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5B" w:rsidRPr="00890F35" w:rsidRDefault="004A735B" w:rsidP="00C531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r w:rsidRPr="00890F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Шановні колеги ІСС-31!</w:t>
      </w:r>
    </w:p>
    <w:p w:rsidR="004A735B" w:rsidRDefault="004A735B" w:rsidP="00A417C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Як вам усім відомо, карантин продовж</w:t>
      </w:r>
      <w:r w:rsidR="00890F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ено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до 24 квітня. Невідомо</w:t>
      </w:r>
      <w:r w:rsidR="00125F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яким чином розгортатимуться події надалі. Перед нами є, як на мою думку, дуже проста перспектива. Перебування на карантині має не лише недоліки, але й переваги. </w:t>
      </w:r>
      <w:r w:rsidR="008446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Навчальний курс «Соціологія громадянського суспільства»</w:t>
      </w:r>
      <w:r w:rsidR="00A417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дуже добре може бути опрацьований самостійно. Останнім часом дотримуюся думки про те, що лише самоосвіта (самоусвідомлення певної проблеми і її </w:t>
      </w:r>
      <w:r w:rsidR="003D5D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критичний </w:t>
      </w:r>
      <w:r w:rsidR="00A417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аналіз) може бути результативний</w:t>
      </w:r>
      <w:r w:rsidR="003D5D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та ефективний</w:t>
      </w:r>
      <w:r w:rsidR="00A417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. Важливо знати куди ми рухаємося і чого ми хочемо у цьому житті і світі. </w:t>
      </w:r>
    </w:p>
    <w:p w:rsidR="00125F4F" w:rsidRDefault="003D5D81" w:rsidP="00A417C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Якщо б ми звично продовжували навчання</w:t>
      </w:r>
      <w:r w:rsidRPr="003D5D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в аудиторії, то я планувала з Вами </w:t>
      </w:r>
      <w:r w:rsidR="00A773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подискутувати на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наступні теми. Зараз, у ситуації, яка склалася, ви опрацюєте відповідні матеріали і спробуєте самі їх проаналізувати і висловити свої думки</w:t>
      </w:r>
      <w:r w:rsidR="00A773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щодо піднятої у них проблематики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. Завдання є різні, оцінюватимуться </w:t>
      </w:r>
      <w:r w:rsidR="00A773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різними балами. Кожен з Вас знову має можливість обрати для себе той вид завдань, який вважає за потрібне. Я розробила завдання на різні ваші смаки: і </w:t>
      </w:r>
      <w:proofErr w:type="spellStart"/>
      <w:r w:rsidR="00A773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візуалістика</w:t>
      </w:r>
      <w:proofErr w:type="spellEnd"/>
      <w:r w:rsidR="00A773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, і порівняння, і аналітика. Звичайно, є тут присутнє ознайомлення з аналітичним звітом. Думаю, що частина з вас все ж таки прочитає і опише</w:t>
      </w:r>
      <w:r w:rsidR="00125F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певну проблему сучасного громадянського суспільства в Україні</w:t>
      </w:r>
      <w:r w:rsidR="00A773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.</w:t>
      </w:r>
    </w:p>
    <w:p w:rsidR="003D5D81" w:rsidRPr="00125F4F" w:rsidRDefault="00125F4F" w:rsidP="00A417C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Усі виконані завдання я чекаю </w:t>
      </w:r>
      <w:r w:rsidRPr="00125F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uk-UA"/>
        </w:rPr>
        <w:t>не пізніше 15 квітня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. </w:t>
      </w:r>
    </w:p>
    <w:p w:rsidR="00F30634" w:rsidRPr="00C531B7" w:rsidRDefault="00C531B7" w:rsidP="00C531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1.</w:t>
      </w:r>
      <w:r w:rsidR="00F30634" w:rsidRPr="00C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Завдання (0-1</w:t>
      </w:r>
      <w:r w:rsidR="00890F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5</w:t>
      </w:r>
      <w:r w:rsidR="00F30634" w:rsidRPr="00C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балів)</w:t>
      </w:r>
    </w:p>
    <w:p w:rsidR="00F30634" w:rsidRDefault="00F30634" w:rsidP="00F306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Здійсніть аналіз і порівняння поглядів </w:t>
      </w:r>
      <w:r w:rsidRPr="00F3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Олександр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а</w:t>
      </w:r>
      <w:r w:rsidRPr="00F3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</w:t>
      </w:r>
      <w:proofErr w:type="spellStart"/>
      <w:r w:rsidRPr="00F3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Сушко</w:t>
      </w:r>
      <w:proofErr w:type="spellEnd"/>
      <w:r w:rsidRPr="00F3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з поглядами О.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Донія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, висновками українських соціологів та висновками </w:t>
      </w:r>
      <w:proofErr w:type="spellStart"/>
      <w:r w:rsidRPr="00F3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Freedom</w:t>
      </w:r>
      <w:proofErr w:type="spellEnd"/>
      <w:r w:rsidRPr="00F3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</w:t>
      </w:r>
      <w:proofErr w:type="spellStart"/>
      <w:r w:rsidRPr="00F3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House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щодо розвитку громадянського суспільства </w:t>
      </w:r>
      <w:r w:rsidR="002937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сьогодення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в Україні.</w:t>
      </w:r>
    </w:p>
    <w:p w:rsidR="00F30634" w:rsidRPr="00F30634" w:rsidRDefault="00C531B7" w:rsidP="00C531B7">
      <w:pPr>
        <w:spacing w:before="100" w:beforeAutospacing="1" w:after="100" w:afterAutospacing="1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1.</w:t>
      </w:r>
      <w:r w:rsidR="00F3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О. </w:t>
      </w:r>
      <w:proofErr w:type="spellStart"/>
      <w:r w:rsidR="00F3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Сушко</w:t>
      </w:r>
      <w:proofErr w:type="spellEnd"/>
      <w:r w:rsidR="00F3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</w:t>
      </w:r>
      <w:r w:rsidR="00F30634" w:rsidRPr="00F3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про Джорджа Сороса, "</w:t>
      </w:r>
      <w:proofErr w:type="spellStart"/>
      <w:r w:rsidR="00F30634" w:rsidRPr="00F3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соросят</w:t>
      </w:r>
      <w:proofErr w:type="spellEnd"/>
      <w:r w:rsidR="00F30634" w:rsidRPr="00F3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" і тренди громадянського суспільства</w:t>
      </w:r>
      <w:r w:rsidR="00F3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(можна глянути 5 хв. відео на </w:t>
      </w:r>
      <w:r w:rsidR="00F3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uk-UA"/>
        </w:rPr>
        <w:t>YouTube</w:t>
      </w:r>
      <w:r w:rsidR="00F3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, можна глянути його ж статтю на сторінці Громадського простору)  </w:t>
      </w:r>
    </w:p>
    <w:p w:rsidR="00F30634" w:rsidRDefault="00C531B7" w:rsidP="00C531B7">
      <w:pPr>
        <w:spacing w:before="100" w:beforeAutospacing="1" w:after="100" w:afterAutospacing="1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2.</w:t>
      </w:r>
      <w:r w:rsidR="00F3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О. </w:t>
      </w:r>
      <w:r w:rsidR="00F30634" w:rsidRPr="00F3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Доній "Громадянське суспільство" не спромоглося створити в Україні чи за її межами авторитетного дискусійного майданчика</w:t>
      </w:r>
      <w:r w:rsidR="00F3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(газета День, грудень 2019)</w:t>
      </w:r>
    </w:p>
    <w:p w:rsidR="00F30634" w:rsidRPr="00131A8E" w:rsidRDefault="00C531B7" w:rsidP="00C531B7">
      <w:pPr>
        <w:spacing w:before="100" w:beforeAutospacing="1" w:after="100" w:afterAutospacing="1" w:line="240" w:lineRule="auto"/>
        <w:ind w:left="708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3.</w:t>
      </w:r>
      <w:r w:rsidR="00F30634" w:rsidRPr="00F3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Громадянське суспільство повернулося до рівня 2013 року – соціологи</w:t>
      </w:r>
      <w:r w:rsidR="001954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(Українська правда, </w:t>
      </w:r>
      <w:r w:rsidR="001954A7">
        <w:rPr>
          <w:rFonts w:ascii="Times New Roman" w:eastAsia="Times New Roman" w:hAnsi="Times New Roman" w:cs="Times New Roman"/>
          <w:sz w:val="24"/>
          <w:szCs w:val="24"/>
          <w:lang w:eastAsia="uk-UA"/>
        </w:rPr>
        <w:t>8 жовтня 2019)</w:t>
      </w:r>
    </w:p>
    <w:p w:rsidR="00C531B7" w:rsidRPr="00C531B7" w:rsidRDefault="00C531B7" w:rsidP="00C531B7">
      <w:pPr>
        <w:spacing w:before="100" w:beforeAutospacing="1" w:after="100" w:afterAutospacing="1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4.</w:t>
      </w:r>
      <w:r w:rsidRPr="00C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Посилився тиск на громадянське суспільство України – нова доповідь </w:t>
      </w:r>
      <w:proofErr w:type="spellStart"/>
      <w:r w:rsidRPr="00C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Freedom</w:t>
      </w:r>
      <w:proofErr w:type="spellEnd"/>
      <w:r w:rsidRPr="00C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</w:t>
      </w:r>
      <w:proofErr w:type="spellStart"/>
      <w:r w:rsidRPr="00C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House</w:t>
      </w:r>
      <w:proofErr w:type="spellEnd"/>
      <w:r w:rsidR="002937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(Громадський простір)</w:t>
      </w:r>
    </w:p>
    <w:p w:rsidR="00F30634" w:rsidRDefault="00C531B7" w:rsidP="00F306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2.Завдання (0-7 балів)</w:t>
      </w:r>
    </w:p>
    <w:p w:rsidR="00C531B7" w:rsidRDefault="00293707" w:rsidP="00F306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Запропонуйте презентацію </w:t>
      </w:r>
    </w:p>
    <w:p w:rsidR="00F30634" w:rsidRPr="00AB36A2" w:rsidRDefault="00C531B7" w:rsidP="00F306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212C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1.</w:t>
      </w:r>
      <w:r w:rsidR="00F30634">
        <w:rPr>
          <w:noProof/>
          <w:lang w:eastAsia="uk-UA"/>
        </w:rPr>
        <w:drawing>
          <wp:inline distT="0" distB="0" distL="0" distR="0" wp14:anchorId="4386FE46" wp14:editId="2CD5A5F6">
            <wp:extent cx="2657475" cy="647700"/>
            <wp:effectExtent l="0" t="0" r="9525" b="0"/>
            <wp:docPr id="1" name="Рисунок 1" descr="https://www.prostir.ua/wp-content/themes/prostir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stir.ua/wp-content/themes/prostir/images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B7" w:rsidRDefault="00C531B7" w:rsidP="00F30634"/>
    <w:p w:rsidR="00F30634" w:rsidRPr="00890F35" w:rsidRDefault="00C531B7" w:rsidP="00F30634">
      <w:pPr>
        <w:rPr>
          <w:rFonts w:ascii="Times New Roman" w:hAnsi="Times New Roman" w:cs="Times New Roman"/>
          <w:sz w:val="24"/>
          <w:szCs w:val="24"/>
        </w:rPr>
      </w:pPr>
      <w:r w:rsidRPr="00212C90">
        <w:rPr>
          <w:rFonts w:ascii="Times New Roman" w:hAnsi="Times New Roman" w:cs="Times New Roman"/>
          <w:sz w:val="24"/>
          <w:szCs w:val="24"/>
        </w:rPr>
        <w:t>2. Платформи «</w:t>
      </w:r>
      <w:hyperlink r:id="rId7" w:history="1">
        <w:r w:rsidR="00F30634" w:rsidRPr="00212C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Громадянське суспільство - це ТИ</w:t>
        </w:r>
      </w:hyperlink>
      <w:r w:rsidRPr="00212C9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="00212C9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212C9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GOZNAMY</w:t>
      </w:r>
    </w:p>
    <w:p w:rsidR="00293707" w:rsidRDefault="00293707" w:rsidP="002937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293707">
        <w:rPr>
          <w:rFonts w:ascii="Times New Roman" w:hAnsi="Times New Roman" w:cs="Times New Roman"/>
        </w:rPr>
        <w:lastRenderedPageBreak/>
        <w:t xml:space="preserve">3. Організації </w:t>
      </w:r>
      <w:proofErr w:type="spellStart"/>
      <w:r w:rsidRPr="002937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Freedom</w:t>
      </w:r>
      <w:proofErr w:type="spellEnd"/>
      <w:r w:rsidRPr="002937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proofErr w:type="spellStart"/>
      <w:r w:rsidRPr="002937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House</w:t>
      </w:r>
      <w:proofErr w:type="spellEnd"/>
      <w:r w:rsidRPr="002937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і її діяльності в Україні.</w:t>
      </w:r>
    </w:p>
    <w:p w:rsidR="008446F9" w:rsidRPr="00890F35" w:rsidRDefault="008446F9" w:rsidP="00844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4. Яким чином КОРОНАВІ</w:t>
      </w:r>
      <w:r w:rsidR="00A41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РУС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вплинув на діяльність громадських організацій? Спробуйте порівняти сторінку «Громадського простору» і «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GOZNAMY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»</w:t>
      </w:r>
      <w:r w:rsidR="00890F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щодо інформування та вирішення проблем з </w:t>
      </w:r>
      <w:proofErr w:type="spellStart"/>
      <w:r w:rsidR="00890F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коронавірусом</w:t>
      </w:r>
      <w:proofErr w:type="spellEnd"/>
      <w:r w:rsidR="00A41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? </w:t>
      </w:r>
    </w:p>
    <w:p w:rsidR="004529DD" w:rsidRDefault="00212C90" w:rsidP="00F30634">
      <w:pPr>
        <w:rPr>
          <w:rFonts w:ascii="Times New Roman" w:hAnsi="Times New Roman" w:cs="Times New Roman"/>
          <w:b/>
          <w:sz w:val="24"/>
          <w:szCs w:val="24"/>
        </w:rPr>
      </w:pPr>
      <w:r w:rsidRPr="00212C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42930">
        <w:rPr>
          <w:rFonts w:ascii="Times New Roman" w:hAnsi="Times New Roman" w:cs="Times New Roman"/>
          <w:b/>
          <w:sz w:val="24"/>
          <w:szCs w:val="24"/>
        </w:rPr>
        <w:t xml:space="preserve">Завдання (0-10) </w:t>
      </w:r>
    </w:p>
    <w:p w:rsidR="00F30634" w:rsidRPr="00212C90" w:rsidRDefault="00212C90" w:rsidP="00F306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Дайте відповіді на питання, ознайомившись перед цим з </w:t>
      </w:r>
      <w:r w:rsidR="00542930">
        <w:rPr>
          <w:rFonts w:ascii="Times New Roman" w:hAnsi="Times New Roman" w:cs="Times New Roman"/>
          <w:b/>
          <w:sz w:val="24"/>
          <w:szCs w:val="24"/>
        </w:rPr>
        <w:t>Аналітичною доповіддю</w:t>
      </w:r>
    </w:p>
    <w:p w:rsidR="00F30634" w:rsidRPr="00542930" w:rsidRDefault="00542930" w:rsidP="00542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930">
        <w:rPr>
          <w:rFonts w:ascii="Times New Roman" w:hAnsi="Times New Roman" w:cs="Times New Roman"/>
          <w:b/>
          <w:bCs/>
          <w:sz w:val="24"/>
          <w:szCs w:val="24"/>
        </w:rPr>
        <w:t xml:space="preserve">Громадянське </w:t>
      </w:r>
      <w:r w:rsidRPr="00542930">
        <w:rPr>
          <w:rFonts w:ascii="Times New Roman" w:hAnsi="Times New Roman" w:cs="Times New Roman"/>
          <w:sz w:val="24"/>
          <w:szCs w:val="24"/>
        </w:rPr>
        <w:t xml:space="preserve">суспільство України: сучасні практики та виклики розвитку : </w:t>
      </w:r>
      <w:proofErr w:type="spellStart"/>
      <w:r w:rsidRPr="00542930">
        <w:rPr>
          <w:rFonts w:ascii="Times New Roman" w:hAnsi="Times New Roman" w:cs="Times New Roman"/>
          <w:sz w:val="24"/>
          <w:szCs w:val="24"/>
        </w:rPr>
        <w:t>аналіт</w:t>
      </w:r>
      <w:proofErr w:type="spellEnd"/>
      <w:r w:rsidRPr="00542930">
        <w:rPr>
          <w:rFonts w:ascii="Times New Roman" w:hAnsi="Times New Roman" w:cs="Times New Roman"/>
          <w:sz w:val="24"/>
          <w:szCs w:val="24"/>
        </w:rPr>
        <w:t>. доповідь / [</w:t>
      </w:r>
      <w:proofErr w:type="spellStart"/>
      <w:r w:rsidRPr="00542930">
        <w:rPr>
          <w:rFonts w:ascii="Times New Roman" w:hAnsi="Times New Roman" w:cs="Times New Roman"/>
          <w:sz w:val="24"/>
          <w:szCs w:val="24"/>
        </w:rPr>
        <w:t>Яблонський</w:t>
      </w:r>
      <w:proofErr w:type="spellEnd"/>
      <w:r w:rsidRPr="00542930">
        <w:rPr>
          <w:rFonts w:ascii="Times New Roman" w:hAnsi="Times New Roman" w:cs="Times New Roman"/>
          <w:sz w:val="24"/>
          <w:szCs w:val="24"/>
        </w:rPr>
        <w:t xml:space="preserve"> В. М., </w:t>
      </w:r>
      <w:proofErr w:type="spellStart"/>
      <w:r w:rsidRPr="00542930">
        <w:rPr>
          <w:rFonts w:ascii="Times New Roman" w:hAnsi="Times New Roman" w:cs="Times New Roman"/>
          <w:sz w:val="24"/>
          <w:szCs w:val="24"/>
        </w:rPr>
        <w:t>Андріученко</w:t>
      </w:r>
      <w:proofErr w:type="spellEnd"/>
      <w:r w:rsidRPr="00542930">
        <w:rPr>
          <w:rFonts w:ascii="Times New Roman" w:hAnsi="Times New Roman" w:cs="Times New Roman"/>
          <w:sz w:val="24"/>
          <w:szCs w:val="24"/>
        </w:rPr>
        <w:t xml:space="preserve"> Т. В., </w:t>
      </w:r>
      <w:proofErr w:type="spellStart"/>
      <w:r w:rsidRPr="00542930">
        <w:rPr>
          <w:rFonts w:ascii="Times New Roman" w:hAnsi="Times New Roman" w:cs="Times New Roman"/>
          <w:sz w:val="24"/>
          <w:szCs w:val="24"/>
        </w:rPr>
        <w:t>Бекешкіна</w:t>
      </w:r>
      <w:proofErr w:type="spellEnd"/>
      <w:r w:rsidRPr="00542930">
        <w:rPr>
          <w:rFonts w:ascii="Times New Roman" w:hAnsi="Times New Roman" w:cs="Times New Roman"/>
          <w:sz w:val="24"/>
          <w:szCs w:val="24"/>
        </w:rPr>
        <w:t xml:space="preserve"> І. </w:t>
      </w:r>
      <w:r>
        <w:rPr>
          <w:rFonts w:ascii="Times New Roman" w:hAnsi="Times New Roman" w:cs="Times New Roman"/>
          <w:sz w:val="24"/>
          <w:szCs w:val="24"/>
        </w:rPr>
        <w:t xml:space="preserve">Е. та ін.] ;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 А. </w:t>
      </w:r>
      <w:r w:rsidRPr="00542930">
        <w:rPr>
          <w:rFonts w:ascii="Times New Roman" w:hAnsi="Times New Roman" w:cs="Times New Roman"/>
          <w:sz w:val="24"/>
          <w:szCs w:val="24"/>
        </w:rPr>
        <w:t>Корнієвськ</w:t>
      </w:r>
      <w:proofErr w:type="spellEnd"/>
      <w:r w:rsidRPr="00542930">
        <w:rPr>
          <w:rFonts w:ascii="Times New Roman" w:hAnsi="Times New Roman" w:cs="Times New Roman"/>
          <w:sz w:val="24"/>
          <w:szCs w:val="24"/>
        </w:rPr>
        <w:t xml:space="preserve">ого, Ю. А. Тищенко , В. М. </w:t>
      </w:r>
      <w:proofErr w:type="spellStart"/>
      <w:r w:rsidRPr="00542930">
        <w:rPr>
          <w:rFonts w:ascii="Times New Roman" w:hAnsi="Times New Roman" w:cs="Times New Roman"/>
          <w:sz w:val="24"/>
          <w:szCs w:val="24"/>
        </w:rPr>
        <w:t>Яблонського</w:t>
      </w:r>
      <w:proofErr w:type="spellEnd"/>
      <w:r w:rsidRPr="00542930">
        <w:rPr>
          <w:rFonts w:ascii="Times New Roman" w:hAnsi="Times New Roman" w:cs="Times New Roman"/>
          <w:sz w:val="24"/>
          <w:szCs w:val="24"/>
        </w:rPr>
        <w:t>. – К. : НІСД, 2018. – 128 с.</w:t>
      </w:r>
    </w:p>
    <w:p w:rsidR="00293707" w:rsidRPr="00293707" w:rsidRDefault="00293707" w:rsidP="00293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3707" w:rsidRPr="008969BA" w:rsidRDefault="00293707" w:rsidP="008969B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69BA">
        <w:rPr>
          <w:rFonts w:ascii="Times New Roman" w:hAnsi="Times New Roman" w:cs="Times New Roman"/>
          <w:b/>
          <w:bCs/>
          <w:sz w:val="24"/>
          <w:szCs w:val="24"/>
        </w:rPr>
        <w:t>Які суспільні настрої щодо влади та громадянського суспільства в Україні за результатами соціологічних досліджень?</w:t>
      </w:r>
    </w:p>
    <w:p w:rsidR="00293707" w:rsidRPr="008969BA" w:rsidRDefault="00293707" w:rsidP="008969B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69BA">
        <w:rPr>
          <w:rFonts w:ascii="Times New Roman" w:hAnsi="Times New Roman" w:cs="Times New Roman"/>
          <w:b/>
          <w:bCs/>
          <w:sz w:val="24"/>
          <w:szCs w:val="24"/>
        </w:rPr>
        <w:t>Яким чином можна охарактеризувати  інституціональний розвиток громадянського суспільства в Україні</w:t>
      </w:r>
      <w:r w:rsidR="00EC0F38" w:rsidRPr="008969B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77E98" w:rsidRPr="008969BA" w:rsidRDefault="00EC0F38" w:rsidP="008969B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69BA">
        <w:rPr>
          <w:rFonts w:ascii="Times New Roman" w:hAnsi="Times New Roman" w:cs="Times New Roman"/>
          <w:b/>
          <w:bCs/>
          <w:sz w:val="24"/>
          <w:szCs w:val="24"/>
        </w:rPr>
        <w:t>Якими є основні тенденції активності та самоорганізації</w:t>
      </w:r>
      <w:r w:rsidR="00EB3027" w:rsidRPr="008969BA">
        <w:rPr>
          <w:rFonts w:ascii="Times New Roman" w:hAnsi="Times New Roman" w:cs="Times New Roman"/>
          <w:b/>
          <w:bCs/>
          <w:sz w:val="24"/>
          <w:szCs w:val="24"/>
        </w:rPr>
        <w:t xml:space="preserve"> молоді в Україні?</w:t>
      </w:r>
    </w:p>
    <w:p w:rsidR="00977E98" w:rsidRPr="008969BA" w:rsidRDefault="00977E98" w:rsidP="008969B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69BA">
        <w:rPr>
          <w:rFonts w:ascii="Times New Roman" w:hAnsi="Times New Roman" w:cs="Times New Roman"/>
          <w:b/>
          <w:bCs/>
          <w:sz w:val="24"/>
          <w:szCs w:val="24"/>
        </w:rPr>
        <w:t>У чому полягає суть антикорупційної діяльності організацій громадянського суспільства?</w:t>
      </w:r>
    </w:p>
    <w:p w:rsidR="008969BA" w:rsidRPr="008969BA" w:rsidRDefault="00977E98" w:rsidP="008969B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69BA">
        <w:rPr>
          <w:rFonts w:ascii="Times New Roman" w:hAnsi="Times New Roman" w:cs="Times New Roman"/>
          <w:b/>
          <w:bCs/>
          <w:sz w:val="24"/>
          <w:szCs w:val="24"/>
        </w:rPr>
        <w:t>Охарактеризуйте практичні та проблемні аспекти реалізації Національної стратегії сприяння розвитку громадянського суспільства в Україні на 2016–2020 роки</w:t>
      </w:r>
    </w:p>
    <w:p w:rsidR="00977E98" w:rsidRPr="008969BA" w:rsidRDefault="008969BA" w:rsidP="008969B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69BA">
        <w:rPr>
          <w:rFonts w:ascii="Times New Roman" w:hAnsi="Times New Roman" w:cs="Times New Roman"/>
          <w:b/>
          <w:bCs/>
          <w:sz w:val="24"/>
          <w:szCs w:val="24"/>
        </w:rPr>
        <w:t xml:space="preserve">Розкрийте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суть </w:t>
      </w:r>
      <w:r w:rsidRPr="008969BA">
        <w:rPr>
          <w:rFonts w:ascii="Times New Roman" w:hAnsi="Times New Roman" w:cs="Times New Roman"/>
          <w:b/>
          <w:bCs/>
          <w:sz w:val="24"/>
          <w:szCs w:val="24"/>
        </w:rPr>
        <w:t>взаємоді</w:t>
      </w:r>
      <w:r>
        <w:rPr>
          <w:rFonts w:ascii="Times New Roman" w:hAnsi="Times New Roman" w:cs="Times New Roman"/>
          <w:b/>
          <w:bCs/>
          <w:sz w:val="24"/>
          <w:szCs w:val="24"/>
        </w:rPr>
        <w:t>ї</w:t>
      </w:r>
      <w:r w:rsidRPr="008969BA">
        <w:rPr>
          <w:rFonts w:ascii="Times New Roman" w:hAnsi="Times New Roman" w:cs="Times New Roman"/>
          <w:b/>
          <w:bCs/>
          <w:sz w:val="24"/>
          <w:szCs w:val="24"/>
        </w:rPr>
        <w:t xml:space="preserve"> влади та громадянського суспільства у формуванні й реалізації державної та місцевої політики</w:t>
      </w:r>
    </w:p>
    <w:p w:rsidR="00542930" w:rsidRPr="008969BA" w:rsidRDefault="00542930" w:rsidP="00F30634">
      <w:pPr>
        <w:rPr>
          <w:rFonts w:ascii="Times New Roman" w:hAnsi="Times New Roman" w:cs="Times New Roman"/>
          <w:sz w:val="24"/>
          <w:szCs w:val="24"/>
        </w:rPr>
      </w:pPr>
    </w:p>
    <w:p w:rsidR="00F30634" w:rsidRPr="00293707" w:rsidRDefault="00542930" w:rsidP="00F30634">
      <w:pPr>
        <w:rPr>
          <w:rFonts w:ascii="Times New Roman" w:hAnsi="Times New Roman" w:cs="Times New Roman"/>
          <w:b/>
          <w:sz w:val="24"/>
          <w:szCs w:val="24"/>
        </w:rPr>
      </w:pPr>
      <w:r w:rsidRPr="0029370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93707" w:rsidRPr="00293707">
        <w:rPr>
          <w:rFonts w:ascii="Times New Roman" w:hAnsi="Times New Roman" w:cs="Times New Roman"/>
          <w:b/>
          <w:sz w:val="24"/>
          <w:szCs w:val="24"/>
        </w:rPr>
        <w:t>Завдання (0-7)</w:t>
      </w:r>
      <w:r w:rsidR="00452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707">
        <w:rPr>
          <w:rFonts w:ascii="Times New Roman" w:hAnsi="Times New Roman" w:cs="Times New Roman"/>
          <w:b/>
          <w:sz w:val="24"/>
          <w:szCs w:val="24"/>
        </w:rPr>
        <w:t>Здійсніть презентацію</w:t>
      </w:r>
      <w:r w:rsidR="00293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707">
        <w:rPr>
          <w:rFonts w:ascii="Times New Roman" w:hAnsi="Times New Roman" w:cs="Times New Roman"/>
          <w:b/>
          <w:sz w:val="24"/>
          <w:szCs w:val="24"/>
        </w:rPr>
        <w:t>журналу «Громадянське суспільство». У презентації прошу зазначити проблематику змісту номерів, із зазначенням короткого змісту декількох публікацій журналу</w:t>
      </w:r>
      <w:r w:rsidR="00293707" w:rsidRPr="00293707">
        <w:rPr>
          <w:rFonts w:ascii="Times New Roman" w:hAnsi="Times New Roman" w:cs="Times New Roman"/>
          <w:b/>
          <w:sz w:val="24"/>
          <w:szCs w:val="24"/>
        </w:rPr>
        <w:t xml:space="preserve"> (на вибір студента</w:t>
      </w:r>
      <w:r w:rsidR="004529DD">
        <w:rPr>
          <w:rFonts w:ascii="Times New Roman" w:hAnsi="Times New Roman" w:cs="Times New Roman"/>
          <w:b/>
          <w:sz w:val="24"/>
          <w:szCs w:val="24"/>
        </w:rPr>
        <w:t xml:space="preserve"> 3-4 статті</w:t>
      </w:r>
      <w:r w:rsidR="00293707" w:rsidRPr="00293707">
        <w:rPr>
          <w:rFonts w:ascii="Times New Roman" w:hAnsi="Times New Roman" w:cs="Times New Roman"/>
          <w:b/>
          <w:sz w:val="24"/>
          <w:szCs w:val="24"/>
        </w:rPr>
        <w:t>).</w:t>
      </w:r>
      <w:r w:rsidR="00F30634" w:rsidRPr="002937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8FD" w:rsidRDefault="00EE08FD">
      <w:pPr>
        <w:rPr>
          <w:b/>
        </w:rPr>
      </w:pPr>
    </w:p>
    <w:p w:rsidR="00302B87" w:rsidRDefault="00302B87" w:rsidP="00302B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Дякую! Бажаю успіхів у виконанні завдань! Будьте здорові!</w:t>
      </w:r>
    </w:p>
    <w:p w:rsidR="00302B87" w:rsidRPr="00302B87" w:rsidRDefault="00302B87">
      <w:pPr>
        <w:rPr>
          <w:rFonts w:ascii="Times New Roman" w:hAnsi="Times New Roman" w:cs="Times New Roman"/>
          <w:b/>
          <w:sz w:val="24"/>
          <w:szCs w:val="24"/>
        </w:rPr>
      </w:pPr>
      <w:r w:rsidRPr="00302B87">
        <w:rPr>
          <w:rFonts w:ascii="Times New Roman" w:hAnsi="Times New Roman" w:cs="Times New Roman"/>
          <w:b/>
          <w:sz w:val="24"/>
          <w:szCs w:val="24"/>
        </w:rPr>
        <w:t>З повагою,</w:t>
      </w:r>
      <w:bookmarkStart w:id="0" w:name="_GoBack"/>
      <w:bookmarkEnd w:id="0"/>
    </w:p>
    <w:p w:rsidR="00302B87" w:rsidRPr="00302B87" w:rsidRDefault="00302B87">
      <w:pPr>
        <w:rPr>
          <w:rFonts w:ascii="Times New Roman" w:hAnsi="Times New Roman" w:cs="Times New Roman"/>
          <w:b/>
          <w:sz w:val="24"/>
          <w:szCs w:val="24"/>
        </w:rPr>
      </w:pPr>
      <w:r w:rsidRPr="00302B87">
        <w:rPr>
          <w:rFonts w:ascii="Times New Roman" w:hAnsi="Times New Roman" w:cs="Times New Roman"/>
          <w:b/>
          <w:sz w:val="24"/>
          <w:szCs w:val="24"/>
        </w:rPr>
        <w:t xml:space="preserve">Тетяна </w:t>
      </w:r>
      <w:proofErr w:type="spellStart"/>
      <w:r w:rsidRPr="00302B87">
        <w:rPr>
          <w:rFonts w:ascii="Times New Roman" w:hAnsi="Times New Roman" w:cs="Times New Roman"/>
          <w:b/>
          <w:sz w:val="24"/>
          <w:szCs w:val="24"/>
        </w:rPr>
        <w:t>Лапан</w:t>
      </w:r>
      <w:proofErr w:type="spellEnd"/>
    </w:p>
    <w:sectPr w:rsidR="00302B87" w:rsidRPr="00302B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110"/>
    <w:multiLevelType w:val="hybridMultilevel"/>
    <w:tmpl w:val="E8C8E8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97C9A"/>
    <w:multiLevelType w:val="hybridMultilevel"/>
    <w:tmpl w:val="8B000E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45642"/>
    <w:multiLevelType w:val="hybridMultilevel"/>
    <w:tmpl w:val="E8C8E8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D6646"/>
    <w:multiLevelType w:val="hybridMultilevel"/>
    <w:tmpl w:val="2982BE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2176D"/>
    <w:multiLevelType w:val="hybridMultilevel"/>
    <w:tmpl w:val="E8C8E8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0BBC"/>
    <w:multiLevelType w:val="hybridMultilevel"/>
    <w:tmpl w:val="E8C8E8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62258"/>
    <w:multiLevelType w:val="hybridMultilevel"/>
    <w:tmpl w:val="7D0481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8E"/>
    <w:rsid w:val="00125F4F"/>
    <w:rsid w:val="001954A7"/>
    <w:rsid w:val="001C30E6"/>
    <w:rsid w:val="00212C90"/>
    <w:rsid w:val="00293707"/>
    <w:rsid w:val="00302B87"/>
    <w:rsid w:val="003D5D81"/>
    <w:rsid w:val="004529DD"/>
    <w:rsid w:val="004A735B"/>
    <w:rsid w:val="00542930"/>
    <w:rsid w:val="008446F9"/>
    <w:rsid w:val="00890F35"/>
    <w:rsid w:val="008969BA"/>
    <w:rsid w:val="00977E98"/>
    <w:rsid w:val="00A417C4"/>
    <w:rsid w:val="00A77383"/>
    <w:rsid w:val="00C224EF"/>
    <w:rsid w:val="00C531B7"/>
    <w:rsid w:val="00E3798E"/>
    <w:rsid w:val="00EA0918"/>
    <w:rsid w:val="00EB3027"/>
    <w:rsid w:val="00EC0F38"/>
    <w:rsid w:val="00EE08FD"/>
    <w:rsid w:val="00F3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6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3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6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oznamy/?tn-str=k%2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2424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15</cp:revision>
  <dcterms:created xsi:type="dcterms:W3CDTF">2020-04-06T06:47:00Z</dcterms:created>
  <dcterms:modified xsi:type="dcterms:W3CDTF">2020-04-08T12:50:00Z</dcterms:modified>
</cp:coreProperties>
</file>