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EECE1" w:themeColor="background2"/>
  <w:body>
    <w:p w:rsidR="00847DDD" w:rsidRDefault="00847DDD" w:rsidP="00847DDD">
      <w:pPr>
        <w:pStyle w:val="FR2"/>
        <w:spacing w:before="0" w:line="360" w:lineRule="auto"/>
        <w:ind w:left="0" w:firstLine="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47DDD" w:rsidRPr="00F25196" w:rsidRDefault="00847DDD" w:rsidP="00847DDD">
      <w:pPr>
        <w:jc w:val="center"/>
        <w:rPr>
          <w:bCs/>
          <w:sz w:val="28"/>
          <w:szCs w:val="28"/>
          <w:lang w:val="uk-UA"/>
        </w:rPr>
      </w:pPr>
      <w:r w:rsidRPr="00F25196">
        <w:rPr>
          <w:bCs/>
          <w:sz w:val="28"/>
          <w:szCs w:val="28"/>
          <w:lang w:val="uk-UA"/>
        </w:rPr>
        <w:t>Львівський національний університет імені Івана Франка</w:t>
      </w:r>
    </w:p>
    <w:p w:rsidR="00847DDD" w:rsidRPr="00F25196" w:rsidRDefault="00847DDD" w:rsidP="00847DDD">
      <w:pPr>
        <w:jc w:val="center"/>
        <w:rPr>
          <w:sz w:val="28"/>
          <w:szCs w:val="28"/>
          <w:lang w:val="uk-UA"/>
        </w:rPr>
      </w:pPr>
      <w:r w:rsidRPr="00F25196">
        <w:rPr>
          <w:bCs/>
          <w:sz w:val="28"/>
          <w:szCs w:val="28"/>
          <w:lang w:val="uk-UA"/>
        </w:rPr>
        <w:t>Кафедра новітньої історії України</w:t>
      </w:r>
    </w:p>
    <w:p w:rsidR="00847DDD" w:rsidRPr="006B5EF8" w:rsidRDefault="00847DDD" w:rsidP="00847DDD">
      <w:pPr>
        <w:rPr>
          <w:sz w:val="28"/>
          <w:szCs w:val="28"/>
          <w:lang w:val="uk-UA"/>
        </w:rPr>
      </w:pPr>
    </w:p>
    <w:p w:rsidR="00847DDD" w:rsidRPr="006B5EF8" w:rsidRDefault="00847DDD" w:rsidP="00847DDD">
      <w:pPr>
        <w:rPr>
          <w:sz w:val="28"/>
          <w:szCs w:val="28"/>
          <w:lang w:val="uk-UA"/>
        </w:rPr>
      </w:pPr>
    </w:p>
    <w:p w:rsidR="00847DDD" w:rsidRDefault="00847DDD" w:rsidP="00847DDD">
      <w:pPr>
        <w:rPr>
          <w:sz w:val="28"/>
          <w:szCs w:val="28"/>
          <w:lang w:val="uk-UA"/>
        </w:rPr>
      </w:pPr>
    </w:p>
    <w:p w:rsidR="00847DDD" w:rsidRPr="006B5EF8" w:rsidRDefault="00847DDD" w:rsidP="00847DDD">
      <w:pPr>
        <w:rPr>
          <w:sz w:val="28"/>
          <w:szCs w:val="28"/>
          <w:lang w:val="uk-UA"/>
        </w:rPr>
      </w:pPr>
    </w:p>
    <w:p w:rsidR="00847DDD" w:rsidRPr="006B5EF8" w:rsidRDefault="00847DDD" w:rsidP="00847DDD">
      <w:pPr>
        <w:rPr>
          <w:sz w:val="28"/>
          <w:szCs w:val="28"/>
          <w:lang w:val="uk-UA"/>
        </w:rPr>
      </w:pPr>
      <w:r w:rsidRPr="006B5EF8">
        <w:rPr>
          <w:sz w:val="28"/>
          <w:szCs w:val="28"/>
          <w:lang w:val="uk-UA"/>
        </w:rPr>
        <w:t>«</w:t>
      </w:r>
      <w:r w:rsidRPr="006B5EF8">
        <w:rPr>
          <w:b/>
          <w:sz w:val="28"/>
          <w:szCs w:val="28"/>
          <w:lang w:val="uk-UA"/>
        </w:rPr>
        <w:t>ЗАТВЕРДЖУЮ</w:t>
      </w:r>
      <w:r w:rsidRPr="006B5EF8">
        <w:rPr>
          <w:sz w:val="28"/>
          <w:szCs w:val="28"/>
          <w:lang w:val="uk-UA"/>
        </w:rPr>
        <w:t>»</w:t>
      </w:r>
    </w:p>
    <w:p w:rsidR="00847DDD" w:rsidRPr="006B5EF8" w:rsidRDefault="00847DDD" w:rsidP="00847DDD">
      <w:pPr>
        <w:rPr>
          <w:sz w:val="28"/>
          <w:szCs w:val="28"/>
        </w:rPr>
      </w:pPr>
      <w:r w:rsidRPr="006B5EF8">
        <w:rPr>
          <w:sz w:val="28"/>
          <w:szCs w:val="28"/>
        </w:rPr>
        <w:t xml:space="preserve">Проректор </w:t>
      </w:r>
    </w:p>
    <w:p w:rsidR="00847DDD" w:rsidRPr="006B5EF8" w:rsidRDefault="00847DDD" w:rsidP="00847DDD">
      <w:pPr>
        <w:rPr>
          <w:sz w:val="28"/>
          <w:szCs w:val="28"/>
        </w:rPr>
      </w:pPr>
      <w:proofErr w:type="spellStart"/>
      <w:r w:rsidRPr="006B5EF8">
        <w:rPr>
          <w:sz w:val="28"/>
          <w:szCs w:val="28"/>
        </w:rPr>
        <w:t>з</w:t>
      </w:r>
      <w:proofErr w:type="spellEnd"/>
      <w:r w:rsidRPr="006B5EF8">
        <w:rPr>
          <w:sz w:val="28"/>
          <w:szCs w:val="28"/>
        </w:rPr>
        <w:t xml:space="preserve"> </w:t>
      </w:r>
      <w:r w:rsidRPr="006B5EF8">
        <w:rPr>
          <w:sz w:val="28"/>
          <w:szCs w:val="28"/>
          <w:lang w:val="uk-UA"/>
        </w:rPr>
        <w:t>науково-педагогічної</w:t>
      </w:r>
      <w:r w:rsidRPr="006B5EF8">
        <w:rPr>
          <w:sz w:val="28"/>
          <w:szCs w:val="28"/>
        </w:rPr>
        <w:t xml:space="preserve"> </w:t>
      </w:r>
      <w:proofErr w:type="spellStart"/>
      <w:r w:rsidRPr="006B5EF8">
        <w:rPr>
          <w:sz w:val="28"/>
          <w:szCs w:val="28"/>
        </w:rPr>
        <w:t>роботи</w:t>
      </w:r>
      <w:proofErr w:type="spellEnd"/>
    </w:p>
    <w:p w:rsidR="00847DDD" w:rsidRPr="006B5EF8" w:rsidRDefault="00847DDD" w:rsidP="00847DDD">
      <w:pPr>
        <w:rPr>
          <w:sz w:val="28"/>
          <w:szCs w:val="28"/>
        </w:rPr>
      </w:pPr>
    </w:p>
    <w:p w:rsidR="00847DDD" w:rsidRPr="006B5EF8" w:rsidRDefault="00847DDD" w:rsidP="00847DDD">
      <w:pPr>
        <w:rPr>
          <w:sz w:val="28"/>
          <w:szCs w:val="28"/>
          <w:lang w:val="uk-UA"/>
        </w:rPr>
      </w:pPr>
      <w:r>
        <w:rPr>
          <w:sz w:val="28"/>
          <w:szCs w:val="28"/>
        </w:rPr>
        <w:t>________________________</w:t>
      </w:r>
    </w:p>
    <w:p w:rsidR="00847DDD" w:rsidRPr="00752652" w:rsidRDefault="00847DDD" w:rsidP="00847DDD">
      <w:pPr>
        <w:pStyle w:val="ac"/>
        <w:rPr>
          <w:szCs w:val="28"/>
          <w:lang w:val="uk-UA"/>
        </w:rPr>
      </w:pPr>
      <w:r w:rsidRPr="00752652">
        <w:rPr>
          <w:szCs w:val="28"/>
          <w:lang w:val="uk-UA"/>
        </w:rPr>
        <w:t>«____»</w:t>
      </w:r>
      <w:r w:rsidRPr="006B5EF8">
        <w:rPr>
          <w:szCs w:val="28"/>
          <w:lang w:val="uk-UA"/>
        </w:rPr>
        <w:t xml:space="preserve"> </w:t>
      </w:r>
      <w:r w:rsidRPr="00752652">
        <w:rPr>
          <w:szCs w:val="28"/>
          <w:lang w:val="uk-UA"/>
        </w:rPr>
        <w:t>___________</w:t>
      </w:r>
      <w:r w:rsidRPr="006B5EF8">
        <w:rPr>
          <w:szCs w:val="28"/>
          <w:lang w:val="uk-UA"/>
        </w:rPr>
        <w:t xml:space="preserve"> </w:t>
      </w:r>
      <w:r w:rsidRPr="00752652">
        <w:rPr>
          <w:szCs w:val="28"/>
          <w:lang w:val="uk-UA"/>
        </w:rPr>
        <w:t>20__ р.</w:t>
      </w:r>
    </w:p>
    <w:p w:rsidR="00847DDD" w:rsidRPr="00752652" w:rsidRDefault="00847DDD" w:rsidP="00847DDD">
      <w:pPr>
        <w:rPr>
          <w:i/>
          <w:iCs/>
          <w:sz w:val="28"/>
          <w:szCs w:val="28"/>
          <w:lang w:val="uk-UA"/>
        </w:rPr>
      </w:pPr>
    </w:p>
    <w:p w:rsidR="00847DDD" w:rsidRPr="003A1B75" w:rsidRDefault="00847DDD" w:rsidP="00847DDD">
      <w:pPr>
        <w:rPr>
          <w:i/>
          <w:iCs/>
          <w:sz w:val="28"/>
          <w:szCs w:val="28"/>
          <w:lang w:val="uk-UA"/>
        </w:rPr>
      </w:pPr>
    </w:p>
    <w:p w:rsidR="00847DDD" w:rsidRDefault="00847DDD" w:rsidP="00847DDD">
      <w:pPr>
        <w:rPr>
          <w:sz w:val="28"/>
          <w:szCs w:val="28"/>
          <w:lang w:val="uk-UA"/>
        </w:rPr>
      </w:pPr>
    </w:p>
    <w:p w:rsidR="00847DDD" w:rsidRPr="003A1B75" w:rsidRDefault="00847DDD" w:rsidP="00847DDD">
      <w:pPr>
        <w:rPr>
          <w:sz w:val="28"/>
          <w:szCs w:val="28"/>
          <w:lang w:val="uk-UA"/>
        </w:rPr>
      </w:pPr>
    </w:p>
    <w:p w:rsidR="00847DDD" w:rsidRPr="00752652" w:rsidRDefault="00847DDD" w:rsidP="00847DDD">
      <w:pPr>
        <w:pStyle w:val="2"/>
        <w:shd w:val="clear" w:color="auto" w:fill="FFFFFF"/>
        <w:jc w:val="center"/>
        <w:rPr>
          <w:rFonts w:ascii="Times New Roman" w:hAnsi="Times New Roman"/>
          <w:i w:val="0"/>
          <w:iCs w:val="0"/>
          <w:sz w:val="32"/>
          <w:szCs w:val="32"/>
          <w:lang w:val="uk-UA"/>
        </w:rPr>
      </w:pPr>
      <w:r w:rsidRPr="00752652">
        <w:rPr>
          <w:rFonts w:ascii="Times New Roman" w:hAnsi="Times New Roman"/>
          <w:i w:val="0"/>
          <w:iCs w:val="0"/>
          <w:sz w:val="32"/>
          <w:szCs w:val="32"/>
          <w:lang w:val="uk-UA"/>
        </w:rPr>
        <w:t xml:space="preserve">ПРОГРАМА НАВЧАЛЬНОЇ ДИСЦИПЛІНИ </w:t>
      </w:r>
    </w:p>
    <w:p w:rsidR="00847DDD" w:rsidRPr="00752652" w:rsidRDefault="00847DDD" w:rsidP="00847DDD">
      <w:pPr>
        <w:jc w:val="center"/>
        <w:rPr>
          <w:b/>
          <w:sz w:val="32"/>
          <w:szCs w:val="32"/>
          <w:lang w:val="uk-UA"/>
        </w:rPr>
      </w:pPr>
    </w:p>
    <w:p w:rsidR="00847DDD" w:rsidRPr="00E61353" w:rsidRDefault="00847DDD" w:rsidP="00847DDD">
      <w:pPr>
        <w:jc w:val="center"/>
        <w:rPr>
          <w:b/>
          <w:sz w:val="28"/>
          <w:szCs w:val="28"/>
          <w:lang w:val="uk-UA"/>
        </w:rPr>
      </w:pPr>
      <w:r w:rsidRPr="00541981">
        <w:rPr>
          <w:b/>
          <w:sz w:val="28"/>
          <w:szCs w:val="28"/>
          <w:lang w:val="uk-UA"/>
        </w:rPr>
        <w:t xml:space="preserve">Усна </w:t>
      </w:r>
      <w:r w:rsidRPr="00E61353">
        <w:rPr>
          <w:b/>
          <w:sz w:val="28"/>
          <w:szCs w:val="28"/>
          <w:lang w:val="uk-UA"/>
        </w:rPr>
        <w:t>історія: теорія і методика дослідження</w:t>
      </w:r>
    </w:p>
    <w:p w:rsidR="00847DDD" w:rsidRPr="006B5EF8" w:rsidRDefault="00847DDD" w:rsidP="00847DDD">
      <w:pPr>
        <w:spacing w:line="300" w:lineRule="auto"/>
        <w:jc w:val="center"/>
        <w:rPr>
          <w:b/>
          <w:bCs/>
          <w:sz w:val="28"/>
          <w:szCs w:val="28"/>
          <w:lang w:val="uk-UA"/>
        </w:rPr>
      </w:pPr>
    </w:p>
    <w:p w:rsidR="00847DDD" w:rsidRPr="006B5EF8" w:rsidRDefault="00847DDD" w:rsidP="00847DDD">
      <w:pPr>
        <w:spacing w:line="300" w:lineRule="auto"/>
        <w:jc w:val="center"/>
        <w:rPr>
          <w:sz w:val="28"/>
          <w:szCs w:val="28"/>
          <w:lang w:val="uk-UA"/>
        </w:rPr>
      </w:pPr>
    </w:p>
    <w:p w:rsidR="00847DDD" w:rsidRPr="006B5EF8" w:rsidRDefault="00847DDD" w:rsidP="00847DDD">
      <w:pPr>
        <w:spacing w:line="300" w:lineRule="auto"/>
        <w:rPr>
          <w:sz w:val="28"/>
          <w:szCs w:val="28"/>
          <w:lang w:val="uk-UA"/>
        </w:rPr>
      </w:pPr>
    </w:p>
    <w:p w:rsidR="00847DDD" w:rsidRPr="006B5EF8" w:rsidRDefault="00847DDD" w:rsidP="00847DDD">
      <w:pPr>
        <w:spacing w:line="300" w:lineRule="auto"/>
        <w:rPr>
          <w:sz w:val="28"/>
          <w:szCs w:val="28"/>
          <w:lang w:val="uk-UA"/>
        </w:rPr>
      </w:pPr>
      <w:r w:rsidRPr="006B5EF8">
        <w:rPr>
          <w:sz w:val="28"/>
          <w:szCs w:val="28"/>
          <w:lang w:val="uk-UA"/>
        </w:rPr>
        <w:t xml:space="preserve">напряму підготовки                                          </w:t>
      </w:r>
      <w:r w:rsidRPr="006B5EF8">
        <w:rPr>
          <w:b/>
          <w:bCs/>
          <w:sz w:val="28"/>
          <w:szCs w:val="28"/>
          <w:u w:val="single"/>
          <w:lang w:val="uk-UA"/>
        </w:rPr>
        <w:t>6.020302 Історія</w:t>
      </w:r>
    </w:p>
    <w:p w:rsidR="00847DDD" w:rsidRPr="006B5EF8" w:rsidRDefault="00847DDD" w:rsidP="00847DDD">
      <w:pPr>
        <w:spacing w:line="300" w:lineRule="auto"/>
        <w:rPr>
          <w:sz w:val="28"/>
          <w:szCs w:val="28"/>
          <w:lang w:val="uk-UA"/>
        </w:rPr>
      </w:pPr>
    </w:p>
    <w:p w:rsidR="00847DDD" w:rsidRPr="006B5EF8" w:rsidRDefault="00847DDD" w:rsidP="00847DDD">
      <w:pPr>
        <w:spacing w:line="300" w:lineRule="auto"/>
        <w:rPr>
          <w:sz w:val="28"/>
          <w:szCs w:val="28"/>
          <w:lang w:val="uk-UA"/>
        </w:rPr>
      </w:pPr>
      <w:r w:rsidRPr="006B5EF8">
        <w:rPr>
          <w:sz w:val="28"/>
          <w:szCs w:val="28"/>
          <w:lang w:val="uk-UA"/>
        </w:rPr>
        <w:t xml:space="preserve">факультет           </w:t>
      </w:r>
      <w:r>
        <w:rPr>
          <w:sz w:val="28"/>
          <w:szCs w:val="28"/>
          <w:lang w:val="uk-UA"/>
        </w:rPr>
        <w:t xml:space="preserve">                                                    </w:t>
      </w:r>
      <w:r w:rsidRPr="006B5EF8">
        <w:rPr>
          <w:b/>
          <w:bCs/>
          <w:sz w:val="28"/>
          <w:szCs w:val="28"/>
          <w:u w:val="single"/>
          <w:lang w:val="uk-UA"/>
        </w:rPr>
        <w:t>Історичний</w:t>
      </w:r>
    </w:p>
    <w:p w:rsidR="00847DDD" w:rsidRPr="006B5EF8" w:rsidRDefault="00847DDD" w:rsidP="00847DDD">
      <w:pPr>
        <w:rPr>
          <w:b/>
          <w:i/>
          <w:sz w:val="28"/>
          <w:szCs w:val="28"/>
        </w:rPr>
      </w:pPr>
    </w:p>
    <w:p w:rsidR="00847DDD" w:rsidRPr="006B5EF8" w:rsidRDefault="00847DDD" w:rsidP="00847DDD">
      <w:pPr>
        <w:rPr>
          <w:b/>
          <w:iCs/>
          <w:sz w:val="28"/>
          <w:szCs w:val="28"/>
          <w:lang w:val="uk-UA"/>
        </w:rPr>
      </w:pPr>
    </w:p>
    <w:p w:rsidR="00847DDD" w:rsidRPr="006B5EF8" w:rsidRDefault="00847DDD" w:rsidP="00847DDD">
      <w:pPr>
        <w:rPr>
          <w:b/>
          <w:iCs/>
          <w:sz w:val="28"/>
          <w:szCs w:val="28"/>
          <w:lang w:val="uk-UA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425"/>
        <w:gridCol w:w="425"/>
        <w:gridCol w:w="709"/>
        <w:gridCol w:w="709"/>
        <w:gridCol w:w="708"/>
        <w:gridCol w:w="709"/>
        <w:gridCol w:w="709"/>
        <w:gridCol w:w="850"/>
        <w:gridCol w:w="709"/>
        <w:gridCol w:w="567"/>
        <w:gridCol w:w="567"/>
        <w:gridCol w:w="709"/>
        <w:gridCol w:w="850"/>
      </w:tblGrid>
      <w:tr w:rsidR="00847DDD" w:rsidRPr="00526C0D" w:rsidTr="000233EB">
        <w:trPr>
          <w:cantSplit/>
          <w:trHeight w:val="249"/>
        </w:trPr>
        <w:tc>
          <w:tcPr>
            <w:tcW w:w="993" w:type="dxa"/>
            <w:vMerge w:val="restart"/>
          </w:tcPr>
          <w:p w:rsidR="00847DDD" w:rsidRDefault="00847DDD" w:rsidP="000233EB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847DDD" w:rsidRDefault="00847DDD" w:rsidP="000233EB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847DDD" w:rsidRDefault="00847DDD" w:rsidP="000233EB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847DDD" w:rsidRPr="00526C0D" w:rsidRDefault="00847DDD" w:rsidP="000233EB">
            <w:pPr>
              <w:jc w:val="center"/>
              <w:rPr>
                <w:sz w:val="16"/>
                <w:szCs w:val="16"/>
              </w:rPr>
            </w:pPr>
            <w:r w:rsidRPr="00526C0D">
              <w:rPr>
                <w:sz w:val="16"/>
                <w:szCs w:val="16"/>
              </w:rPr>
              <w:t>Форма</w:t>
            </w:r>
          </w:p>
          <w:p w:rsidR="00847DDD" w:rsidRPr="00526C0D" w:rsidRDefault="00847DDD" w:rsidP="000233EB">
            <w:pPr>
              <w:jc w:val="center"/>
              <w:rPr>
                <w:sz w:val="16"/>
                <w:szCs w:val="16"/>
              </w:rPr>
            </w:pPr>
            <w:proofErr w:type="spellStart"/>
            <w:r w:rsidRPr="00526C0D">
              <w:rPr>
                <w:sz w:val="16"/>
                <w:szCs w:val="16"/>
              </w:rPr>
              <w:t>навчання</w:t>
            </w:r>
            <w:proofErr w:type="spellEnd"/>
          </w:p>
        </w:tc>
        <w:tc>
          <w:tcPr>
            <w:tcW w:w="425" w:type="dxa"/>
            <w:vMerge w:val="restart"/>
            <w:textDirection w:val="btLr"/>
          </w:tcPr>
          <w:p w:rsidR="00847DDD" w:rsidRPr="00526C0D" w:rsidRDefault="00847DDD" w:rsidP="000233EB">
            <w:pPr>
              <w:jc w:val="center"/>
              <w:rPr>
                <w:sz w:val="16"/>
                <w:szCs w:val="16"/>
              </w:rPr>
            </w:pPr>
            <w:r w:rsidRPr="00526C0D">
              <w:rPr>
                <w:sz w:val="16"/>
                <w:szCs w:val="16"/>
              </w:rPr>
              <w:t>Курс</w:t>
            </w:r>
          </w:p>
        </w:tc>
        <w:tc>
          <w:tcPr>
            <w:tcW w:w="425" w:type="dxa"/>
            <w:vMerge w:val="restart"/>
            <w:textDirection w:val="btLr"/>
          </w:tcPr>
          <w:p w:rsidR="00847DDD" w:rsidRPr="00526C0D" w:rsidRDefault="00847DDD" w:rsidP="000233EB">
            <w:pPr>
              <w:jc w:val="center"/>
              <w:rPr>
                <w:sz w:val="16"/>
                <w:szCs w:val="16"/>
              </w:rPr>
            </w:pPr>
            <w:r w:rsidRPr="00526C0D">
              <w:rPr>
                <w:sz w:val="16"/>
                <w:szCs w:val="16"/>
              </w:rPr>
              <w:t>Семестр</w:t>
            </w:r>
          </w:p>
        </w:tc>
        <w:tc>
          <w:tcPr>
            <w:tcW w:w="709" w:type="dxa"/>
            <w:vMerge w:val="restart"/>
          </w:tcPr>
          <w:p w:rsidR="00847DDD" w:rsidRDefault="00847DDD" w:rsidP="000233EB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847DDD" w:rsidRDefault="00847DDD" w:rsidP="000233EB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847DDD" w:rsidRDefault="00847DDD" w:rsidP="000233EB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847DDD" w:rsidRPr="00526C0D" w:rsidRDefault="00847DDD" w:rsidP="000233EB">
            <w:pPr>
              <w:jc w:val="center"/>
              <w:rPr>
                <w:sz w:val="16"/>
                <w:szCs w:val="16"/>
              </w:rPr>
            </w:pPr>
            <w:proofErr w:type="spellStart"/>
            <w:r w:rsidRPr="00526C0D">
              <w:rPr>
                <w:sz w:val="16"/>
                <w:szCs w:val="16"/>
              </w:rPr>
              <w:t>Загал</w:t>
            </w:r>
            <w:proofErr w:type="spellEnd"/>
            <w:r w:rsidRPr="00526C0D">
              <w:rPr>
                <w:sz w:val="16"/>
                <w:szCs w:val="16"/>
                <w:lang w:val="uk-UA"/>
              </w:rPr>
              <w:t>.</w:t>
            </w:r>
          </w:p>
          <w:p w:rsidR="00847DDD" w:rsidRPr="00526C0D" w:rsidRDefault="00847DDD" w:rsidP="000233EB">
            <w:pPr>
              <w:jc w:val="center"/>
              <w:rPr>
                <w:sz w:val="16"/>
                <w:szCs w:val="16"/>
              </w:rPr>
            </w:pPr>
            <w:proofErr w:type="spellStart"/>
            <w:r w:rsidRPr="00526C0D">
              <w:rPr>
                <w:sz w:val="16"/>
                <w:szCs w:val="16"/>
              </w:rPr>
              <w:t>обсяг</w:t>
            </w:r>
            <w:proofErr w:type="spellEnd"/>
          </w:p>
          <w:p w:rsidR="00847DDD" w:rsidRPr="00526C0D" w:rsidRDefault="00847DDD" w:rsidP="000233EB">
            <w:pPr>
              <w:jc w:val="center"/>
              <w:rPr>
                <w:sz w:val="16"/>
                <w:szCs w:val="16"/>
              </w:rPr>
            </w:pPr>
            <w:r w:rsidRPr="00526C0D">
              <w:rPr>
                <w:sz w:val="16"/>
                <w:szCs w:val="16"/>
              </w:rPr>
              <w:t>(год.)</w:t>
            </w:r>
          </w:p>
        </w:tc>
        <w:tc>
          <w:tcPr>
            <w:tcW w:w="709" w:type="dxa"/>
            <w:vMerge w:val="restart"/>
          </w:tcPr>
          <w:p w:rsidR="00847DDD" w:rsidRDefault="00847DDD" w:rsidP="000233EB">
            <w:pPr>
              <w:pStyle w:val="ac"/>
              <w:spacing w:after="0"/>
              <w:jc w:val="center"/>
              <w:rPr>
                <w:sz w:val="16"/>
                <w:szCs w:val="16"/>
                <w:lang w:val="uk-UA"/>
              </w:rPr>
            </w:pPr>
          </w:p>
          <w:p w:rsidR="00847DDD" w:rsidRDefault="00847DDD" w:rsidP="000233EB">
            <w:pPr>
              <w:pStyle w:val="ac"/>
              <w:spacing w:after="0"/>
              <w:jc w:val="center"/>
              <w:rPr>
                <w:sz w:val="16"/>
                <w:szCs w:val="16"/>
                <w:lang w:val="uk-UA"/>
              </w:rPr>
            </w:pPr>
          </w:p>
          <w:p w:rsidR="00847DDD" w:rsidRDefault="00847DDD" w:rsidP="000233EB">
            <w:pPr>
              <w:pStyle w:val="ac"/>
              <w:spacing w:after="0"/>
              <w:jc w:val="center"/>
              <w:rPr>
                <w:sz w:val="16"/>
                <w:szCs w:val="16"/>
                <w:lang w:val="uk-UA"/>
              </w:rPr>
            </w:pPr>
          </w:p>
          <w:p w:rsidR="00847DDD" w:rsidRPr="00526C0D" w:rsidRDefault="00847DDD" w:rsidP="000233EB">
            <w:pPr>
              <w:pStyle w:val="ac"/>
              <w:spacing w:after="0"/>
              <w:jc w:val="center"/>
              <w:rPr>
                <w:sz w:val="16"/>
                <w:szCs w:val="16"/>
              </w:rPr>
            </w:pPr>
            <w:proofErr w:type="spellStart"/>
            <w:r w:rsidRPr="00526C0D">
              <w:rPr>
                <w:sz w:val="16"/>
                <w:szCs w:val="16"/>
              </w:rPr>
              <w:t>Всього</w:t>
            </w:r>
            <w:proofErr w:type="spellEnd"/>
          </w:p>
          <w:p w:rsidR="00847DDD" w:rsidRPr="00526C0D" w:rsidRDefault="00847DDD" w:rsidP="000233EB">
            <w:pPr>
              <w:jc w:val="center"/>
              <w:rPr>
                <w:sz w:val="16"/>
                <w:szCs w:val="16"/>
              </w:rPr>
            </w:pPr>
            <w:r w:rsidRPr="00526C0D">
              <w:rPr>
                <w:sz w:val="16"/>
                <w:szCs w:val="16"/>
              </w:rPr>
              <w:t>аудит.</w:t>
            </w:r>
          </w:p>
          <w:p w:rsidR="00847DDD" w:rsidRPr="00526C0D" w:rsidRDefault="00847DDD" w:rsidP="000233EB">
            <w:pPr>
              <w:jc w:val="center"/>
              <w:rPr>
                <w:sz w:val="16"/>
                <w:szCs w:val="16"/>
              </w:rPr>
            </w:pPr>
            <w:r w:rsidRPr="00526C0D">
              <w:rPr>
                <w:sz w:val="16"/>
                <w:szCs w:val="16"/>
              </w:rPr>
              <w:t>(год.)</w:t>
            </w:r>
          </w:p>
        </w:tc>
        <w:tc>
          <w:tcPr>
            <w:tcW w:w="2126" w:type="dxa"/>
            <w:gridSpan w:val="3"/>
          </w:tcPr>
          <w:p w:rsidR="00847DDD" w:rsidRPr="00526C0D" w:rsidRDefault="00847DDD" w:rsidP="000233EB">
            <w:pPr>
              <w:jc w:val="center"/>
              <w:rPr>
                <w:sz w:val="16"/>
                <w:szCs w:val="16"/>
              </w:rPr>
            </w:pPr>
            <w:proofErr w:type="gramStart"/>
            <w:r w:rsidRPr="00526C0D">
              <w:rPr>
                <w:sz w:val="16"/>
                <w:szCs w:val="16"/>
              </w:rPr>
              <w:t>У</w:t>
            </w:r>
            <w:proofErr w:type="gramEnd"/>
            <w:r w:rsidRPr="00526C0D">
              <w:rPr>
                <w:sz w:val="16"/>
                <w:szCs w:val="16"/>
              </w:rPr>
              <w:t xml:space="preserve"> тому </w:t>
            </w:r>
            <w:proofErr w:type="spellStart"/>
            <w:r w:rsidRPr="00526C0D">
              <w:rPr>
                <w:sz w:val="16"/>
                <w:szCs w:val="16"/>
              </w:rPr>
              <w:t>числі</w:t>
            </w:r>
            <w:proofErr w:type="spellEnd"/>
            <w:r w:rsidRPr="00526C0D">
              <w:rPr>
                <w:sz w:val="16"/>
                <w:szCs w:val="16"/>
              </w:rPr>
              <w:t xml:space="preserve"> (год.):</w:t>
            </w:r>
          </w:p>
        </w:tc>
        <w:tc>
          <w:tcPr>
            <w:tcW w:w="850" w:type="dxa"/>
            <w:vMerge w:val="restart"/>
          </w:tcPr>
          <w:p w:rsidR="00847DDD" w:rsidRPr="00526C0D" w:rsidRDefault="00847DDD" w:rsidP="000233EB">
            <w:pPr>
              <w:jc w:val="center"/>
              <w:rPr>
                <w:sz w:val="16"/>
                <w:szCs w:val="16"/>
              </w:rPr>
            </w:pPr>
          </w:p>
          <w:p w:rsidR="00847DDD" w:rsidRDefault="00847DDD" w:rsidP="000233EB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847DDD" w:rsidRPr="00526C0D" w:rsidRDefault="00847DDD" w:rsidP="000233EB">
            <w:pPr>
              <w:jc w:val="center"/>
              <w:rPr>
                <w:sz w:val="16"/>
                <w:szCs w:val="16"/>
              </w:rPr>
            </w:pPr>
            <w:proofErr w:type="spellStart"/>
            <w:r w:rsidRPr="00526C0D">
              <w:rPr>
                <w:sz w:val="16"/>
                <w:szCs w:val="16"/>
              </w:rPr>
              <w:t>Самос</w:t>
            </w:r>
            <w:proofErr w:type="spellEnd"/>
            <w:r w:rsidRPr="00526C0D">
              <w:rPr>
                <w:sz w:val="16"/>
                <w:szCs w:val="16"/>
              </w:rPr>
              <w:t>-</w:t>
            </w:r>
          </w:p>
          <w:p w:rsidR="00847DDD" w:rsidRPr="00526C0D" w:rsidRDefault="00847DDD" w:rsidP="000233EB">
            <w:pPr>
              <w:jc w:val="center"/>
              <w:rPr>
                <w:sz w:val="16"/>
                <w:szCs w:val="16"/>
              </w:rPr>
            </w:pPr>
            <w:proofErr w:type="spellStart"/>
            <w:r w:rsidRPr="00526C0D">
              <w:rPr>
                <w:sz w:val="16"/>
                <w:szCs w:val="16"/>
              </w:rPr>
              <w:t>тійна</w:t>
            </w:r>
            <w:proofErr w:type="spellEnd"/>
          </w:p>
          <w:p w:rsidR="00847DDD" w:rsidRPr="00526C0D" w:rsidRDefault="00847DDD" w:rsidP="000233EB">
            <w:pPr>
              <w:jc w:val="center"/>
              <w:rPr>
                <w:sz w:val="16"/>
                <w:szCs w:val="16"/>
              </w:rPr>
            </w:pPr>
            <w:r w:rsidRPr="00526C0D">
              <w:rPr>
                <w:sz w:val="16"/>
                <w:szCs w:val="16"/>
              </w:rPr>
              <w:t>робота</w:t>
            </w:r>
          </w:p>
          <w:p w:rsidR="00847DDD" w:rsidRPr="00526C0D" w:rsidRDefault="00847DDD" w:rsidP="000233EB">
            <w:pPr>
              <w:jc w:val="center"/>
              <w:rPr>
                <w:sz w:val="16"/>
                <w:szCs w:val="16"/>
              </w:rPr>
            </w:pPr>
            <w:r w:rsidRPr="00526C0D">
              <w:rPr>
                <w:sz w:val="16"/>
                <w:szCs w:val="16"/>
              </w:rPr>
              <w:t>(год.)</w:t>
            </w:r>
          </w:p>
        </w:tc>
        <w:tc>
          <w:tcPr>
            <w:tcW w:w="709" w:type="dxa"/>
            <w:vMerge w:val="restart"/>
            <w:textDirection w:val="btLr"/>
          </w:tcPr>
          <w:p w:rsidR="00847DDD" w:rsidRPr="00526C0D" w:rsidRDefault="00847DDD" w:rsidP="000233EB">
            <w:pPr>
              <w:pStyle w:val="ae"/>
              <w:ind w:left="0" w:right="0"/>
              <w:rPr>
                <w:szCs w:val="16"/>
              </w:rPr>
            </w:pPr>
            <w:r w:rsidRPr="00526C0D">
              <w:rPr>
                <w:szCs w:val="16"/>
              </w:rPr>
              <w:t>Контрольні  (модульні) роботи</w:t>
            </w:r>
          </w:p>
          <w:p w:rsidR="00847DDD" w:rsidRPr="00526C0D" w:rsidRDefault="00847DDD" w:rsidP="000233EB">
            <w:pPr>
              <w:jc w:val="center"/>
              <w:rPr>
                <w:sz w:val="16"/>
                <w:szCs w:val="16"/>
              </w:rPr>
            </w:pPr>
            <w:r w:rsidRPr="00526C0D">
              <w:rPr>
                <w:sz w:val="16"/>
                <w:szCs w:val="16"/>
              </w:rPr>
              <w:t>(шт.)</w:t>
            </w:r>
          </w:p>
        </w:tc>
        <w:tc>
          <w:tcPr>
            <w:tcW w:w="567" w:type="dxa"/>
            <w:vMerge w:val="restart"/>
            <w:textDirection w:val="btLr"/>
          </w:tcPr>
          <w:p w:rsidR="00847DDD" w:rsidRPr="00526C0D" w:rsidRDefault="00847DDD" w:rsidP="000233EB">
            <w:pPr>
              <w:jc w:val="center"/>
              <w:rPr>
                <w:sz w:val="16"/>
                <w:szCs w:val="16"/>
              </w:rPr>
            </w:pPr>
            <w:proofErr w:type="spellStart"/>
            <w:r w:rsidRPr="00526C0D">
              <w:rPr>
                <w:sz w:val="16"/>
                <w:szCs w:val="16"/>
              </w:rPr>
              <w:t>Розрахунково-графічні</w:t>
            </w:r>
            <w:proofErr w:type="spellEnd"/>
            <w:r w:rsidRPr="00526C0D">
              <w:rPr>
                <w:sz w:val="16"/>
                <w:szCs w:val="16"/>
              </w:rPr>
              <w:t xml:space="preserve"> </w:t>
            </w:r>
            <w:proofErr w:type="spellStart"/>
            <w:r w:rsidRPr="00526C0D">
              <w:rPr>
                <w:sz w:val="16"/>
                <w:szCs w:val="16"/>
              </w:rPr>
              <w:t>роботи</w:t>
            </w:r>
            <w:proofErr w:type="spellEnd"/>
          </w:p>
          <w:p w:rsidR="00847DDD" w:rsidRPr="00526C0D" w:rsidRDefault="00847DDD" w:rsidP="000233EB">
            <w:pPr>
              <w:jc w:val="center"/>
              <w:rPr>
                <w:sz w:val="16"/>
                <w:szCs w:val="16"/>
              </w:rPr>
            </w:pPr>
            <w:r w:rsidRPr="00526C0D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526C0D">
              <w:rPr>
                <w:sz w:val="16"/>
                <w:szCs w:val="16"/>
              </w:rPr>
              <w:t>шт</w:t>
            </w:r>
            <w:proofErr w:type="spellEnd"/>
            <w:proofErr w:type="gramEnd"/>
            <w:r w:rsidRPr="00526C0D">
              <w:rPr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textDirection w:val="btLr"/>
          </w:tcPr>
          <w:p w:rsidR="00847DDD" w:rsidRPr="00526C0D" w:rsidRDefault="00847DDD" w:rsidP="000233EB">
            <w:pPr>
              <w:pStyle w:val="3"/>
              <w:spacing w:after="0"/>
              <w:jc w:val="center"/>
            </w:pPr>
            <w:proofErr w:type="spellStart"/>
            <w:r w:rsidRPr="00526C0D">
              <w:t>Курсові</w:t>
            </w:r>
            <w:proofErr w:type="spellEnd"/>
            <w:r w:rsidRPr="00526C0D">
              <w:t xml:space="preserve">  </w:t>
            </w:r>
            <w:proofErr w:type="spellStart"/>
            <w:r w:rsidRPr="00526C0D">
              <w:t>проекти</w:t>
            </w:r>
            <w:proofErr w:type="spellEnd"/>
            <w:r w:rsidRPr="00526C0D">
              <w:t xml:space="preserve"> (</w:t>
            </w:r>
            <w:proofErr w:type="spellStart"/>
            <w:r w:rsidRPr="00526C0D">
              <w:t>роботи</w:t>
            </w:r>
            <w:proofErr w:type="spellEnd"/>
            <w:r w:rsidRPr="00526C0D">
              <w:t>),  (шт.)</w:t>
            </w:r>
          </w:p>
          <w:p w:rsidR="00847DDD" w:rsidRPr="00526C0D" w:rsidRDefault="00847DDD" w:rsidP="000233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847DDD" w:rsidRDefault="00847DDD" w:rsidP="000233EB">
            <w:pPr>
              <w:pStyle w:val="ac"/>
              <w:spacing w:after="0"/>
              <w:rPr>
                <w:sz w:val="16"/>
                <w:szCs w:val="16"/>
                <w:lang w:val="uk-UA"/>
              </w:rPr>
            </w:pPr>
          </w:p>
          <w:p w:rsidR="00847DDD" w:rsidRDefault="00847DDD" w:rsidP="000233EB">
            <w:pPr>
              <w:pStyle w:val="ac"/>
              <w:spacing w:after="0"/>
              <w:rPr>
                <w:sz w:val="16"/>
                <w:szCs w:val="16"/>
                <w:lang w:val="uk-UA"/>
              </w:rPr>
            </w:pPr>
          </w:p>
          <w:p w:rsidR="00847DDD" w:rsidRDefault="00847DDD" w:rsidP="000233EB">
            <w:pPr>
              <w:pStyle w:val="ac"/>
              <w:spacing w:after="0"/>
              <w:rPr>
                <w:sz w:val="16"/>
                <w:szCs w:val="16"/>
                <w:lang w:val="uk-UA"/>
              </w:rPr>
            </w:pPr>
          </w:p>
          <w:p w:rsidR="00847DDD" w:rsidRPr="00D96645" w:rsidRDefault="00847DDD" w:rsidP="000233EB">
            <w:pPr>
              <w:pStyle w:val="ac"/>
              <w:spacing w:after="0"/>
              <w:rPr>
                <w:sz w:val="16"/>
                <w:szCs w:val="16"/>
                <w:lang w:val="uk-UA"/>
              </w:rPr>
            </w:pPr>
            <w:proofErr w:type="spellStart"/>
            <w:r w:rsidRPr="00526C0D">
              <w:rPr>
                <w:sz w:val="16"/>
                <w:szCs w:val="16"/>
              </w:rPr>
              <w:t>Залі</w:t>
            </w:r>
            <w:proofErr w:type="spellEnd"/>
            <w:proofErr w:type="gramStart"/>
            <w:r>
              <w:rPr>
                <w:sz w:val="16"/>
                <w:szCs w:val="16"/>
                <w:lang w:val="uk-UA"/>
              </w:rPr>
              <w:t>к</w:t>
            </w:r>
            <w:proofErr w:type="gramEnd"/>
          </w:p>
          <w:p w:rsidR="00847DDD" w:rsidRPr="00526C0D" w:rsidRDefault="00847DDD" w:rsidP="000233EB">
            <w:pPr>
              <w:rPr>
                <w:sz w:val="16"/>
                <w:szCs w:val="16"/>
              </w:rPr>
            </w:pPr>
            <w:r w:rsidRPr="00526C0D">
              <w:rPr>
                <w:sz w:val="16"/>
                <w:szCs w:val="16"/>
              </w:rPr>
              <w:t>(сем.)</w:t>
            </w:r>
          </w:p>
        </w:tc>
        <w:tc>
          <w:tcPr>
            <w:tcW w:w="850" w:type="dxa"/>
            <w:vMerge w:val="restart"/>
          </w:tcPr>
          <w:p w:rsidR="00847DDD" w:rsidRDefault="00847DDD" w:rsidP="000233EB">
            <w:pPr>
              <w:rPr>
                <w:sz w:val="16"/>
                <w:szCs w:val="16"/>
                <w:lang w:val="uk-UA"/>
              </w:rPr>
            </w:pPr>
          </w:p>
          <w:p w:rsidR="00847DDD" w:rsidRDefault="00847DDD" w:rsidP="000233EB">
            <w:pPr>
              <w:rPr>
                <w:sz w:val="16"/>
                <w:szCs w:val="16"/>
                <w:lang w:val="uk-UA"/>
              </w:rPr>
            </w:pPr>
          </w:p>
          <w:p w:rsidR="00847DDD" w:rsidRDefault="00847DDD" w:rsidP="000233EB">
            <w:pPr>
              <w:rPr>
                <w:sz w:val="16"/>
                <w:szCs w:val="16"/>
                <w:lang w:val="uk-UA"/>
              </w:rPr>
            </w:pPr>
          </w:p>
          <w:p w:rsidR="00847DDD" w:rsidRPr="00526C0D" w:rsidRDefault="00847DDD" w:rsidP="000233EB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Екзам</w:t>
            </w:r>
            <w:proofErr w:type="spellEnd"/>
            <w:r>
              <w:rPr>
                <w:sz w:val="16"/>
                <w:szCs w:val="16"/>
                <w:lang w:val="uk-UA"/>
              </w:rPr>
              <w:t>е</w:t>
            </w:r>
            <w:proofErr w:type="spellStart"/>
            <w:r w:rsidRPr="00526C0D">
              <w:rPr>
                <w:sz w:val="16"/>
                <w:szCs w:val="16"/>
              </w:rPr>
              <w:t>н</w:t>
            </w:r>
            <w:proofErr w:type="spellEnd"/>
          </w:p>
          <w:p w:rsidR="00847DDD" w:rsidRPr="00526C0D" w:rsidRDefault="00847DDD" w:rsidP="000233EB">
            <w:pPr>
              <w:jc w:val="center"/>
              <w:rPr>
                <w:sz w:val="16"/>
                <w:szCs w:val="16"/>
              </w:rPr>
            </w:pPr>
            <w:r w:rsidRPr="00526C0D">
              <w:rPr>
                <w:sz w:val="16"/>
                <w:szCs w:val="16"/>
              </w:rPr>
              <w:t>(сем.)</w:t>
            </w:r>
          </w:p>
        </w:tc>
      </w:tr>
      <w:tr w:rsidR="00847DDD" w:rsidRPr="00526C0D" w:rsidTr="000233EB">
        <w:trPr>
          <w:cantSplit/>
          <w:trHeight w:val="1259"/>
        </w:trPr>
        <w:tc>
          <w:tcPr>
            <w:tcW w:w="993" w:type="dxa"/>
            <w:vMerge/>
          </w:tcPr>
          <w:p w:rsidR="00847DDD" w:rsidRPr="00526C0D" w:rsidRDefault="00847DDD" w:rsidP="000233EB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847DDD" w:rsidRPr="00526C0D" w:rsidRDefault="00847DDD" w:rsidP="000233EB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extDirection w:val="btLr"/>
          </w:tcPr>
          <w:p w:rsidR="00847DDD" w:rsidRPr="00526C0D" w:rsidRDefault="00847DDD" w:rsidP="000233E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47DDD" w:rsidRPr="00526C0D" w:rsidRDefault="00847DDD" w:rsidP="000233E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47DDD" w:rsidRPr="00526C0D" w:rsidRDefault="00847DDD" w:rsidP="000233EB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708" w:type="dxa"/>
          </w:tcPr>
          <w:p w:rsidR="00847DDD" w:rsidRDefault="00847DDD" w:rsidP="000233EB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847DDD" w:rsidRDefault="00847DDD" w:rsidP="000233EB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847DDD" w:rsidRPr="002638FE" w:rsidRDefault="00847DDD" w:rsidP="000233EB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</w:rPr>
              <w:t>Лек</w:t>
            </w:r>
            <w:r>
              <w:rPr>
                <w:sz w:val="16"/>
                <w:szCs w:val="16"/>
                <w:lang w:val="uk-UA"/>
              </w:rPr>
              <w:t>ц</w:t>
            </w:r>
            <w:proofErr w:type="spellStart"/>
            <w:r w:rsidRPr="00526C0D">
              <w:rPr>
                <w:sz w:val="16"/>
                <w:szCs w:val="16"/>
              </w:rPr>
              <w:t>і</w:t>
            </w:r>
            <w:proofErr w:type="spellEnd"/>
            <w:r>
              <w:rPr>
                <w:sz w:val="16"/>
                <w:szCs w:val="16"/>
                <w:lang w:val="uk-UA"/>
              </w:rPr>
              <w:t>ї</w:t>
            </w:r>
          </w:p>
        </w:tc>
        <w:tc>
          <w:tcPr>
            <w:tcW w:w="709" w:type="dxa"/>
          </w:tcPr>
          <w:p w:rsidR="00847DDD" w:rsidRDefault="00847DDD" w:rsidP="000233EB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847DDD" w:rsidRDefault="00847DDD" w:rsidP="000233EB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847DDD" w:rsidRPr="00526C0D" w:rsidRDefault="00847DDD" w:rsidP="000233EB">
            <w:pPr>
              <w:jc w:val="center"/>
              <w:rPr>
                <w:sz w:val="16"/>
                <w:szCs w:val="16"/>
              </w:rPr>
            </w:pPr>
            <w:proofErr w:type="spellStart"/>
            <w:r w:rsidRPr="00526C0D">
              <w:rPr>
                <w:sz w:val="16"/>
                <w:szCs w:val="16"/>
              </w:rPr>
              <w:t>Лабораторні</w:t>
            </w:r>
            <w:proofErr w:type="spellEnd"/>
          </w:p>
        </w:tc>
        <w:tc>
          <w:tcPr>
            <w:tcW w:w="709" w:type="dxa"/>
          </w:tcPr>
          <w:p w:rsidR="00847DDD" w:rsidRDefault="00847DDD" w:rsidP="000233EB">
            <w:pPr>
              <w:pStyle w:val="23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847DDD" w:rsidRDefault="00847DDD" w:rsidP="000233EB">
            <w:pPr>
              <w:pStyle w:val="23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</w:p>
          <w:p w:rsidR="00847DDD" w:rsidRPr="00526C0D" w:rsidRDefault="00847DDD" w:rsidP="000233EB">
            <w:pPr>
              <w:pStyle w:val="23"/>
              <w:spacing w:after="0" w:line="240" w:lineRule="auto"/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526C0D">
              <w:rPr>
                <w:sz w:val="16"/>
                <w:szCs w:val="16"/>
              </w:rPr>
              <w:t>Прак</w:t>
            </w:r>
            <w:proofErr w:type="spellEnd"/>
            <w:r>
              <w:rPr>
                <w:sz w:val="16"/>
                <w:szCs w:val="16"/>
                <w:lang w:val="uk-UA"/>
              </w:rPr>
              <w:t>-т</w:t>
            </w:r>
            <w:proofErr w:type="spellStart"/>
            <w:r w:rsidRPr="00526C0D">
              <w:rPr>
                <w:sz w:val="16"/>
                <w:szCs w:val="16"/>
              </w:rPr>
              <w:t>ичні</w:t>
            </w:r>
            <w:proofErr w:type="spellEnd"/>
          </w:p>
        </w:tc>
        <w:tc>
          <w:tcPr>
            <w:tcW w:w="850" w:type="dxa"/>
            <w:vMerge/>
          </w:tcPr>
          <w:p w:rsidR="00847DDD" w:rsidRPr="00526C0D" w:rsidRDefault="00847DDD" w:rsidP="000233E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47DDD" w:rsidRPr="00526C0D" w:rsidRDefault="00847DDD" w:rsidP="000233E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47DDD" w:rsidRPr="00526C0D" w:rsidRDefault="00847DDD" w:rsidP="000233EB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847DDD" w:rsidRPr="00526C0D" w:rsidRDefault="00847DDD" w:rsidP="000233EB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847DDD" w:rsidRPr="00526C0D" w:rsidRDefault="00847DDD" w:rsidP="000233EB">
            <w:pPr>
              <w:pStyle w:val="ac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</w:tcPr>
          <w:p w:rsidR="00847DDD" w:rsidRPr="00526C0D" w:rsidRDefault="00847DDD" w:rsidP="000233EB">
            <w:pPr>
              <w:rPr>
                <w:sz w:val="16"/>
                <w:szCs w:val="16"/>
              </w:rPr>
            </w:pPr>
          </w:p>
        </w:tc>
      </w:tr>
      <w:tr w:rsidR="00847DDD" w:rsidRPr="00526C0D" w:rsidTr="000233EB">
        <w:trPr>
          <w:cantSplit/>
        </w:trPr>
        <w:tc>
          <w:tcPr>
            <w:tcW w:w="993" w:type="dxa"/>
          </w:tcPr>
          <w:p w:rsidR="00847DDD" w:rsidRPr="00EB75D8" w:rsidRDefault="00847DDD" w:rsidP="000233EB">
            <w:proofErr w:type="spellStart"/>
            <w:r w:rsidRPr="00EB75D8">
              <w:t>Денна</w:t>
            </w:r>
            <w:proofErr w:type="spellEnd"/>
          </w:p>
        </w:tc>
        <w:tc>
          <w:tcPr>
            <w:tcW w:w="425" w:type="dxa"/>
          </w:tcPr>
          <w:p w:rsidR="00847DDD" w:rsidRPr="00EB75D8" w:rsidRDefault="00847DDD" w:rsidP="000233EB">
            <w:pPr>
              <w:jc w:val="center"/>
              <w:rPr>
                <w:lang w:val="uk-UA"/>
              </w:rPr>
            </w:pPr>
            <w:r w:rsidRPr="00EB75D8">
              <w:rPr>
                <w:lang w:val="uk-UA"/>
              </w:rPr>
              <w:t>3</w:t>
            </w:r>
          </w:p>
        </w:tc>
        <w:tc>
          <w:tcPr>
            <w:tcW w:w="425" w:type="dxa"/>
          </w:tcPr>
          <w:p w:rsidR="00847DDD" w:rsidRPr="00302C62" w:rsidRDefault="00847DDD" w:rsidP="000233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09" w:type="dxa"/>
          </w:tcPr>
          <w:p w:rsidR="00847DDD" w:rsidRPr="00302C62" w:rsidRDefault="00847DDD" w:rsidP="000233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54</w:t>
            </w:r>
          </w:p>
        </w:tc>
        <w:tc>
          <w:tcPr>
            <w:tcW w:w="709" w:type="dxa"/>
          </w:tcPr>
          <w:p w:rsidR="00847DDD" w:rsidRPr="00EB75D8" w:rsidRDefault="00847DDD" w:rsidP="000233EB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</w:t>
            </w:r>
            <w:r w:rsidRPr="00EB75D8">
              <w:rPr>
                <w:lang w:val="uk-UA"/>
              </w:rPr>
              <w:t>8</w:t>
            </w:r>
          </w:p>
        </w:tc>
        <w:tc>
          <w:tcPr>
            <w:tcW w:w="708" w:type="dxa"/>
          </w:tcPr>
          <w:p w:rsidR="00847DDD" w:rsidRPr="00302C62" w:rsidRDefault="00847DDD" w:rsidP="000233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18</w:t>
            </w:r>
          </w:p>
        </w:tc>
        <w:tc>
          <w:tcPr>
            <w:tcW w:w="709" w:type="dxa"/>
          </w:tcPr>
          <w:p w:rsidR="00847DDD" w:rsidRPr="00EB75D8" w:rsidRDefault="00847DDD" w:rsidP="000233EB">
            <w:pPr>
              <w:jc w:val="center"/>
            </w:pPr>
          </w:p>
        </w:tc>
        <w:tc>
          <w:tcPr>
            <w:tcW w:w="709" w:type="dxa"/>
          </w:tcPr>
          <w:p w:rsidR="00847DDD" w:rsidRPr="00EB75D8" w:rsidRDefault="00847DDD" w:rsidP="000233EB">
            <w:pPr>
              <w:jc w:val="center"/>
              <w:rPr>
                <w:lang w:val="uk-UA"/>
              </w:rPr>
            </w:pPr>
          </w:p>
        </w:tc>
        <w:tc>
          <w:tcPr>
            <w:tcW w:w="850" w:type="dxa"/>
          </w:tcPr>
          <w:p w:rsidR="00847DDD" w:rsidRPr="00302C62" w:rsidRDefault="00847DDD" w:rsidP="000233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</w:tc>
        <w:tc>
          <w:tcPr>
            <w:tcW w:w="709" w:type="dxa"/>
          </w:tcPr>
          <w:p w:rsidR="00847DDD" w:rsidRPr="00EB75D8" w:rsidRDefault="00847DDD" w:rsidP="000233EB">
            <w:pPr>
              <w:jc w:val="center"/>
            </w:pPr>
          </w:p>
        </w:tc>
        <w:tc>
          <w:tcPr>
            <w:tcW w:w="567" w:type="dxa"/>
          </w:tcPr>
          <w:p w:rsidR="00847DDD" w:rsidRPr="00EB75D8" w:rsidRDefault="00847DDD" w:rsidP="000233EB">
            <w:pPr>
              <w:jc w:val="center"/>
            </w:pPr>
          </w:p>
        </w:tc>
        <w:tc>
          <w:tcPr>
            <w:tcW w:w="567" w:type="dxa"/>
          </w:tcPr>
          <w:p w:rsidR="00847DDD" w:rsidRPr="00EB75D8" w:rsidRDefault="00847DDD" w:rsidP="000233EB">
            <w:pPr>
              <w:jc w:val="center"/>
            </w:pPr>
          </w:p>
        </w:tc>
        <w:tc>
          <w:tcPr>
            <w:tcW w:w="709" w:type="dxa"/>
          </w:tcPr>
          <w:p w:rsidR="00847DDD" w:rsidRPr="00302C62" w:rsidRDefault="00847DDD" w:rsidP="000233E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850" w:type="dxa"/>
          </w:tcPr>
          <w:p w:rsidR="00847DDD" w:rsidRPr="00EB75D8" w:rsidRDefault="00847DDD" w:rsidP="000233EB">
            <w:pPr>
              <w:jc w:val="center"/>
              <w:rPr>
                <w:lang w:val="uk-UA"/>
              </w:rPr>
            </w:pPr>
          </w:p>
        </w:tc>
      </w:tr>
    </w:tbl>
    <w:p w:rsidR="00847DDD" w:rsidRDefault="00847DDD" w:rsidP="00847DDD">
      <w:pPr>
        <w:rPr>
          <w:lang w:val="uk-UA"/>
        </w:rPr>
      </w:pPr>
    </w:p>
    <w:p w:rsidR="00847DDD" w:rsidRDefault="00847DDD" w:rsidP="00847DDD">
      <w:pPr>
        <w:rPr>
          <w:lang w:val="uk-UA"/>
        </w:rPr>
      </w:pPr>
      <w:r>
        <w:rPr>
          <w:lang w:val="uk-UA"/>
        </w:rPr>
        <w:br w:type="page"/>
      </w:r>
    </w:p>
    <w:p w:rsidR="00847DDD" w:rsidRPr="0062700E" w:rsidRDefault="00847DDD" w:rsidP="00847DDD">
      <w:pPr>
        <w:rPr>
          <w:lang w:val="uk-UA"/>
        </w:rPr>
      </w:pPr>
    </w:p>
    <w:p w:rsidR="00847DDD" w:rsidRPr="0062700E" w:rsidRDefault="00847DDD" w:rsidP="00847DDD">
      <w:pPr>
        <w:spacing w:line="360" w:lineRule="auto"/>
        <w:rPr>
          <w:bCs/>
          <w:lang w:val="uk-UA"/>
        </w:rPr>
      </w:pPr>
      <w:r w:rsidRPr="0062700E">
        <w:rPr>
          <w:bCs/>
          <w:lang w:val="uk-UA"/>
        </w:rPr>
        <w:t xml:space="preserve">Навчальна </w:t>
      </w:r>
      <w:proofErr w:type="spellStart"/>
      <w:r w:rsidRPr="0062700E">
        <w:rPr>
          <w:bCs/>
        </w:rPr>
        <w:t>програма</w:t>
      </w:r>
      <w:proofErr w:type="spellEnd"/>
      <w:r w:rsidRPr="0062700E">
        <w:rPr>
          <w:bCs/>
        </w:rPr>
        <w:t xml:space="preserve"> </w:t>
      </w:r>
      <w:proofErr w:type="spellStart"/>
      <w:r w:rsidRPr="0062700E">
        <w:rPr>
          <w:bCs/>
        </w:rPr>
        <w:t>складена</w:t>
      </w:r>
      <w:proofErr w:type="spellEnd"/>
      <w:r w:rsidRPr="0062700E">
        <w:rPr>
          <w:bCs/>
        </w:rPr>
        <w:t xml:space="preserve"> на </w:t>
      </w:r>
      <w:proofErr w:type="spellStart"/>
      <w:r w:rsidRPr="0062700E">
        <w:rPr>
          <w:bCs/>
        </w:rPr>
        <w:t>основі</w:t>
      </w:r>
      <w:proofErr w:type="spellEnd"/>
      <w:r w:rsidRPr="0062700E">
        <w:rPr>
          <w:bCs/>
        </w:rPr>
        <w:t>:</w:t>
      </w:r>
    </w:p>
    <w:p w:rsidR="00847DDD" w:rsidRPr="0062700E" w:rsidRDefault="00847DDD" w:rsidP="00847DDD">
      <w:pPr>
        <w:spacing w:line="360" w:lineRule="auto"/>
        <w:rPr>
          <w:lang w:val="uk-UA"/>
        </w:rPr>
      </w:pPr>
      <w:r w:rsidRPr="0062700E">
        <w:rPr>
          <w:iCs/>
          <w:lang w:val="uk-UA"/>
        </w:rPr>
        <w:t>Варіативної частини освітньо-професійної програми СВО</w:t>
      </w:r>
      <w:r w:rsidRPr="0062700E">
        <w:rPr>
          <w:lang w:val="uk-UA"/>
        </w:rPr>
        <w:t xml:space="preserve"> Львівського національного університету імені Івана Франка галузі знань 0203 «Гуманітарні науки»</w:t>
      </w:r>
    </w:p>
    <w:p w:rsidR="00847DDD" w:rsidRPr="0062700E" w:rsidRDefault="00847DDD" w:rsidP="00847DDD">
      <w:pPr>
        <w:spacing w:line="360" w:lineRule="auto"/>
        <w:rPr>
          <w:lang w:val="uk-UA"/>
        </w:rPr>
      </w:pPr>
      <w:r w:rsidRPr="0062700E">
        <w:rPr>
          <w:lang w:val="uk-UA"/>
        </w:rPr>
        <w:t xml:space="preserve">напряму 6.020302 «Історія»                                                                                                                                                                                               </w:t>
      </w:r>
    </w:p>
    <w:p w:rsidR="00847DDD" w:rsidRPr="0062700E" w:rsidRDefault="00847DDD" w:rsidP="00847DDD">
      <w:pPr>
        <w:spacing w:line="360" w:lineRule="auto"/>
        <w:rPr>
          <w:bCs/>
          <w:lang w:val="uk-UA"/>
        </w:rPr>
      </w:pPr>
    </w:p>
    <w:p w:rsidR="00847DDD" w:rsidRPr="0062700E" w:rsidRDefault="00847DDD" w:rsidP="00847DDD">
      <w:pPr>
        <w:spacing w:line="360" w:lineRule="auto"/>
        <w:rPr>
          <w:bCs/>
          <w:sz w:val="16"/>
          <w:lang w:val="uk-UA"/>
        </w:rPr>
      </w:pPr>
      <w:r w:rsidRPr="0062700E">
        <w:rPr>
          <w:bCs/>
          <w:lang w:val="uk-UA"/>
        </w:rPr>
        <w:t xml:space="preserve">Програму склала канд. </w:t>
      </w:r>
      <w:proofErr w:type="spellStart"/>
      <w:r w:rsidRPr="0062700E">
        <w:rPr>
          <w:bCs/>
          <w:lang w:val="uk-UA"/>
        </w:rPr>
        <w:t>іст</w:t>
      </w:r>
      <w:proofErr w:type="spellEnd"/>
      <w:r w:rsidRPr="0062700E">
        <w:rPr>
          <w:bCs/>
          <w:lang w:val="uk-UA"/>
        </w:rPr>
        <w:t>. наук Боднар Г. А.</w:t>
      </w:r>
    </w:p>
    <w:p w:rsidR="00847DDD" w:rsidRPr="0062700E" w:rsidRDefault="00847DDD" w:rsidP="00847DDD">
      <w:pPr>
        <w:spacing w:line="360" w:lineRule="auto"/>
        <w:rPr>
          <w:lang w:val="uk-UA"/>
        </w:rPr>
      </w:pPr>
    </w:p>
    <w:p w:rsidR="00847DDD" w:rsidRPr="0062700E" w:rsidRDefault="00847DDD" w:rsidP="00847DDD">
      <w:pPr>
        <w:spacing w:line="360" w:lineRule="auto"/>
        <w:rPr>
          <w:lang w:val="uk-UA"/>
        </w:rPr>
      </w:pPr>
    </w:p>
    <w:p w:rsidR="00847DDD" w:rsidRPr="0062700E" w:rsidRDefault="00847DDD" w:rsidP="00847DDD">
      <w:pPr>
        <w:spacing w:line="360" w:lineRule="auto"/>
        <w:rPr>
          <w:lang w:val="uk-UA"/>
        </w:rPr>
      </w:pPr>
    </w:p>
    <w:p w:rsidR="00847DDD" w:rsidRPr="0062700E" w:rsidRDefault="00847DDD" w:rsidP="00847DDD">
      <w:pPr>
        <w:spacing w:line="360" w:lineRule="auto"/>
        <w:rPr>
          <w:bCs/>
          <w:i/>
          <w:lang w:val="uk-UA"/>
        </w:rPr>
      </w:pPr>
      <w:proofErr w:type="spellStart"/>
      <w:r w:rsidRPr="0062700E">
        <w:rPr>
          <w:bCs/>
        </w:rPr>
        <w:t>Програма</w:t>
      </w:r>
      <w:proofErr w:type="spellEnd"/>
      <w:r w:rsidRPr="0062700E">
        <w:rPr>
          <w:bCs/>
        </w:rPr>
        <w:t xml:space="preserve"> </w:t>
      </w:r>
      <w:proofErr w:type="spellStart"/>
      <w:r w:rsidRPr="0062700E">
        <w:rPr>
          <w:bCs/>
        </w:rPr>
        <w:t>затверджена</w:t>
      </w:r>
      <w:proofErr w:type="spellEnd"/>
      <w:r w:rsidRPr="0062700E">
        <w:rPr>
          <w:bCs/>
        </w:rPr>
        <w:t xml:space="preserve"> на </w:t>
      </w:r>
      <w:proofErr w:type="spellStart"/>
      <w:r w:rsidRPr="0062700E">
        <w:rPr>
          <w:bCs/>
        </w:rPr>
        <w:t>засіданні</w:t>
      </w:r>
      <w:proofErr w:type="spellEnd"/>
      <w:r w:rsidRPr="0062700E">
        <w:rPr>
          <w:bCs/>
        </w:rPr>
        <w:t xml:space="preserve"> </w:t>
      </w:r>
      <w:proofErr w:type="spellStart"/>
      <w:r w:rsidRPr="0062700E">
        <w:rPr>
          <w:bCs/>
          <w:iCs/>
        </w:rPr>
        <w:t>кафедри</w:t>
      </w:r>
      <w:proofErr w:type="spellEnd"/>
      <w:r w:rsidRPr="0062700E">
        <w:rPr>
          <w:bCs/>
          <w:iCs/>
        </w:rPr>
        <w:t xml:space="preserve"> </w:t>
      </w:r>
      <w:r w:rsidRPr="0062700E">
        <w:rPr>
          <w:bCs/>
          <w:iCs/>
          <w:lang w:val="uk-UA"/>
        </w:rPr>
        <w:t>новітньої історії України</w:t>
      </w:r>
    </w:p>
    <w:p w:rsidR="00847DDD" w:rsidRPr="0062700E" w:rsidRDefault="00847DDD" w:rsidP="00847DDD">
      <w:pPr>
        <w:spacing w:line="360" w:lineRule="auto"/>
        <w:rPr>
          <w:lang w:val="uk-UA"/>
        </w:rPr>
      </w:pPr>
      <w:r w:rsidRPr="0062700E">
        <w:rPr>
          <w:lang w:val="uk-UA"/>
        </w:rPr>
        <w:t xml:space="preserve">Протокол № </w:t>
      </w:r>
      <w:r w:rsidRPr="00847DDD">
        <w:t>___</w:t>
      </w:r>
      <w:r w:rsidRPr="0062700E">
        <w:rPr>
          <w:lang w:val="uk-UA"/>
        </w:rPr>
        <w:t xml:space="preserve"> від «_____» ___________________ </w:t>
      </w:r>
      <w:r w:rsidRPr="0062700E">
        <w:t xml:space="preserve">20___ </w:t>
      </w:r>
      <w:proofErr w:type="spellStart"/>
      <w:r w:rsidRPr="0062700E">
        <w:t>р</w:t>
      </w:r>
      <w:proofErr w:type="spellEnd"/>
      <w:r w:rsidRPr="0062700E">
        <w:rPr>
          <w:lang w:val="uk-UA"/>
        </w:rPr>
        <w:t>.</w:t>
      </w:r>
    </w:p>
    <w:p w:rsidR="00847DDD" w:rsidRPr="0062700E" w:rsidRDefault="00847DDD" w:rsidP="00847DDD">
      <w:pPr>
        <w:spacing w:line="360" w:lineRule="auto"/>
        <w:rPr>
          <w:lang w:val="uk-UA"/>
        </w:rPr>
      </w:pPr>
    </w:p>
    <w:p w:rsidR="00847DDD" w:rsidRPr="0062700E" w:rsidRDefault="00847DDD" w:rsidP="00847DDD">
      <w:pPr>
        <w:spacing w:line="360" w:lineRule="auto"/>
        <w:rPr>
          <w:lang w:val="uk-UA"/>
        </w:rPr>
      </w:pPr>
      <w:r w:rsidRPr="0062700E">
        <w:rPr>
          <w:lang w:val="uk-UA"/>
        </w:rPr>
        <w:t xml:space="preserve">Завідувач кафедрою _______________________________  (проф., д-р </w:t>
      </w:r>
      <w:proofErr w:type="spellStart"/>
      <w:r w:rsidRPr="0062700E">
        <w:rPr>
          <w:lang w:val="uk-UA"/>
        </w:rPr>
        <w:t>іст</w:t>
      </w:r>
      <w:proofErr w:type="spellEnd"/>
      <w:r w:rsidRPr="0062700E">
        <w:rPr>
          <w:lang w:val="uk-UA"/>
        </w:rPr>
        <w:t>. наук Сухий О. М.)</w:t>
      </w:r>
    </w:p>
    <w:p w:rsidR="00847DDD" w:rsidRPr="0062700E" w:rsidRDefault="00847DDD" w:rsidP="00847DDD">
      <w:pPr>
        <w:spacing w:line="360" w:lineRule="auto"/>
        <w:rPr>
          <w:lang w:val="uk-UA"/>
        </w:rPr>
      </w:pPr>
      <w:r w:rsidRPr="0062700E">
        <w:rPr>
          <w:lang w:val="uk-UA"/>
        </w:rPr>
        <w:t xml:space="preserve">«_____» ___________________ </w:t>
      </w:r>
      <w:r w:rsidRPr="0062700E">
        <w:t xml:space="preserve">20___ </w:t>
      </w:r>
      <w:proofErr w:type="spellStart"/>
      <w:r w:rsidRPr="0062700E">
        <w:t>р</w:t>
      </w:r>
      <w:proofErr w:type="spellEnd"/>
      <w:r w:rsidRPr="0062700E">
        <w:rPr>
          <w:lang w:val="uk-UA"/>
        </w:rPr>
        <w:t>.</w:t>
      </w:r>
    </w:p>
    <w:p w:rsidR="00847DDD" w:rsidRPr="0062700E" w:rsidRDefault="00847DDD" w:rsidP="00847DDD">
      <w:pPr>
        <w:spacing w:line="360" w:lineRule="auto"/>
        <w:rPr>
          <w:lang w:val="uk-UA"/>
        </w:rPr>
      </w:pPr>
    </w:p>
    <w:p w:rsidR="00847DDD" w:rsidRPr="0062700E" w:rsidRDefault="00847DDD" w:rsidP="00847DDD">
      <w:pPr>
        <w:spacing w:line="360" w:lineRule="auto"/>
        <w:rPr>
          <w:lang w:val="uk-UA"/>
        </w:rPr>
      </w:pPr>
    </w:p>
    <w:p w:rsidR="00847DDD" w:rsidRPr="0062700E" w:rsidRDefault="00847DDD" w:rsidP="00847DDD">
      <w:pPr>
        <w:spacing w:line="360" w:lineRule="auto"/>
        <w:rPr>
          <w:lang w:val="uk-UA"/>
        </w:rPr>
      </w:pPr>
    </w:p>
    <w:p w:rsidR="00847DDD" w:rsidRPr="0062700E" w:rsidRDefault="00847DDD" w:rsidP="00847DDD">
      <w:pPr>
        <w:spacing w:line="300" w:lineRule="auto"/>
        <w:rPr>
          <w:bCs/>
          <w:lang w:val="uk-UA"/>
        </w:rPr>
      </w:pPr>
      <w:r w:rsidRPr="0062700E">
        <w:rPr>
          <w:bCs/>
          <w:lang w:val="uk-UA"/>
        </w:rPr>
        <w:t>Схвалено Вченою радою історичного факультету.</w:t>
      </w:r>
    </w:p>
    <w:p w:rsidR="00847DDD" w:rsidRPr="00825AE2" w:rsidRDefault="00847DDD" w:rsidP="00847DDD">
      <w:pPr>
        <w:spacing w:line="300" w:lineRule="auto"/>
        <w:rPr>
          <w:lang w:val="uk-UA"/>
        </w:rPr>
      </w:pPr>
      <w:r w:rsidRPr="0062700E">
        <w:rPr>
          <w:lang w:val="uk-UA"/>
        </w:rPr>
        <w:t>Протокол</w:t>
      </w:r>
      <w:r w:rsidRPr="00825AE2">
        <w:rPr>
          <w:lang w:val="uk-UA"/>
        </w:rPr>
        <w:t xml:space="preserve"> № </w:t>
      </w:r>
      <w:r>
        <w:rPr>
          <w:lang w:val="uk-UA"/>
        </w:rPr>
        <w:t>___</w:t>
      </w:r>
      <w:r w:rsidRPr="00825AE2">
        <w:rPr>
          <w:lang w:val="uk-UA"/>
        </w:rPr>
        <w:t xml:space="preserve"> від </w:t>
      </w:r>
      <w:r w:rsidRPr="0062700E">
        <w:rPr>
          <w:lang w:val="uk-UA"/>
        </w:rPr>
        <w:t xml:space="preserve">«_____» ___________________ </w:t>
      </w:r>
      <w:r w:rsidRPr="0062700E">
        <w:t xml:space="preserve">20___ </w:t>
      </w:r>
      <w:proofErr w:type="spellStart"/>
      <w:r w:rsidRPr="0062700E">
        <w:t>р</w:t>
      </w:r>
      <w:proofErr w:type="spellEnd"/>
      <w:r w:rsidRPr="0062700E">
        <w:rPr>
          <w:lang w:val="uk-UA"/>
        </w:rPr>
        <w:t>.</w:t>
      </w:r>
    </w:p>
    <w:p w:rsidR="00847DDD" w:rsidRPr="00825AE2" w:rsidRDefault="00847DDD" w:rsidP="00847DDD">
      <w:pPr>
        <w:spacing w:line="300" w:lineRule="auto"/>
        <w:rPr>
          <w:lang w:val="uk-UA"/>
        </w:rPr>
      </w:pPr>
    </w:p>
    <w:p w:rsidR="00847DDD" w:rsidRPr="00825AE2" w:rsidRDefault="00847DDD" w:rsidP="00847DDD">
      <w:pPr>
        <w:spacing w:line="300" w:lineRule="auto"/>
        <w:rPr>
          <w:lang w:val="uk-UA"/>
        </w:rPr>
      </w:pPr>
      <w:r w:rsidRPr="00825AE2">
        <w:rPr>
          <w:lang w:val="uk-UA"/>
        </w:rPr>
        <w:t>Голова Ради ________________________ (проф. Шуст Р. М.)</w:t>
      </w:r>
    </w:p>
    <w:p w:rsidR="00847DDD" w:rsidRPr="00C31668" w:rsidRDefault="00847DDD" w:rsidP="00847DDD">
      <w:pPr>
        <w:spacing w:line="300" w:lineRule="auto"/>
        <w:rPr>
          <w:lang w:val="uk-UA"/>
        </w:rPr>
      </w:pPr>
      <w:r w:rsidRPr="0062700E">
        <w:rPr>
          <w:lang w:val="uk-UA"/>
        </w:rPr>
        <w:t xml:space="preserve">«_____» ___________________ </w:t>
      </w:r>
      <w:r w:rsidRPr="0062700E">
        <w:t xml:space="preserve">20___ </w:t>
      </w:r>
      <w:proofErr w:type="spellStart"/>
      <w:r w:rsidRPr="0062700E">
        <w:t>р</w:t>
      </w:r>
      <w:proofErr w:type="spellEnd"/>
      <w:r w:rsidRPr="0062700E">
        <w:rPr>
          <w:lang w:val="uk-UA"/>
        </w:rPr>
        <w:t>.</w:t>
      </w:r>
    </w:p>
    <w:p w:rsidR="00847DDD" w:rsidRDefault="00847DDD" w:rsidP="00847DDD">
      <w:r>
        <w:t xml:space="preserve"> </w:t>
      </w:r>
    </w:p>
    <w:p w:rsidR="00847DDD" w:rsidRDefault="00847DDD" w:rsidP="00847DDD"/>
    <w:p w:rsidR="00847DDD" w:rsidRDefault="00847DDD" w:rsidP="00847DDD"/>
    <w:p w:rsidR="009F0C9F" w:rsidRDefault="009F0C9F">
      <w:pPr>
        <w:spacing w:after="200" w:line="276" w:lineRule="auto"/>
        <w:rPr>
          <w:sz w:val="22"/>
          <w:szCs w:val="22"/>
        </w:rPr>
      </w:pPr>
      <w:r>
        <w:rPr>
          <w:b/>
          <w:szCs w:val="22"/>
        </w:rPr>
        <w:br w:type="page"/>
      </w:r>
    </w:p>
    <w:p w:rsidR="00847DDD" w:rsidRPr="00BB0F9D" w:rsidRDefault="00847DDD" w:rsidP="00847DDD">
      <w:pPr>
        <w:ind w:left="840"/>
        <w:jc w:val="center"/>
        <w:rPr>
          <w:bCs/>
          <w:lang w:val="uk-UA"/>
        </w:rPr>
      </w:pPr>
      <w:r w:rsidRPr="00BB0F9D">
        <w:rPr>
          <w:bCs/>
        </w:rPr>
        <w:lastRenderedPageBreak/>
        <w:t>1.</w:t>
      </w:r>
      <w:r w:rsidRPr="00BB0F9D">
        <w:rPr>
          <w:bCs/>
          <w:lang w:val="uk-UA"/>
        </w:rPr>
        <w:t> </w:t>
      </w:r>
      <w:proofErr w:type="gramStart"/>
      <w:r w:rsidRPr="00BB0F9D">
        <w:rPr>
          <w:bCs/>
        </w:rPr>
        <w:t>Р</w:t>
      </w:r>
      <w:proofErr w:type="gramEnd"/>
      <w:r w:rsidRPr="00BB0F9D">
        <w:rPr>
          <w:bCs/>
        </w:rPr>
        <w:t>ІВЕНЬ СФОРМОВАНОСТІ ВМІНЬ ТА ЗНАНЬ</w:t>
      </w:r>
    </w:p>
    <w:p w:rsidR="00847DDD" w:rsidRDefault="00847DDD" w:rsidP="00847DDD">
      <w:pPr>
        <w:ind w:left="840"/>
        <w:jc w:val="center"/>
        <w:rPr>
          <w:lang w:val="uk-UA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50"/>
        <w:gridCol w:w="8172"/>
      </w:tblGrid>
      <w:tr w:rsidR="00847DDD" w:rsidTr="000233EB">
        <w:tc>
          <w:tcPr>
            <w:tcW w:w="882" w:type="pct"/>
          </w:tcPr>
          <w:p w:rsidR="00847DDD" w:rsidRPr="00BB0F9D" w:rsidRDefault="00847DDD" w:rsidP="000233EB">
            <w:pPr>
              <w:jc w:val="center"/>
              <w:rPr>
                <w:bCs/>
                <w:lang w:val="uk-UA"/>
              </w:rPr>
            </w:pPr>
            <w:r w:rsidRPr="00BB0F9D">
              <w:rPr>
                <w:bCs/>
              </w:rPr>
              <w:t xml:space="preserve">Шифр </w:t>
            </w:r>
            <w:proofErr w:type="spellStart"/>
            <w:r w:rsidRPr="00BB0F9D">
              <w:rPr>
                <w:bCs/>
              </w:rPr>
              <w:t>умінь</w:t>
            </w:r>
            <w:proofErr w:type="spellEnd"/>
          </w:p>
          <w:p w:rsidR="00847DDD" w:rsidRPr="00BB0F9D" w:rsidRDefault="00847DDD" w:rsidP="000233EB">
            <w:pPr>
              <w:jc w:val="center"/>
              <w:rPr>
                <w:bCs/>
              </w:rPr>
            </w:pPr>
            <w:r w:rsidRPr="00BB0F9D">
              <w:rPr>
                <w:bCs/>
              </w:rPr>
              <w:t xml:space="preserve">та </w:t>
            </w:r>
            <w:proofErr w:type="spellStart"/>
            <w:r w:rsidRPr="00BB0F9D">
              <w:rPr>
                <w:bCs/>
              </w:rPr>
              <w:t>змістових</w:t>
            </w:r>
            <w:proofErr w:type="spellEnd"/>
            <w:r w:rsidRPr="00BB0F9D">
              <w:rPr>
                <w:bCs/>
              </w:rPr>
              <w:t xml:space="preserve"> </w:t>
            </w:r>
            <w:proofErr w:type="spellStart"/>
            <w:r w:rsidRPr="00BB0F9D">
              <w:rPr>
                <w:bCs/>
              </w:rPr>
              <w:t>модулі</w:t>
            </w:r>
            <w:proofErr w:type="gramStart"/>
            <w:r w:rsidRPr="00BB0F9D">
              <w:rPr>
                <w:bCs/>
              </w:rPr>
              <w:t>в</w:t>
            </w:r>
            <w:proofErr w:type="spellEnd"/>
            <w:proofErr w:type="gramEnd"/>
          </w:p>
        </w:tc>
        <w:tc>
          <w:tcPr>
            <w:tcW w:w="4118" w:type="pct"/>
          </w:tcPr>
          <w:p w:rsidR="00847DDD" w:rsidRPr="00BB0F9D" w:rsidRDefault="00847DDD" w:rsidP="000233EB">
            <w:pPr>
              <w:jc w:val="center"/>
              <w:rPr>
                <w:bCs/>
              </w:rPr>
            </w:pPr>
          </w:p>
          <w:p w:rsidR="00847DDD" w:rsidRPr="00BB0F9D" w:rsidRDefault="00847DDD" w:rsidP="000233EB">
            <w:pPr>
              <w:jc w:val="center"/>
              <w:rPr>
                <w:bCs/>
              </w:rPr>
            </w:pPr>
            <w:proofErr w:type="spellStart"/>
            <w:r w:rsidRPr="00BB0F9D">
              <w:rPr>
                <w:bCs/>
              </w:rPr>
              <w:t>Змі</w:t>
            </w:r>
            <w:proofErr w:type="gramStart"/>
            <w:r w:rsidRPr="00BB0F9D">
              <w:rPr>
                <w:bCs/>
              </w:rPr>
              <w:t>ст</w:t>
            </w:r>
            <w:proofErr w:type="spellEnd"/>
            <w:proofErr w:type="gramEnd"/>
            <w:r w:rsidRPr="00BB0F9D">
              <w:rPr>
                <w:bCs/>
              </w:rPr>
              <w:t xml:space="preserve"> </w:t>
            </w:r>
            <w:proofErr w:type="spellStart"/>
            <w:r w:rsidRPr="00BB0F9D">
              <w:rPr>
                <w:bCs/>
              </w:rPr>
              <w:t>умінь</w:t>
            </w:r>
            <w:proofErr w:type="spellEnd"/>
            <w:r w:rsidRPr="00BB0F9D">
              <w:rPr>
                <w:bCs/>
              </w:rPr>
              <w:t xml:space="preserve">, </w:t>
            </w:r>
            <w:proofErr w:type="spellStart"/>
            <w:r w:rsidRPr="00BB0F9D">
              <w:rPr>
                <w:bCs/>
              </w:rPr>
              <w:t>що</w:t>
            </w:r>
            <w:proofErr w:type="spellEnd"/>
            <w:r w:rsidRPr="00BB0F9D">
              <w:rPr>
                <w:bCs/>
              </w:rPr>
              <w:t xml:space="preserve"> </w:t>
            </w:r>
            <w:proofErr w:type="spellStart"/>
            <w:r w:rsidRPr="00BB0F9D">
              <w:rPr>
                <w:bCs/>
              </w:rPr>
              <w:t>забезпечується</w:t>
            </w:r>
            <w:proofErr w:type="spellEnd"/>
          </w:p>
        </w:tc>
      </w:tr>
      <w:tr w:rsidR="00847DDD" w:rsidRPr="00894424" w:rsidTr="000233EB">
        <w:tc>
          <w:tcPr>
            <w:tcW w:w="882" w:type="pct"/>
          </w:tcPr>
          <w:p w:rsidR="00847DDD" w:rsidRPr="0037013F" w:rsidRDefault="00847DDD" w:rsidP="000233EB">
            <w:pPr>
              <w:jc w:val="center"/>
              <w:rPr>
                <w:lang w:val="uk-UA"/>
              </w:rPr>
            </w:pPr>
            <w:r w:rsidRPr="0037013F">
              <w:rPr>
                <w:lang w:val="uk-UA"/>
              </w:rPr>
              <w:t>УІ-В1</w:t>
            </w:r>
          </w:p>
        </w:tc>
        <w:tc>
          <w:tcPr>
            <w:tcW w:w="4118" w:type="pct"/>
          </w:tcPr>
          <w:p w:rsidR="00847DDD" w:rsidRPr="0037013F" w:rsidRDefault="00847DDD" w:rsidP="000233EB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3701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Визначати суть і завдання усної історії; характеризувати основні світові та українські дослідження в галузі усної історії, а також переваги та недоліки усної історії як методу історичних та конкретно-соціологічних досліджень, сфери застосування </w:t>
            </w:r>
            <w:proofErr w:type="spellStart"/>
            <w:r w:rsidRPr="0037013F">
              <w:rPr>
                <w:rFonts w:ascii="Times New Roman" w:hAnsi="Times New Roman"/>
                <w:sz w:val="24"/>
                <w:szCs w:val="24"/>
                <w:lang w:val="uk-UA"/>
              </w:rPr>
              <w:t>усноісторичних</w:t>
            </w:r>
            <w:proofErr w:type="spellEnd"/>
            <w:r w:rsidRPr="0037013F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досліджень.</w:t>
            </w:r>
          </w:p>
        </w:tc>
      </w:tr>
      <w:tr w:rsidR="00847DDD" w:rsidRPr="00DC3BA9" w:rsidTr="000233EB">
        <w:tc>
          <w:tcPr>
            <w:tcW w:w="882" w:type="pct"/>
          </w:tcPr>
          <w:p w:rsidR="00847DDD" w:rsidRPr="0037013F" w:rsidRDefault="00847DDD" w:rsidP="000233EB">
            <w:pPr>
              <w:jc w:val="center"/>
              <w:rPr>
                <w:lang w:val="uk-UA"/>
              </w:rPr>
            </w:pPr>
            <w:r w:rsidRPr="0037013F">
              <w:rPr>
                <w:lang w:val="uk-UA"/>
              </w:rPr>
              <w:t>УІ-В2</w:t>
            </w:r>
          </w:p>
        </w:tc>
        <w:tc>
          <w:tcPr>
            <w:tcW w:w="4118" w:type="pct"/>
          </w:tcPr>
          <w:p w:rsidR="00847DDD" w:rsidRPr="0037013F" w:rsidRDefault="00847DDD" w:rsidP="000233EB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013F">
              <w:rPr>
                <w:rFonts w:ascii="Times New Roman" w:hAnsi="Times New Roman"/>
                <w:bCs/>
                <w:sz w:val="24"/>
                <w:szCs w:val="24"/>
              </w:rPr>
              <w:t>Аналізувати</w:t>
            </w:r>
            <w:proofErr w:type="spellEnd"/>
            <w:r w:rsidRPr="003701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013F">
              <w:rPr>
                <w:rFonts w:ascii="Times New Roman" w:hAnsi="Times New Roman"/>
                <w:sz w:val="24"/>
                <w:szCs w:val="24"/>
              </w:rPr>
              <w:t>основні</w:t>
            </w:r>
            <w:proofErr w:type="spellEnd"/>
            <w:r w:rsidRPr="00370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013F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7013F">
              <w:rPr>
                <w:rFonts w:ascii="Times New Roman" w:hAnsi="Times New Roman"/>
                <w:sz w:val="24"/>
                <w:szCs w:val="24"/>
              </w:rPr>
              <w:t>ізновиди</w:t>
            </w:r>
            <w:proofErr w:type="spellEnd"/>
            <w:r w:rsidRPr="00370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13F">
              <w:rPr>
                <w:rFonts w:ascii="Times New Roman" w:hAnsi="Times New Roman"/>
                <w:sz w:val="24"/>
                <w:szCs w:val="24"/>
              </w:rPr>
              <w:t>інтерв’ю</w:t>
            </w:r>
            <w:proofErr w:type="spellEnd"/>
            <w:r w:rsidRPr="0037013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7013F">
              <w:rPr>
                <w:rFonts w:ascii="Times New Roman" w:hAnsi="Times New Roman"/>
                <w:sz w:val="24"/>
                <w:szCs w:val="24"/>
              </w:rPr>
              <w:t>наративне</w:t>
            </w:r>
            <w:proofErr w:type="spellEnd"/>
            <w:r w:rsidRPr="003701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7013F">
              <w:rPr>
                <w:rFonts w:ascii="Times New Roman" w:hAnsi="Times New Roman"/>
                <w:sz w:val="24"/>
                <w:szCs w:val="24"/>
              </w:rPr>
              <w:t>напівструктуроване</w:t>
            </w:r>
            <w:proofErr w:type="spellEnd"/>
            <w:r w:rsidRPr="003701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37013F">
              <w:rPr>
                <w:rFonts w:ascii="Times New Roman" w:hAnsi="Times New Roman"/>
                <w:sz w:val="24"/>
                <w:szCs w:val="24"/>
              </w:rPr>
              <w:t>діалогове</w:t>
            </w:r>
            <w:proofErr w:type="spellEnd"/>
            <w:r w:rsidRPr="0037013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47DDD" w:rsidRPr="00894424" w:rsidTr="000233EB">
        <w:tc>
          <w:tcPr>
            <w:tcW w:w="882" w:type="pct"/>
          </w:tcPr>
          <w:p w:rsidR="00847DDD" w:rsidRPr="0037013F" w:rsidRDefault="00847DDD" w:rsidP="000233EB">
            <w:pPr>
              <w:jc w:val="center"/>
              <w:rPr>
                <w:lang w:val="uk-UA"/>
              </w:rPr>
            </w:pPr>
            <w:r w:rsidRPr="0037013F">
              <w:rPr>
                <w:lang w:val="uk-UA"/>
              </w:rPr>
              <w:t>УІ-В3</w:t>
            </w:r>
          </w:p>
        </w:tc>
        <w:tc>
          <w:tcPr>
            <w:tcW w:w="4118" w:type="pct"/>
          </w:tcPr>
          <w:p w:rsidR="00847DDD" w:rsidRPr="0037013F" w:rsidRDefault="00847DDD" w:rsidP="000233EB">
            <w:pPr>
              <w:rPr>
                <w:lang w:val="uk-UA"/>
              </w:rPr>
            </w:pPr>
            <w:r w:rsidRPr="0037013F">
              <w:rPr>
                <w:lang w:val="uk-UA"/>
              </w:rPr>
              <w:t>Застосовувати на практиці послідовність етапів процесу інтерв’ювання; усвідомлювати вплив інтерв’ю на його учасників та його учасників на інтерв’ю.</w:t>
            </w:r>
          </w:p>
        </w:tc>
      </w:tr>
      <w:tr w:rsidR="00847DDD" w:rsidRPr="00894424" w:rsidTr="000233EB">
        <w:tc>
          <w:tcPr>
            <w:tcW w:w="882" w:type="pct"/>
          </w:tcPr>
          <w:p w:rsidR="00847DDD" w:rsidRPr="0037013F" w:rsidRDefault="00847DDD" w:rsidP="000233EB">
            <w:pPr>
              <w:jc w:val="center"/>
              <w:rPr>
                <w:lang w:val="uk-UA"/>
              </w:rPr>
            </w:pPr>
            <w:r w:rsidRPr="0037013F">
              <w:rPr>
                <w:lang w:val="uk-UA"/>
              </w:rPr>
              <w:t>УІ-В4</w:t>
            </w:r>
          </w:p>
        </w:tc>
        <w:tc>
          <w:tcPr>
            <w:tcW w:w="4118" w:type="pct"/>
          </w:tcPr>
          <w:p w:rsidR="00847DDD" w:rsidRPr="0037013F" w:rsidRDefault="00847DDD" w:rsidP="000233EB">
            <w:pPr>
              <w:rPr>
                <w:lang w:val="uk-UA"/>
              </w:rPr>
            </w:pPr>
            <w:r w:rsidRPr="0037013F">
              <w:rPr>
                <w:bCs/>
                <w:lang w:val="uk-UA"/>
              </w:rPr>
              <w:t>Характеризувати к</w:t>
            </w:r>
            <w:r w:rsidRPr="0037013F">
              <w:rPr>
                <w:lang w:val="uk-UA"/>
              </w:rPr>
              <w:t>олективну пам’ять як феномен в історичних дослідженнях та індивідуальні життєві історії як джерело колективної пам’яті, особливості функціонування пам’яті особи під час індивідуального інтерв’ю.</w:t>
            </w:r>
          </w:p>
        </w:tc>
      </w:tr>
      <w:tr w:rsidR="00847DDD" w:rsidRPr="00DC3BA9" w:rsidTr="000233EB">
        <w:tc>
          <w:tcPr>
            <w:tcW w:w="882" w:type="pct"/>
          </w:tcPr>
          <w:p w:rsidR="00847DDD" w:rsidRPr="0037013F" w:rsidRDefault="00847DDD" w:rsidP="000233EB">
            <w:pPr>
              <w:jc w:val="center"/>
              <w:rPr>
                <w:lang w:val="uk-UA"/>
              </w:rPr>
            </w:pPr>
            <w:r w:rsidRPr="0037013F">
              <w:rPr>
                <w:lang w:val="uk-UA"/>
              </w:rPr>
              <w:t>УІ-В5</w:t>
            </w:r>
          </w:p>
        </w:tc>
        <w:tc>
          <w:tcPr>
            <w:tcW w:w="4118" w:type="pct"/>
          </w:tcPr>
          <w:p w:rsidR="00847DDD" w:rsidRPr="0037013F" w:rsidRDefault="00847DDD" w:rsidP="000233EB">
            <w:pPr>
              <w:rPr>
                <w:lang w:val="uk-UA"/>
              </w:rPr>
            </w:pPr>
            <w:proofErr w:type="spellStart"/>
            <w:r w:rsidRPr="0037013F">
              <w:rPr>
                <w:bCs/>
              </w:rPr>
              <w:t>Використовувати</w:t>
            </w:r>
            <w:proofErr w:type="spellEnd"/>
            <w:r w:rsidRPr="0037013F">
              <w:rPr>
                <w:bCs/>
              </w:rPr>
              <w:t xml:space="preserve"> на </w:t>
            </w:r>
            <w:proofErr w:type="spellStart"/>
            <w:r w:rsidRPr="0037013F">
              <w:rPr>
                <w:bCs/>
              </w:rPr>
              <w:t>практиці</w:t>
            </w:r>
            <w:proofErr w:type="spellEnd"/>
            <w:r w:rsidRPr="0037013F">
              <w:rPr>
                <w:bCs/>
              </w:rPr>
              <w:t xml:space="preserve"> </w:t>
            </w:r>
            <w:proofErr w:type="spellStart"/>
            <w:r w:rsidRPr="0037013F">
              <w:rPr>
                <w:bCs/>
              </w:rPr>
              <w:t>о</w:t>
            </w:r>
            <w:r w:rsidRPr="0037013F">
              <w:t>сновні</w:t>
            </w:r>
            <w:proofErr w:type="spellEnd"/>
            <w:r w:rsidRPr="0037013F">
              <w:t xml:space="preserve"> </w:t>
            </w:r>
            <w:proofErr w:type="spellStart"/>
            <w:r w:rsidRPr="0037013F">
              <w:t>технологічні</w:t>
            </w:r>
            <w:proofErr w:type="spellEnd"/>
            <w:r w:rsidRPr="0037013F">
              <w:t xml:space="preserve"> </w:t>
            </w:r>
            <w:proofErr w:type="spellStart"/>
            <w:r w:rsidRPr="0037013F">
              <w:t>вимоги</w:t>
            </w:r>
            <w:proofErr w:type="spellEnd"/>
            <w:r w:rsidRPr="0037013F">
              <w:t xml:space="preserve"> до </w:t>
            </w:r>
            <w:proofErr w:type="spellStart"/>
            <w:r w:rsidRPr="0037013F">
              <w:t>розшифрування</w:t>
            </w:r>
            <w:proofErr w:type="spellEnd"/>
            <w:r w:rsidRPr="0037013F">
              <w:t xml:space="preserve"> </w:t>
            </w:r>
            <w:proofErr w:type="spellStart"/>
            <w:r w:rsidRPr="0037013F">
              <w:t>інтерв’ю</w:t>
            </w:r>
            <w:proofErr w:type="spellEnd"/>
            <w:r w:rsidRPr="0037013F">
              <w:t xml:space="preserve">; </w:t>
            </w:r>
            <w:proofErr w:type="spellStart"/>
            <w:r w:rsidRPr="0037013F">
              <w:t>оперувати</w:t>
            </w:r>
            <w:proofErr w:type="spellEnd"/>
            <w:r w:rsidRPr="0037013F">
              <w:t xml:space="preserve"> системою </w:t>
            </w:r>
            <w:proofErr w:type="spellStart"/>
            <w:r w:rsidRPr="0037013F">
              <w:t>умовних</w:t>
            </w:r>
            <w:proofErr w:type="spellEnd"/>
            <w:r w:rsidRPr="0037013F">
              <w:t xml:space="preserve"> </w:t>
            </w:r>
            <w:proofErr w:type="spellStart"/>
            <w:r w:rsidRPr="0037013F">
              <w:t>позначень</w:t>
            </w:r>
            <w:proofErr w:type="spellEnd"/>
            <w:r w:rsidRPr="0037013F">
              <w:t xml:space="preserve"> в </w:t>
            </w:r>
            <w:proofErr w:type="spellStart"/>
            <w:r w:rsidRPr="0037013F">
              <w:t>розшифрованому</w:t>
            </w:r>
            <w:proofErr w:type="spellEnd"/>
            <w:r w:rsidRPr="0037013F">
              <w:t xml:space="preserve"> </w:t>
            </w:r>
            <w:proofErr w:type="spellStart"/>
            <w:r w:rsidRPr="0037013F">
              <w:t>тексті</w:t>
            </w:r>
            <w:proofErr w:type="spellEnd"/>
            <w:r w:rsidRPr="0037013F">
              <w:t xml:space="preserve"> </w:t>
            </w:r>
            <w:proofErr w:type="spellStart"/>
            <w:r w:rsidRPr="0037013F">
              <w:t>інтерв’ю</w:t>
            </w:r>
            <w:proofErr w:type="spellEnd"/>
            <w:r w:rsidRPr="0037013F">
              <w:t xml:space="preserve">, а </w:t>
            </w:r>
            <w:proofErr w:type="spellStart"/>
            <w:r w:rsidRPr="0037013F">
              <w:t>також</w:t>
            </w:r>
            <w:proofErr w:type="spellEnd"/>
            <w:r w:rsidRPr="0037013F">
              <w:t xml:space="preserve"> </w:t>
            </w:r>
            <w:proofErr w:type="spellStart"/>
            <w:r w:rsidRPr="0037013F">
              <w:t>кодуванням</w:t>
            </w:r>
            <w:proofErr w:type="spellEnd"/>
            <w:r w:rsidRPr="0037013F">
              <w:t xml:space="preserve"> </w:t>
            </w:r>
            <w:proofErr w:type="spellStart"/>
            <w:r w:rsidRPr="0037013F">
              <w:t>інтерв’ю</w:t>
            </w:r>
            <w:proofErr w:type="spellEnd"/>
            <w:r w:rsidRPr="0037013F">
              <w:t xml:space="preserve"> (</w:t>
            </w:r>
            <w:proofErr w:type="spellStart"/>
            <w:r w:rsidRPr="0037013F">
              <w:t>первинне</w:t>
            </w:r>
            <w:proofErr w:type="spellEnd"/>
            <w:r w:rsidRPr="0037013F">
              <w:t xml:space="preserve"> </w:t>
            </w:r>
            <w:proofErr w:type="spellStart"/>
            <w:r w:rsidRPr="0037013F">
              <w:t>кодування</w:t>
            </w:r>
            <w:proofErr w:type="spellEnd"/>
            <w:r w:rsidRPr="0037013F">
              <w:t xml:space="preserve">; </w:t>
            </w:r>
            <w:proofErr w:type="spellStart"/>
            <w:r w:rsidRPr="0037013F">
              <w:t>відкрите</w:t>
            </w:r>
            <w:proofErr w:type="spellEnd"/>
            <w:r w:rsidRPr="0037013F">
              <w:t xml:space="preserve">, </w:t>
            </w:r>
            <w:proofErr w:type="spellStart"/>
            <w:r w:rsidRPr="0037013F">
              <w:t>вісьове</w:t>
            </w:r>
            <w:proofErr w:type="spellEnd"/>
            <w:r w:rsidRPr="0037013F">
              <w:t xml:space="preserve"> та </w:t>
            </w:r>
            <w:proofErr w:type="spellStart"/>
            <w:r w:rsidRPr="0037013F">
              <w:t>вибіркове</w:t>
            </w:r>
            <w:proofErr w:type="spellEnd"/>
            <w:r w:rsidRPr="0037013F">
              <w:t xml:space="preserve"> </w:t>
            </w:r>
            <w:proofErr w:type="spellStart"/>
            <w:r w:rsidRPr="0037013F">
              <w:t>кодування</w:t>
            </w:r>
            <w:proofErr w:type="spellEnd"/>
            <w:r w:rsidRPr="0037013F">
              <w:t>)</w:t>
            </w:r>
            <w:r w:rsidRPr="0037013F">
              <w:rPr>
                <w:lang w:val="uk-UA"/>
              </w:rPr>
              <w:t>.</w:t>
            </w:r>
          </w:p>
        </w:tc>
      </w:tr>
      <w:tr w:rsidR="00847DDD" w:rsidRPr="00DC3BA9" w:rsidTr="000233EB">
        <w:tc>
          <w:tcPr>
            <w:tcW w:w="882" w:type="pct"/>
          </w:tcPr>
          <w:p w:rsidR="00847DDD" w:rsidRPr="0037013F" w:rsidRDefault="00847DDD" w:rsidP="000233EB">
            <w:pPr>
              <w:jc w:val="center"/>
              <w:rPr>
                <w:lang w:val="uk-UA"/>
              </w:rPr>
            </w:pPr>
            <w:r w:rsidRPr="0037013F">
              <w:rPr>
                <w:lang w:val="uk-UA"/>
              </w:rPr>
              <w:t>УІ-В6</w:t>
            </w:r>
          </w:p>
        </w:tc>
        <w:tc>
          <w:tcPr>
            <w:tcW w:w="4118" w:type="pct"/>
          </w:tcPr>
          <w:p w:rsidR="00847DDD" w:rsidRPr="0037013F" w:rsidRDefault="00847DDD" w:rsidP="000233EB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013F">
              <w:rPr>
                <w:rFonts w:ascii="Times New Roman" w:hAnsi="Times New Roman"/>
                <w:sz w:val="24"/>
                <w:szCs w:val="24"/>
              </w:rPr>
              <w:t>Визначати</w:t>
            </w:r>
            <w:proofErr w:type="spellEnd"/>
            <w:r w:rsidRPr="00370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13F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370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13F">
              <w:rPr>
                <w:rFonts w:ascii="Times New Roman" w:hAnsi="Times New Roman"/>
                <w:sz w:val="24"/>
                <w:szCs w:val="24"/>
              </w:rPr>
              <w:t>застосовувати</w:t>
            </w:r>
            <w:proofErr w:type="spellEnd"/>
            <w:r w:rsidRPr="00370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13F">
              <w:rPr>
                <w:rFonts w:ascii="Times New Roman" w:hAnsi="Times New Roman"/>
                <w:sz w:val="24"/>
                <w:szCs w:val="24"/>
              </w:rPr>
              <w:t>основні</w:t>
            </w:r>
            <w:proofErr w:type="spellEnd"/>
            <w:r w:rsidRPr="00370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13F">
              <w:rPr>
                <w:rFonts w:ascii="Times New Roman" w:hAnsi="Times New Roman"/>
                <w:sz w:val="24"/>
                <w:szCs w:val="24"/>
              </w:rPr>
              <w:t>методи</w:t>
            </w:r>
            <w:proofErr w:type="spellEnd"/>
            <w:r w:rsidRPr="00370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13F">
              <w:rPr>
                <w:rFonts w:ascii="Times New Roman" w:hAnsi="Times New Roman"/>
                <w:sz w:val="24"/>
                <w:szCs w:val="24"/>
              </w:rPr>
              <w:t>аналізу</w:t>
            </w:r>
            <w:proofErr w:type="spellEnd"/>
            <w:r w:rsidRPr="00370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13F">
              <w:rPr>
                <w:rFonts w:ascii="Times New Roman" w:hAnsi="Times New Roman"/>
                <w:sz w:val="24"/>
                <w:szCs w:val="24"/>
              </w:rPr>
              <w:t>інтерв’ю</w:t>
            </w:r>
            <w:proofErr w:type="spellEnd"/>
            <w:r w:rsidRPr="0037013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37013F">
              <w:rPr>
                <w:rFonts w:ascii="Times New Roman" w:hAnsi="Times New Roman"/>
                <w:sz w:val="24"/>
                <w:szCs w:val="24"/>
              </w:rPr>
              <w:t>контентний</w:t>
            </w:r>
            <w:proofErr w:type="spellEnd"/>
            <w:r w:rsidRPr="0037013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37013F">
              <w:rPr>
                <w:rFonts w:ascii="Times New Roman" w:hAnsi="Times New Roman"/>
                <w:sz w:val="24"/>
                <w:szCs w:val="24"/>
              </w:rPr>
              <w:t>наративний</w:t>
            </w:r>
            <w:proofErr w:type="spellEnd"/>
            <w:r w:rsidRPr="0037013F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37013F">
              <w:rPr>
                <w:rFonts w:ascii="Times New Roman" w:hAnsi="Times New Roman"/>
                <w:sz w:val="24"/>
                <w:szCs w:val="24"/>
              </w:rPr>
              <w:t>аналіз</w:t>
            </w:r>
            <w:proofErr w:type="spellEnd"/>
            <w:r w:rsidRPr="003701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7013F">
              <w:rPr>
                <w:rFonts w:ascii="Times New Roman" w:hAnsi="Times New Roman"/>
                <w:sz w:val="24"/>
                <w:szCs w:val="24"/>
              </w:rPr>
              <w:t>дискурсу</w:t>
            </w:r>
            <w:proofErr w:type="spellEnd"/>
            <w:r w:rsidRPr="0037013F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847DDD" w:rsidRPr="00DC3BA9" w:rsidTr="000233EB">
        <w:tc>
          <w:tcPr>
            <w:tcW w:w="882" w:type="pct"/>
          </w:tcPr>
          <w:p w:rsidR="00847DDD" w:rsidRPr="0037013F" w:rsidRDefault="00847DDD" w:rsidP="000233EB">
            <w:pPr>
              <w:jc w:val="center"/>
              <w:rPr>
                <w:lang w:val="uk-UA"/>
              </w:rPr>
            </w:pPr>
            <w:r w:rsidRPr="0037013F">
              <w:rPr>
                <w:lang w:val="uk-UA"/>
              </w:rPr>
              <w:t>УІ-В7</w:t>
            </w:r>
          </w:p>
        </w:tc>
        <w:tc>
          <w:tcPr>
            <w:tcW w:w="4118" w:type="pct"/>
          </w:tcPr>
          <w:p w:rsidR="00847DDD" w:rsidRPr="0037013F" w:rsidRDefault="00847DDD" w:rsidP="000233EB">
            <w:pPr>
              <w:pStyle w:val="aa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37013F">
              <w:rPr>
                <w:rFonts w:ascii="Times New Roman" w:hAnsi="Times New Roman"/>
                <w:bCs/>
                <w:sz w:val="24"/>
                <w:szCs w:val="24"/>
              </w:rPr>
              <w:t>Здійснювати</w:t>
            </w:r>
            <w:proofErr w:type="spellEnd"/>
            <w:r w:rsidRPr="003701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013F">
              <w:rPr>
                <w:rFonts w:ascii="Times New Roman" w:hAnsi="Times New Roman"/>
                <w:bCs/>
                <w:sz w:val="24"/>
                <w:szCs w:val="24"/>
              </w:rPr>
              <w:t>самостійне</w:t>
            </w:r>
            <w:proofErr w:type="spellEnd"/>
            <w:r w:rsidRPr="003701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013F">
              <w:rPr>
                <w:rFonts w:ascii="Times New Roman" w:hAnsi="Times New Roman"/>
                <w:bCs/>
                <w:sz w:val="24"/>
                <w:szCs w:val="24"/>
              </w:rPr>
              <w:t>інтерв’ювання</w:t>
            </w:r>
            <w:proofErr w:type="spellEnd"/>
            <w:r w:rsidRPr="0037013F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37013F">
              <w:rPr>
                <w:rFonts w:ascii="Times New Roman" w:hAnsi="Times New Roman"/>
                <w:bCs/>
                <w:sz w:val="24"/>
                <w:szCs w:val="24"/>
              </w:rPr>
              <w:t>проходячи</w:t>
            </w:r>
            <w:proofErr w:type="spellEnd"/>
            <w:r w:rsidRPr="003701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37013F">
              <w:rPr>
                <w:rFonts w:ascii="Times New Roman" w:hAnsi="Times New Roman"/>
                <w:bCs/>
                <w:sz w:val="24"/>
                <w:szCs w:val="24"/>
              </w:rPr>
              <w:t>вс</w:t>
            </w:r>
            <w:proofErr w:type="gramEnd"/>
            <w:r w:rsidRPr="0037013F">
              <w:rPr>
                <w:rFonts w:ascii="Times New Roman" w:hAnsi="Times New Roman"/>
                <w:bCs/>
                <w:sz w:val="24"/>
                <w:szCs w:val="24"/>
              </w:rPr>
              <w:t>і</w:t>
            </w:r>
            <w:proofErr w:type="spellEnd"/>
            <w:r w:rsidRPr="003701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013F">
              <w:rPr>
                <w:rFonts w:ascii="Times New Roman" w:hAnsi="Times New Roman"/>
                <w:bCs/>
                <w:sz w:val="24"/>
                <w:szCs w:val="24"/>
              </w:rPr>
              <w:t>етапи</w:t>
            </w:r>
            <w:proofErr w:type="spellEnd"/>
            <w:r w:rsidRPr="003701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013F">
              <w:rPr>
                <w:rFonts w:ascii="Times New Roman" w:hAnsi="Times New Roman"/>
                <w:bCs/>
                <w:sz w:val="24"/>
                <w:szCs w:val="24"/>
              </w:rPr>
              <w:t>від</w:t>
            </w:r>
            <w:proofErr w:type="spellEnd"/>
            <w:r w:rsidRPr="003701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013F">
              <w:rPr>
                <w:rFonts w:ascii="Times New Roman" w:hAnsi="Times New Roman"/>
                <w:bCs/>
                <w:sz w:val="24"/>
                <w:szCs w:val="24"/>
              </w:rPr>
              <w:t>підготовчого</w:t>
            </w:r>
            <w:proofErr w:type="spellEnd"/>
            <w:r w:rsidRPr="0037013F">
              <w:rPr>
                <w:rFonts w:ascii="Times New Roman" w:hAnsi="Times New Roman"/>
                <w:bCs/>
                <w:sz w:val="24"/>
                <w:szCs w:val="24"/>
              </w:rPr>
              <w:t xml:space="preserve"> до </w:t>
            </w:r>
            <w:proofErr w:type="spellStart"/>
            <w:r w:rsidRPr="0037013F">
              <w:rPr>
                <w:rFonts w:ascii="Times New Roman" w:hAnsi="Times New Roman"/>
                <w:bCs/>
                <w:sz w:val="24"/>
                <w:szCs w:val="24"/>
              </w:rPr>
              <w:t>транскрибування</w:t>
            </w:r>
            <w:proofErr w:type="spellEnd"/>
            <w:r w:rsidRPr="003701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013F">
              <w:rPr>
                <w:rFonts w:ascii="Times New Roman" w:hAnsi="Times New Roman"/>
                <w:bCs/>
                <w:sz w:val="24"/>
                <w:szCs w:val="24"/>
              </w:rPr>
              <w:t>проведеного</w:t>
            </w:r>
            <w:proofErr w:type="spellEnd"/>
            <w:r w:rsidRPr="0037013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37013F">
              <w:rPr>
                <w:rFonts w:ascii="Times New Roman" w:hAnsi="Times New Roman"/>
                <w:bCs/>
                <w:sz w:val="24"/>
                <w:szCs w:val="24"/>
              </w:rPr>
              <w:t>інтерв’ю</w:t>
            </w:r>
            <w:proofErr w:type="spellEnd"/>
            <w:r w:rsidRPr="0037013F">
              <w:rPr>
                <w:rFonts w:ascii="Times New Roman" w:hAnsi="Times New Roman"/>
                <w:bCs/>
                <w:sz w:val="24"/>
                <w:szCs w:val="24"/>
                <w:lang w:val="uk-UA"/>
              </w:rPr>
              <w:t>.</w:t>
            </w:r>
          </w:p>
        </w:tc>
      </w:tr>
    </w:tbl>
    <w:p w:rsidR="00847DDD" w:rsidRPr="00DC3BA9" w:rsidRDefault="00847DDD" w:rsidP="00847DDD">
      <w:pPr>
        <w:jc w:val="center"/>
        <w:rPr>
          <w:lang w:val="uk-UA"/>
        </w:rPr>
      </w:pPr>
    </w:p>
    <w:p w:rsidR="00847DDD" w:rsidRPr="00DC3BA9" w:rsidRDefault="00847DDD" w:rsidP="00847DDD">
      <w:pPr>
        <w:jc w:val="center"/>
        <w:rPr>
          <w:lang w:val="uk-UA"/>
        </w:rPr>
      </w:pPr>
    </w:p>
    <w:p w:rsidR="00847DDD" w:rsidRPr="00BB0F9D" w:rsidRDefault="00847DDD" w:rsidP="00847DDD">
      <w:pPr>
        <w:shd w:val="clear" w:color="auto" w:fill="FFFFFF"/>
        <w:jc w:val="center"/>
        <w:rPr>
          <w:bCs/>
          <w:lang w:val="uk-UA"/>
        </w:rPr>
      </w:pPr>
      <w:r w:rsidRPr="00BB0F9D">
        <w:rPr>
          <w:bCs/>
          <w:lang w:val="uk-UA"/>
        </w:rPr>
        <w:t>2. ІНФОРМАЦІЙНИЙ ОБСЯГ ДИСЦИПЛІНИ</w:t>
      </w:r>
    </w:p>
    <w:p w:rsidR="00847DDD" w:rsidRPr="008B5F47" w:rsidRDefault="00847DDD" w:rsidP="00847DDD">
      <w:pPr>
        <w:ind w:left="360"/>
        <w:rPr>
          <w:sz w:val="16"/>
          <w:szCs w:val="16"/>
          <w:lang w:val="uk-UA"/>
        </w:rPr>
      </w:pPr>
    </w:p>
    <w:p w:rsidR="00847DDD" w:rsidRPr="00BB0F9D" w:rsidRDefault="00847DDD" w:rsidP="00847DDD">
      <w:pPr>
        <w:ind w:left="360"/>
        <w:rPr>
          <w:bCs/>
          <w:lang w:val="uk-UA"/>
        </w:rPr>
      </w:pPr>
      <w:r w:rsidRPr="00BB0F9D">
        <w:rPr>
          <w:bCs/>
          <w:lang w:val="uk-UA"/>
        </w:rPr>
        <w:t>2.1. ЛЕКЦІЙНИЙ КУРС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6"/>
        <w:gridCol w:w="6998"/>
        <w:gridCol w:w="1275"/>
      </w:tblGrid>
      <w:tr w:rsidR="00847DDD" w:rsidRPr="00BB0F9D" w:rsidTr="000233EB">
        <w:tc>
          <w:tcPr>
            <w:tcW w:w="1366" w:type="dxa"/>
          </w:tcPr>
          <w:p w:rsidR="00847DDD" w:rsidRPr="00BB0F9D" w:rsidRDefault="00847DDD" w:rsidP="000233EB">
            <w:pPr>
              <w:jc w:val="center"/>
              <w:rPr>
                <w:bCs/>
                <w:lang w:val="uk-UA"/>
              </w:rPr>
            </w:pPr>
            <w:r w:rsidRPr="00BB0F9D">
              <w:rPr>
                <w:bCs/>
                <w:lang w:val="uk-UA"/>
              </w:rPr>
              <w:t>Шифр змістового</w:t>
            </w:r>
          </w:p>
          <w:p w:rsidR="00847DDD" w:rsidRPr="00BB0F9D" w:rsidRDefault="00847DDD" w:rsidP="000233EB">
            <w:pPr>
              <w:jc w:val="center"/>
              <w:rPr>
                <w:bCs/>
                <w:lang w:val="uk-UA"/>
              </w:rPr>
            </w:pPr>
            <w:r w:rsidRPr="00BB0F9D">
              <w:rPr>
                <w:bCs/>
                <w:lang w:val="uk-UA"/>
              </w:rPr>
              <w:t>модуля</w:t>
            </w:r>
          </w:p>
        </w:tc>
        <w:tc>
          <w:tcPr>
            <w:tcW w:w="6998" w:type="dxa"/>
          </w:tcPr>
          <w:p w:rsidR="00847DDD" w:rsidRPr="00BB0F9D" w:rsidRDefault="00847DDD" w:rsidP="000233EB">
            <w:pPr>
              <w:jc w:val="center"/>
              <w:rPr>
                <w:bCs/>
                <w:lang w:val="uk-UA"/>
              </w:rPr>
            </w:pPr>
          </w:p>
          <w:p w:rsidR="00847DDD" w:rsidRPr="00BB0F9D" w:rsidRDefault="00847DDD" w:rsidP="000233EB">
            <w:pPr>
              <w:jc w:val="center"/>
              <w:rPr>
                <w:bCs/>
                <w:lang w:val="uk-UA"/>
              </w:rPr>
            </w:pPr>
            <w:r w:rsidRPr="00BB0F9D">
              <w:rPr>
                <w:bCs/>
                <w:lang w:val="uk-UA"/>
              </w:rPr>
              <w:t>Назва змістового модуля</w:t>
            </w:r>
          </w:p>
        </w:tc>
        <w:tc>
          <w:tcPr>
            <w:tcW w:w="1275" w:type="dxa"/>
          </w:tcPr>
          <w:p w:rsidR="00847DDD" w:rsidRPr="00BB0F9D" w:rsidRDefault="00847DDD" w:rsidP="000233EB">
            <w:pPr>
              <w:jc w:val="center"/>
              <w:rPr>
                <w:bCs/>
                <w:lang w:val="uk-UA"/>
              </w:rPr>
            </w:pPr>
            <w:proofErr w:type="spellStart"/>
            <w:r w:rsidRPr="00BB0F9D">
              <w:rPr>
                <w:bCs/>
                <w:lang w:val="uk-UA"/>
              </w:rPr>
              <w:t>К-ть</w:t>
            </w:r>
            <w:proofErr w:type="spellEnd"/>
            <w:r w:rsidRPr="00BB0F9D">
              <w:rPr>
                <w:bCs/>
                <w:lang w:val="uk-UA"/>
              </w:rPr>
              <w:t xml:space="preserve"> аудит. год.</w:t>
            </w:r>
          </w:p>
          <w:p w:rsidR="00847DDD" w:rsidRPr="00BB0F9D" w:rsidRDefault="00847DDD" w:rsidP="000233EB">
            <w:pPr>
              <w:jc w:val="center"/>
              <w:rPr>
                <w:lang w:val="uk-UA"/>
              </w:rPr>
            </w:pPr>
            <w:r w:rsidRPr="00BB0F9D">
              <w:rPr>
                <w:sz w:val="22"/>
                <w:szCs w:val="22"/>
                <w:lang w:val="uk-UA"/>
              </w:rPr>
              <w:t>(денне)</w:t>
            </w:r>
          </w:p>
        </w:tc>
      </w:tr>
      <w:tr w:rsidR="00847DDD" w:rsidTr="000233EB">
        <w:tc>
          <w:tcPr>
            <w:tcW w:w="1366" w:type="dxa"/>
          </w:tcPr>
          <w:p w:rsidR="00847DDD" w:rsidRPr="00F3746C" w:rsidRDefault="00847DDD" w:rsidP="00023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УІ-Л1</w:t>
            </w:r>
          </w:p>
        </w:tc>
        <w:tc>
          <w:tcPr>
            <w:tcW w:w="6998" w:type="dxa"/>
          </w:tcPr>
          <w:p w:rsidR="00847DDD" w:rsidRPr="00EF07DA" w:rsidRDefault="00847DDD" w:rsidP="000233EB">
            <w:pPr>
              <w:jc w:val="both"/>
              <w:rPr>
                <w:b/>
                <w:lang w:val="uk-UA"/>
              </w:rPr>
            </w:pPr>
            <w:r w:rsidRPr="00635359">
              <w:rPr>
                <w:b/>
                <w:sz w:val="22"/>
                <w:szCs w:val="22"/>
                <w:lang w:val="uk-UA"/>
              </w:rPr>
              <w:t xml:space="preserve">Усна історія як різновид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соціогуманітарних</w:t>
            </w:r>
            <w:proofErr w:type="spellEnd"/>
            <w:r w:rsidRPr="00635359">
              <w:rPr>
                <w:b/>
                <w:sz w:val="22"/>
                <w:szCs w:val="22"/>
                <w:lang w:val="uk-UA"/>
              </w:rPr>
              <w:t xml:space="preserve"> студій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847DDD" w:rsidRPr="00847995" w:rsidRDefault="00847DDD" w:rsidP="000233EB">
            <w:pPr>
              <w:rPr>
                <w:lang w:val="uk-UA"/>
              </w:rPr>
            </w:pPr>
            <w:r w:rsidRPr="00635359">
              <w:rPr>
                <w:sz w:val="22"/>
                <w:szCs w:val="22"/>
                <w:lang w:val="uk-UA"/>
              </w:rPr>
              <w:t>Визначення і предмет усної історії. Усна історія як метод історичних та конкретно-соціологічних досліджень.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35359">
              <w:rPr>
                <w:sz w:val="22"/>
                <w:szCs w:val="22"/>
                <w:lang w:val="uk-UA"/>
              </w:rPr>
              <w:t>Історичний огляд. Досягнення в усній історії.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35359">
              <w:rPr>
                <w:sz w:val="22"/>
                <w:szCs w:val="22"/>
                <w:lang w:val="uk-UA"/>
              </w:rPr>
              <w:t>Переваги та недоліки усної історії як методу історичних та конкретно-соціологічних досліджень.</w:t>
            </w:r>
          </w:p>
        </w:tc>
        <w:tc>
          <w:tcPr>
            <w:tcW w:w="1275" w:type="dxa"/>
          </w:tcPr>
          <w:p w:rsidR="00847DDD" w:rsidRPr="00E44995" w:rsidRDefault="00847DDD" w:rsidP="00023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47DDD" w:rsidRPr="00E45D3D" w:rsidTr="000233EB">
        <w:tc>
          <w:tcPr>
            <w:tcW w:w="1366" w:type="dxa"/>
          </w:tcPr>
          <w:p w:rsidR="00847DDD" w:rsidRPr="00BF18A6" w:rsidRDefault="00847DDD" w:rsidP="00023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УІ-Л2</w:t>
            </w:r>
          </w:p>
        </w:tc>
        <w:tc>
          <w:tcPr>
            <w:tcW w:w="6998" w:type="dxa"/>
          </w:tcPr>
          <w:p w:rsidR="00847DDD" w:rsidRPr="00635359" w:rsidRDefault="00847DDD" w:rsidP="000233EB">
            <w:pPr>
              <w:jc w:val="both"/>
              <w:rPr>
                <w:b/>
                <w:lang w:val="uk-UA"/>
              </w:rPr>
            </w:pPr>
            <w:r w:rsidRPr="00635359">
              <w:rPr>
                <w:b/>
                <w:sz w:val="22"/>
                <w:szCs w:val="22"/>
                <w:lang w:val="uk-UA"/>
              </w:rPr>
              <w:t>Інтерв’ю в усній історії: інтерв’ю як процес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847DDD" w:rsidRPr="00E45D3D" w:rsidRDefault="00847DDD" w:rsidP="000233EB">
            <w:pPr>
              <w:rPr>
                <w:lang w:val="uk-UA"/>
              </w:rPr>
            </w:pPr>
            <w:r w:rsidRPr="00635359">
              <w:rPr>
                <w:sz w:val="22"/>
                <w:szCs w:val="22"/>
                <w:lang w:val="uk-UA"/>
              </w:rPr>
              <w:t xml:space="preserve">Різновиди інтерв’ю: </w:t>
            </w:r>
            <w:proofErr w:type="spellStart"/>
            <w:r w:rsidRPr="00635359">
              <w:rPr>
                <w:sz w:val="22"/>
                <w:szCs w:val="22"/>
                <w:lang w:val="uk-UA"/>
              </w:rPr>
              <w:t>наративне</w:t>
            </w:r>
            <w:proofErr w:type="spellEnd"/>
            <w:r w:rsidRPr="00635359">
              <w:rPr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635359">
              <w:rPr>
                <w:sz w:val="22"/>
                <w:szCs w:val="22"/>
                <w:lang w:val="uk-UA"/>
              </w:rPr>
              <w:t>напівструктуроване</w:t>
            </w:r>
            <w:proofErr w:type="spellEnd"/>
            <w:r w:rsidRPr="00635359">
              <w:rPr>
                <w:sz w:val="22"/>
                <w:szCs w:val="22"/>
                <w:lang w:val="uk-UA"/>
              </w:rPr>
              <w:t>, діалогове.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35359">
              <w:rPr>
                <w:sz w:val="22"/>
                <w:szCs w:val="22"/>
                <w:lang w:val="uk-UA"/>
              </w:rPr>
              <w:t>Послідовність етапів процесу інтерв’ювання.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35359">
              <w:rPr>
                <w:sz w:val="22"/>
                <w:szCs w:val="22"/>
                <w:lang w:val="uk-UA"/>
              </w:rPr>
              <w:t>Інтерв’юер-респондент: вплив інтерв’ю на його учасників та його учасників на інтерв’ю.</w:t>
            </w:r>
          </w:p>
        </w:tc>
        <w:tc>
          <w:tcPr>
            <w:tcW w:w="1275" w:type="dxa"/>
          </w:tcPr>
          <w:p w:rsidR="00847DDD" w:rsidRPr="00E44995" w:rsidRDefault="00847DDD" w:rsidP="00023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47DDD" w:rsidRPr="00E45D3D" w:rsidTr="000233EB">
        <w:tc>
          <w:tcPr>
            <w:tcW w:w="1366" w:type="dxa"/>
          </w:tcPr>
          <w:p w:rsidR="00847DDD" w:rsidRPr="00BF18A6" w:rsidRDefault="00847DDD" w:rsidP="00023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УІ-Л3</w:t>
            </w:r>
          </w:p>
        </w:tc>
        <w:tc>
          <w:tcPr>
            <w:tcW w:w="6998" w:type="dxa"/>
          </w:tcPr>
          <w:p w:rsidR="00847DDD" w:rsidRPr="00512F7A" w:rsidRDefault="00847DDD" w:rsidP="000233EB">
            <w:pPr>
              <w:jc w:val="both"/>
              <w:rPr>
                <w:b/>
                <w:lang w:val="uk-UA"/>
              </w:rPr>
            </w:pPr>
            <w:r w:rsidRPr="00635359">
              <w:rPr>
                <w:b/>
                <w:sz w:val="22"/>
                <w:szCs w:val="22"/>
                <w:lang w:val="uk-UA"/>
              </w:rPr>
              <w:t>Інтерв’ю в усній історії:</w:t>
            </w:r>
            <w:r>
              <w:rPr>
                <w:b/>
                <w:sz w:val="22"/>
                <w:szCs w:val="22"/>
                <w:lang w:val="uk-UA"/>
              </w:rPr>
              <w:t xml:space="preserve"> інтерв’ю як джерело інформації.</w:t>
            </w:r>
          </w:p>
          <w:p w:rsidR="00847DDD" w:rsidRPr="00E45D3D" w:rsidRDefault="00847DDD" w:rsidP="000233EB">
            <w:pPr>
              <w:rPr>
                <w:lang w:val="uk-UA"/>
              </w:rPr>
            </w:pPr>
            <w:r w:rsidRPr="00635359">
              <w:rPr>
                <w:sz w:val="22"/>
                <w:szCs w:val="22"/>
                <w:lang w:val="uk-UA"/>
              </w:rPr>
              <w:t>Колективна пам’ять як феномен в історичних дослідженнях.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35359">
              <w:rPr>
                <w:sz w:val="22"/>
                <w:szCs w:val="22"/>
                <w:lang w:val="uk-UA"/>
              </w:rPr>
              <w:t>Індивідуальні життєві історії як джерело колективної пам’яті.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635359">
              <w:rPr>
                <w:sz w:val="22"/>
                <w:szCs w:val="22"/>
                <w:lang w:val="uk-UA"/>
              </w:rPr>
              <w:t>Особливості функціонування пам’яті особи під час індивідуального інтерв’ю.</w:t>
            </w:r>
          </w:p>
        </w:tc>
        <w:tc>
          <w:tcPr>
            <w:tcW w:w="1275" w:type="dxa"/>
          </w:tcPr>
          <w:p w:rsidR="00847DDD" w:rsidRPr="00E44995" w:rsidRDefault="00847DDD" w:rsidP="00023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47DDD" w:rsidRPr="00EF1305" w:rsidTr="000233EB">
        <w:tc>
          <w:tcPr>
            <w:tcW w:w="1366" w:type="dxa"/>
          </w:tcPr>
          <w:p w:rsidR="00847DDD" w:rsidRPr="00BF18A6" w:rsidRDefault="00847DDD" w:rsidP="00023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УІ-Л4</w:t>
            </w:r>
          </w:p>
        </w:tc>
        <w:tc>
          <w:tcPr>
            <w:tcW w:w="6998" w:type="dxa"/>
          </w:tcPr>
          <w:p w:rsidR="00847DDD" w:rsidRPr="00E06E62" w:rsidRDefault="00847DDD" w:rsidP="000233EB">
            <w:pPr>
              <w:jc w:val="both"/>
              <w:rPr>
                <w:b/>
                <w:lang w:val="uk-UA"/>
              </w:rPr>
            </w:pPr>
            <w:r w:rsidRPr="00E06E62">
              <w:rPr>
                <w:b/>
                <w:sz w:val="22"/>
                <w:szCs w:val="22"/>
                <w:lang w:val="uk-UA"/>
              </w:rPr>
              <w:t>Розшифрування та первинне кодування інтерв’ю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847DDD" w:rsidRPr="00EF1305" w:rsidRDefault="00847DDD" w:rsidP="000233EB">
            <w:pPr>
              <w:rPr>
                <w:lang w:val="uk-UA"/>
              </w:rPr>
            </w:pPr>
            <w:r w:rsidRPr="00E06E62">
              <w:rPr>
                <w:sz w:val="22"/>
                <w:szCs w:val="22"/>
                <w:lang w:val="uk-UA"/>
              </w:rPr>
              <w:t xml:space="preserve">Основні технологічні вимоги до розшифрування інтерв’ю. Система умовних позначень в </w:t>
            </w:r>
            <w:r>
              <w:rPr>
                <w:sz w:val="22"/>
                <w:szCs w:val="22"/>
                <w:lang w:val="uk-UA"/>
              </w:rPr>
              <w:t xml:space="preserve">розшифрованому тексті інтерв’ю. </w:t>
            </w:r>
            <w:r w:rsidRPr="00E06E62">
              <w:rPr>
                <w:sz w:val="22"/>
                <w:szCs w:val="22"/>
                <w:lang w:val="uk-UA"/>
              </w:rPr>
              <w:t>Анотація як короткий аналітичний опис інтерв’ю.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E06E62">
              <w:rPr>
                <w:sz w:val="22"/>
                <w:szCs w:val="22"/>
                <w:lang w:val="uk-UA"/>
              </w:rPr>
              <w:t xml:space="preserve">Кодування інтерв’ю: первинне кодування; відкрите, </w:t>
            </w:r>
            <w:proofErr w:type="spellStart"/>
            <w:r w:rsidRPr="00E06E62">
              <w:rPr>
                <w:sz w:val="22"/>
                <w:szCs w:val="22"/>
                <w:lang w:val="uk-UA"/>
              </w:rPr>
              <w:t>вісьове</w:t>
            </w:r>
            <w:proofErr w:type="spellEnd"/>
            <w:r w:rsidRPr="00E06E62">
              <w:rPr>
                <w:sz w:val="22"/>
                <w:szCs w:val="22"/>
                <w:lang w:val="uk-UA"/>
              </w:rPr>
              <w:t xml:space="preserve"> та вибіркове кодування.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E06E62">
              <w:rPr>
                <w:sz w:val="22"/>
                <w:szCs w:val="22"/>
                <w:lang w:val="uk-UA"/>
              </w:rPr>
              <w:t>Шляхи перевірки достовірності отриманої інформації. Тріангуляція.</w:t>
            </w:r>
          </w:p>
        </w:tc>
        <w:tc>
          <w:tcPr>
            <w:tcW w:w="1275" w:type="dxa"/>
          </w:tcPr>
          <w:p w:rsidR="00847DDD" w:rsidRPr="00EF1305" w:rsidRDefault="00847DDD" w:rsidP="00023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47DDD" w:rsidRPr="00EF1305" w:rsidTr="000233EB">
        <w:tc>
          <w:tcPr>
            <w:tcW w:w="1366" w:type="dxa"/>
          </w:tcPr>
          <w:p w:rsidR="00847DDD" w:rsidRPr="00EF1305" w:rsidRDefault="00847DDD" w:rsidP="00023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УІ-Л5</w:t>
            </w:r>
          </w:p>
        </w:tc>
        <w:tc>
          <w:tcPr>
            <w:tcW w:w="6998" w:type="dxa"/>
          </w:tcPr>
          <w:p w:rsidR="00847DDD" w:rsidRPr="00E06E62" w:rsidRDefault="00847DDD" w:rsidP="000233EB">
            <w:pPr>
              <w:rPr>
                <w:b/>
                <w:lang w:val="uk-UA"/>
              </w:rPr>
            </w:pPr>
            <w:r w:rsidRPr="00E06E62">
              <w:rPr>
                <w:b/>
                <w:sz w:val="22"/>
                <w:szCs w:val="22"/>
                <w:lang w:val="uk-UA"/>
              </w:rPr>
              <w:t xml:space="preserve">Основні методи аналізу інтерв’ю: </w:t>
            </w:r>
            <w:proofErr w:type="spellStart"/>
            <w:r w:rsidRPr="00E06E62">
              <w:rPr>
                <w:b/>
                <w:sz w:val="22"/>
                <w:szCs w:val="22"/>
                <w:lang w:val="uk-UA"/>
              </w:rPr>
              <w:t>контентни</w:t>
            </w:r>
            <w:r>
              <w:rPr>
                <w:b/>
                <w:sz w:val="22"/>
                <w:szCs w:val="22"/>
                <w:lang w:val="uk-UA"/>
              </w:rPr>
              <w:t>й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 xml:space="preserve">;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наративний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; аналіз дискурсу.</w:t>
            </w:r>
          </w:p>
          <w:p w:rsidR="00847DDD" w:rsidRPr="00EF1305" w:rsidRDefault="00847DDD" w:rsidP="000233EB">
            <w:pPr>
              <w:rPr>
                <w:lang w:val="uk-UA"/>
              </w:rPr>
            </w:pPr>
            <w:proofErr w:type="spellStart"/>
            <w:r w:rsidRPr="00E06E62">
              <w:rPr>
                <w:sz w:val="22"/>
                <w:szCs w:val="22"/>
                <w:lang w:val="uk-UA"/>
              </w:rPr>
              <w:t>Контентний</w:t>
            </w:r>
            <w:proofErr w:type="spellEnd"/>
            <w:r w:rsidRPr="00E06E62">
              <w:rPr>
                <w:sz w:val="22"/>
                <w:szCs w:val="22"/>
                <w:lang w:val="uk-UA"/>
              </w:rPr>
              <w:t xml:space="preserve"> аналіз: об’єктивний кількісний аналіз змісту інтерв’ю, виділення основних тенденцій та порівняння контекстів.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E06E62">
              <w:rPr>
                <w:sz w:val="22"/>
                <w:szCs w:val="22"/>
                <w:lang w:val="uk-UA"/>
              </w:rPr>
              <w:t>Наративний</w:t>
            </w:r>
            <w:proofErr w:type="spellEnd"/>
            <w:r w:rsidRPr="00E06E62">
              <w:rPr>
                <w:sz w:val="22"/>
                <w:szCs w:val="22"/>
                <w:lang w:val="uk-UA"/>
              </w:rPr>
              <w:t xml:space="preserve"> аналіз: аналіз </w:t>
            </w:r>
            <w:proofErr w:type="spellStart"/>
            <w:r w:rsidRPr="00E06E62">
              <w:rPr>
                <w:sz w:val="22"/>
                <w:szCs w:val="22"/>
                <w:lang w:val="uk-UA"/>
              </w:rPr>
              <w:t>„оповідань”</w:t>
            </w:r>
            <w:proofErr w:type="spellEnd"/>
            <w:r w:rsidRPr="00E06E62">
              <w:rPr>
                <w:sz w:val="22"/>
                <w:szCs w:val="22"/>
                <w:lang w:val="uk-UA"/>
              </w:rPr>
              <w:t xml:space="preserve">, наявних у соціальних </w:t>
            </w:r>
            <w:proofErr w:type="spellStart"/>
            <w:r w:rsidRPr="00E06E62">
              <w:rPr>
                <w:sz w:val="22"/>
                <w:szCs w:val="22"/>
                <w:lang w:val="uk-UA"/>
              </w:rPr>
              <w:t>„текстах”</w:t>
            </w:r>
            <w:proofErr w:type="spellEnd"/>
            <w:r w:rsidRPr="00E06E62">
              <w:rPr>
                <w:sz w:val="22"/>
                <w:szCs w:val="22"/>
                <w:lang w:val="uk-UA"/>
              </w:rPr>
              <w:t xml:space="preserve"> та їхніх структурних компонентів.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E06E62">
              <w:rPr>
                <w:sz w:val="22"/>
                <w:szCs w:val="22"/>
                <w:lang w:val="uk-UA"/>
              </w:rPr>
              <w:t xml:space="preserve">Аналіз дискурсу: сприйняття тексту як соціальної практики, вивчення акцій та </w:t>
            </w:r>
            <w:proofErr w:type="spellStart"/>
            <w:r w:rsidRPr="00E06E62">
              <w:rPr>
                <w:sz w:val="22"/>
                <w:szCs w:val="22"/>
                <w:lang w:val="uk-UA"/>
              </w:rPr>
              <w:t>змінностей</w:t>
            </w:r>
            <w:proofErr w:type="spellEnd"/>
            <w:r w:rsidRPr="00E06E62"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75" w:type="dxa"/>
          </w:tcPr>
          <w:p w:rsidR="00847DDD" w:rsidRPr="00EF1305" w:rsidRDefault="00847DDD" w:rsidP="00023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47DDD" w:rsidRPr="00EF1305" w:rsidTr="000233EB">
        <w:tc>
          <w:tcPr>
            <w:tcW w:w="1366" w:type="dxa"/>
          </w:tcPr>
          <w:p w:rsidR="00847DDD" w:rsidRPr="00EF1305" w:rsidRDefault="00847DDD" w:rsidP="00023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УІ-Л6</w:t>
            </w:r>
          </w:p>
        </w:tc>
        <w:tc>
          <w:tcPr>
            <w:tcW w:w="6998" w:type="dxa"/>
          </w:tcPr>
          <w:p w:rsidR="00847DDD" w:rsidRPr="00E06E62" w:rsidRDefault="00847DDD" w:rsidP="000233EB">
            <w:pPr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</w:t>
            </w:r>
            <w:r w:rsidRPr="00E06E62">
              <w:rPr>
                <w:b/>
                <w:sz w:val="22"/>
                <w:szCs w:val="22"/>
                <w:lang w:val="uk-UA"/>
              </w:rPr>
              <w:t xml:space="preserve">ослідження, базоване на методі усної історії, на тему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“</w:t>
            </w:r>
            <w:r w:rsidRPr="00E06E62">
              <w:rPr>
                <w:b/>
                <w:sz w:val="22"/>
                <w:szCs w:val="22"/>
                <w:lang w:val="uk-UA"/>
              </w:rPr>
              <w:t>Міграція</w:t>
            </w:r>
            <w:proofErr w:type="spellEnd"/>
            <w:r w:rsidRPr="00E06E62">
              <w:rPr>
                <w:b/>
                <w:sz w:val="22"/>
                <w:szCs w:val="22"/>
                <w:lang w:val="uk-UA"/>
              </w:rPr>
              <w:t xml:space="preserve"> сільського населення до міста Львова у 1950 – 1980-х </w:t>
            </w:r>
            <w:proofErr w:type="spellStart"/>
            <w:r w:rsidRPr="00E06E62">
              <w:rPr>
                <w:b/>
                <w:sz w:val="22"/>
                <w:szCs w:val="22"/>
                <w:lang w:val="uk-UA"/>
              </w:rPr>
              <w:t>роках</w:t>
            </w:r>
            <w:r>
              <w:rPr>
                <w:b/>
                <w:sz w:val="22"/>
                <w:szCs w:val="22"/>
                <w:lang w:val="uk-UA"/>
              </w:rPr>
              <w:t>”</w:t>
            </w:r>
            <w:proofErr w:type="spellEnd"/>
            <w:r w:rsidRPr="00E06E62">
              <w:rPr>
                <w:b/>
                <w:sz w:val="22"/>
                <w:szCs w:val="22"/>
                <w:lang w:val="uk-UA"/>
              </w:rPr>
              <w:t>: проблема; програма; запитальник</w:t>
            </w:r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847DDD" w:rsidRPr="00EF1305" w:rsidRDefault="00847DDD" w:rsidP="000233EB">
            <w:pPr>
              <w:rPr>
                <w:lang w:val="uk-UA"/>
              </w:rPr>
            </w:pPr>
            <w:r w:rsidRPr="00E06E62">
              <w:rPr>
                <w:sz w:val="22"/>
                <w:szCs w:val="22"/>
                <w:lang w:val="uk-UA"/>
              </w:rPr>
              <w:t>Проблема: причини, хід та наслідки міграції.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E06E62">
              <w:rPr>
                <w:sz w:val="22"/>
                <w:szCs w:val="22"/>
                <w:lang w:val="uk-UA"/>
              </w:rPr>
              <w:t xml:space="preserve">До програми КСД – особливості: аналізу архівних джерел, інтерв’ювання за квотними репрезентаціями </w:t>
            </w:r>
            <w:proofErr w:type="spellStart"/>
            <w:r w:rsidRPr="00E06E62">
              <w:rPr>
                <w:sz w:val="22"/>
                <w:szCs w:val="22"/>
                <w:lang w:val="uk-UA"/>
              </w:rPr>
              <w:t>мігрантських</w:t>
            </w:r>
            <w:proofErr w:type="spellEnd"/>
            <w:r w:rsidRPr="00E06E62">
              <w:rPr>
                <w:sz w:val="22"/>
                <w:szCs w:val="22"/>
                <w:lang w:val="uk-UA"/>
              </w:rPr>
              <w:t xml:space="preserve"> когорт, опрацювання та аналіз усних джерел. Терміни виконання робіт.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E06E62">
              <w:rPr>
                <w:sz w:val="22"/>
                <w:szCs w:val="22"/>
                <w:lang w:val="uk-UA"/>
              </w:rPr>
              <w:t>Запитальник: структурні компоненти та особливості його реалізації під час інтерв’ю.</w:t>
            </w:r>
          </w:p>
        </w:tc>
        <w:tc>
          <w:tcPr>
            <w:tcW w:w="1275" w:type="dxa"/>
          </w:tcPr>
          <w:p w:rsidR="00847DDD" w:rsidRPr="00EF1305" w:rsidRDefault="00847DDD" w:rsidP="00023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47DDD" w:rsidRPr="00EF1305" w:rsidTr="000233EB">
        <w:tc>
          <w:tcPr>
            <w:tcW w:w="1366" w:type="dxa"/>
          </w:tcPr>
          <w:p w:rsidR="00847DDD" w:rsidRPr="00EF1305" w:rsidRDefault="00847DDD" w:rsidP="00023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УІ-Л7</w:t>
            </w:r>
          </w:p>
        </w:tc>
        <w:tc>
          <w:tcPr>
            <w:tcW w:w="6998" w:type="dxa"/>
          </w:tcPr>
          <w:p w:rsidR="00847DDD" w:rsidRPr="00E06E62" w:rsidRDefault="00847DDD" w:rsidP="000233EB">
            <w:pPr>
              <w:jc w:val="both"/>
              <w:rPr>
                <w:b/>
                <w:lang w:val="uk-UA"/>
              </w:rPr>
            </w:pPr>
            <w:r w:rsidRPr="00E06E62">
              <w:rPr>
                <w:b/>
                <w:sz w:val="22"/>
                <w:szCs w:val="22"/>
                <w:lang w:val="uk-UA"/>
              </w:rPr>
              <w:t xml:space="preserve">Польова робота: проведення поглибленого інтерв’ю на тему: </w:t>
            </w:r>
            <w:proofErr w:type="spellStart"/>
            <w:r>
              <w:rPr>
                <w:b/>
                <w:sz w:val="22"/>
                <w:szCs w:val="22"/>
                <w:lang w:val="uk-UA"/>
              </w:rPr>
              <w:t>“</w:t>
            </w:r>
            <w:r w:rsidRPr="00E06E62">
              <w:rPr>
                <w:b/>
                <w:sz w:val="22"/>
                <w:szCs w:val="22"/>
                <w:lang w:val="uk-UA"/>
              </w:rPr>
              <w:t>Міграція</w:t>
            </w:r>
            <w:proofErr w:type="spellEnd"/>
            <w:r w:rsidRPr="00E06E62">
              <w:rPr>
                <w:b/>
                <w:sz w:val="22"/>
                <w:szCs w:val="22"/>
                <w:lang w:val="uk-UA"/>
              </w:rPr>
              <w:t xml:space="preserve"> сільського населення до міста Львова у 1950 – 1980-х </w:t>
            </w:r>
            <w:proofErr w:type="spellStart"/>
            <w:r w:rsidRPr="00E06E62">
              <w:rPr>
                <w:b/>
                <w:sz w:val="22"/>
                <w:szCs w:val="22"/>
                <w:lang w:val="uk-UA"/>
              </w:rPr>
              <w:t>роках</w:t>
            </w:r>
            <w:r>
              <w:rPr>
                <w:b/>
                <w:sz w:val="22"/>
                <w:szCs w:val="22"/>
                <w:lang w:val="uk-UA"/>
              </w:rPr>
              <w:t>”</w:t>
            </w:r>
            <w:proofErr w:type="spellEnd"/>
            <w:r>
              <w:rPr>
                <w:b/>
                <w:sz w:val="22"/>
                <w:szCs w:val="22"/>
                <w:lang w:val="uk-UA"/>
              </w:rPr>
              <w:t>.</w:t>
            </w:r>
          </w:p>
          <w:p w:rsidR="00847DDD" w:rsidRPr="00EF1305" w:rsidRDefault="00847DDD" w:rsidP="000233EB">
            <w:pPr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Підготовка до інтерв’ю. </w:t>
            </w:r>
            <w:r w:rsidRPr="00917940">
              <w:rPr>
                <w:sz w:val="22"/>
                <w:szCs w:val="22"/>
                <w:lang w:val="uk-UA"/>
              </w:rPr>
              <w:t>Пошук респондентів</w:t>
            </w:r>
            <w:r>
              <w:rPr>
                <w:sz w:val="22"/>
                <w:szCs w:val="22"/>
                <w:lang w:val="uk-UA"/>
              </w:rPr>
              <w:t xml:space="preserve">. </w:t>
            </w:r>
            <w:r w:rsidRPr="00917940">
              <w:rPr>
                <w:sz w:val="22"/>
                <w:szCs w:val="22"/>
                <w:lang w:val="uk-UA"/>
              </w:rPr>
              <w:t>Х</w:t>
            </w:r>
            <w:r>
              <w:rPr>
                <w:sz w:val="22"/>
                <w:szCs w:val="22"/>
                <w:lang w:val="uk-UA"/>
              </w:rPr>
              <w:t xml:space="preserve">арактеристика доброго оповідача і опитувача. </w:t>
            </w:r>
            <w:r w:rsidRPr="00917940">
              <w:rPr>
                <w:sz w:val="22"/>
                <w:szCs w:val="22"/>
                <w:lang w:val="uk-UA"/>
              </w:rPr>
              <w:t>Стратегія та тактика інтерв’ювання.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917940">
              <w:rPr>
                <w:sz w:val="22"/>
                <w:szCs w:val="22"/>
                <w:lang w:val="uk-UA"/>
              </w:rPr>
              <w:t>Етичні аспекти інтерв’ювання.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917940">
              <w:rPr>
                <w:sz w:val="22"/>
                <w:szCs w:val="22"/>
                <w:lang w:val="uk-UA"/>
              </w:rPr>
              <w:t>Технічні аспекти інтерв’ювання.</w:t>
            </w:r>
            <w:r w:rsidRPr="00331E96">
              <w:rPr>
                <w:sz w:val="22"/>
                <w:szCs w:val="22"/>
                <w:lang w:val="uk-UA"/>
              </w:rPr>
              <w:t xml:space="preserve"> </w:t>
            </w:r>
            <w:r w:rsidRPr="00917940">
              <w:rPr>
                <w:sz w:val="22"/>
                <w:szCs w:val="22"/>
                <w:lang w:val="uk-UA"/>
              </w:rPr>
              <w:t>Готування технічного обладнання та допоміжного знаряддя.</w:t>
            </w:r>
            <w:r>
              <w:rPr>
                <w:sz w:val="22"/>
                <w:szCs w:val="22"/>
                <w:lang w:val="uk-UA"/>
              </w:rPr>
              <w:t xml:space="preserve"> </w:t>
            </w:r>
            <w:r w:rsidRPr="00917940">
              <w:rPr>
                <w:sz w:val="22"/>
                <w:szCs w:val="22"/>
                <w:lang w:val="uk-UA"/>
              </w:rPr>
              <w:t>Колекціонування супровідних особистих документів та матеріалів.</w:t>
            </w:r>
          </w:p>
        </w:tc>
        <w:tc>
          <w:tcPr>
            <w:tcW w:w="1275" w:type="dxa"/>
          </w:tcPr>
          <w:p w:rsidR="00847DDD" w:rsidRPr="00EF1305" w:rsidRDefault="00847DDD" w:rsidP="00023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47DDD" w:rsidRPr="00EF1305" w:rsidTr="000233EB">
        <w:tc>
          <w:tcPr>
            <w:tcW w:w="1366" w:type="dxa"/>
          </w:tcPr>
          <w:p w:rsidR="00847DDD" w:rsidRPr="00EF1305" w:rsidRDefault="00847DDD" w:rsidP="00023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УІ-Л8</w:t>
            </w:r>
          </w:p>
        </w:tc>
        <w:tc>
          <w:tcPr>
            <w:tcW w:w="6998" w:type="dxa"/>
          </w:tcPr>
          <w:p w:rsidR="00847DDD" w:rsidRPr="00E06E62" w:rsidRDefault="00847DDD" w:rsidP="000233EB">
            <w:pPr>
              <w:jc w:val="both"/>
              <w:rPr>
                <w:b/>
                <w:lang w:val="uk-UA"/>
              </w:rPr>
            </w:pPr>
            <w:r w:rsidRPr="00E06E62">
              <w:rPr>
                <w:b/>
                <w:sz w:val="22"/>
                <w:szCs w:val="22"/>
                <w:lang w:val="uk-UA"/>
              </w:rPr>
              <w:t xml:space="preserve">Первинне опрацювання та </w:t>
            </w:r>
            <w:r>
              <w:rPr>
                <w:b/>
                <w:sz w:val="22"/>
                <w:szCs w:val="22"/>
                <w:lang w:val="uk-UA"/>
              </w:rPr>
              <w:t>презентація проведених інтерв’ю.</w:t>
            </w:r>
          </w:p>
          <w:p w:rsidR="00847DDD" w:rsidRPr="00EF1305" w:rsidRDefault="00847DDD" w:rsidP="000233EB">
            <w:pPr>
              <w:rPr>
                <w:lang w:val="uk-UA"/>
              </w:rPr>
            </w:pPr>
            <w:r w:rsidRPr="00307894">
              <w:rPr>
                <w:sz w:val="22"/>
                <w:szCs w:val="22"/>
                <w:lang w:val="uk-UA"/>
              </w:rPr>
              <w:t>Після-інтерв’ю.</w:t>
            </w:r>
            <w:r>
              <w:rPr>
                <w:sz w:val="22"/>
                <w:szCs w:val="22"/>
                <w:lang w:val="uk-UA"/>
              </w:rPr>
              <w:t xml:space="preserve"> Творення архіву усної історії. </w:t>
            </w:r>
            <w:r w:rsidRPr="00307894">
              <w:rPr>
                <w:sz w:val="22"/>
                <w:szCs w:val="22"/>
                <w:lang w:val="uk-UA"/>
              </w:rPr>
              <w:t>Касети.</w:t>
            </w:r>
            <w:r>
              <w:rPr>
                <w:sz w:val="22"/>
                <w:szCs w:val="22"/>
                <w:lang w:val="uk-UA"/>
              </w:rPr>
              <w:t xml:space="preserve"> Відповідні формуляри. </w:t>
            </w:r>
            <w:r w:rsidRPr="00307894">
              <w:rPr>
                <w:sz w:val="22"/>
                <w:szCs w:val="22"/>
                <w:lang w:val="uk-UA"/>
              </w:rPr>
              <w:t>Дозвіл на в</w:t>
            </w:r>
            <w:r>
              <w:rPr>
                <w:sz w:val="22"/>
                <w:szCs w:val="22"/>
                <w:lang w:val="uk-UA"/>
              </w:rPr>
              <w:t xml:space="preserve">икористання матеріалів інтерв’ю. Після-інтерв’ю коментарі. Персоналія. </w:t>
            </w:r>
            <w:r w:rsidRPr="00307894">
              <w:rPr>
                <w:sz w:val="22"/>
                <w:szCs w:val="22"/>
                <w:lang w:val="uk-UA"/>
              </w:rPr>
              <w:t>Іст</w:t>
            </w:r>
            <w:r>
              <w:rPr>
                <w:sz w:val="22"/>
                <w:szCs w:val="22"/>
                <w:lang w:val="uk-UA"/>
              </w:rPr>
              <w:t xml:space="preserve">орія інтерв’ю. Інвентарна картка фонограми. </w:t>
            </w:r>
            <w:r w:rsidRPr="00307894">
              <w:rPr>
                <w:sz w:val="22"/>
                <w:szCs w:val="22"/>
                <w:lang w:val="uk-UA"/>
              </w:rPr>
              <w:t>Умови використання документа, експоната</w:t>
            </w:r>
            <w:r>
              <w:rPr>
                <w:sz w:val="22"/>
                <w:szCs w:val="22"/>
                <w:lang w:val="uk-UA"/>
              </w:rPr>
              <w:t xml:space="preserve">, ілюстрації тощо (за потребою). </w:t>
            </w:r>
            <w:r w:rsidRPr="00307894">
              <w:rPr>
                <w:sz w:val="22"/>
                <w:szCs w:val="22"/>
                <w:lang w:val="uk-UA"/>
              </w:rPr>
              <w:t>Інвентарна картка документа, експоната, ілюстрації тощо (за потребою).</w:t>
            </w:r>
          </w:p>
        </w:tc>
        <w:tc>
          <w:tcPr>
            <w:tcW w:w="1275" w:type="dxa"/>
          </w:tcPr>
          <w:p w:rsidR="00847DDD" w:rsidRPr="00EF1305" w:rsidRDefault="00847DDD" w:rsidP="00023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  <w:tr w:rsidR="00847DDD" w:rsidRPr="00EF1305" w:rsidTr="000233EB">
        <w:tc>
          <w:tcPr>
            <w:tcW w:w="1366" w:type="dxa"/>
          </w:tcPr>
          <w:p w:rsidR="00847DDD" w:rsidRPr="00EF1305" w:rsidRDefault="00847DDD" w:rsidP="00023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УІ-Л9</w:t>
            </w:r>
          </w:p>
        </w:tc>
        <w:tc>
          <w:tcPr>
            <w:tcW w:w="6998" w:type="dxa"/>
          </w:tcPr>
          <w:p w:rsidR="00847DDD" w:rsidRPr="00E06E62" w:rsidRDefault="00847DDD" w:rsidP="000233EB">
            <w:pPr>
              <w:jc w:val="both"/>
              <w:rPr>
                <w:b/>
                <w:lang w:val="uk-UA"/>
              </w:rPr>
            </w:pPr>
            <w:r w:rsidRPr="00E06E62">
              <w:rPr>
                <w:b/>
                <w:sz w:val="22"/>
                <w:szCs w:val="22"/>
                <w:lang w:val="uk-UA"/>
              </w:rPr>
              <w:t>Ро</w:t>
            </w:r>
            <w:r>
              <w:rPr>
                <w:b/>
                <w:sz w:val="22"/>
                <w:szCs w:val="22"/>
                <w:lang w:val="uk-UA"/>
              </w:rPr>
              <w:t>зшифрування проведених інтерв’ю.</w:t>
            </w:r>
          </w:p>
          <w:p w:rsidR="00847DDD" w:rsidRPr="00EF1305" w:rsidRDefault="00847DDD" w:rsidP="000233EB">
            <w:pPr>
              <w:rPr>
                <w:lang w:val="uk-UA"/>
              </w:rPr>
            </w:pPr>
            <w:r w:rsidRPr="002F267B">
              <w:rPr>
                <w:sz w:val="22"/>
                <w:szCs w:val="22"/>
                <w:lang w:val="uk-UA"/>
              </w:rPr>
              <w:t>Методичні рекомендації</w:t>
            </w:r>
            <w:r>
              <w:rPr>
                <w:sz w:val="22"/>
                <w:szCs w:val="22"/>
                <w:lang w:val="uk-UA"/>
              </w:rPr>
              <w:t xml:space="preserve"> щодо розшифрування проведених інтерв’ю. Застосування на практиці о</w:t>
            </w:r>
            <w:r w:rsidRPr="00E06E62">
              <w:rPr>
                <w:sz w:val="22"/>
                <w:szCs w:val="22"/>
                <w:lang w:val="uk-UA"/>
              </w:rPr>
              <w:t>сновні технологічн</w:t>
            </w:r>
            <w:r>
              <w:rPr>
                <w:sz w:val="22"/>
                <w:szCs w:val="22"/>
                <w:lang w:val="uk-UA"/>
              </w:rPr>
              <w:t>их</w:t>
            </w:r>
            <w:r w:rsidRPr="00E06E62">
              <w:rPr>
                <w:sz w:val="22"/>
                <w:szCs w:val="22"/>
                <w:lang w:val="uk-UA"/>
              </w:rPr>
              <w:t xml:space="preserve"> вимог до розшифрування інтерв’ю</w:t>
            </w:r>
            <w:r>
              <w:rPr>
                <w:sz w:val="22"/>
                <w:szCs w:val="22"/>
                <w:lang w:val="uk-UA"/>
              </w:rPr>
              <w:t xml:space="preserve"> і с</w:t>
            </w:r>
            <w:r w:rsidRPr="00E06E62">
              <w:rPr>
                <w:sz w:val="22"/>
                <w:szCs w:val="22"/>
                <w:lang w:val="uk-UA"/>
              </w:rPr>
              <w:t>истем</w:t>
            </w:r>
            <w:r>
              <w:rPr>
                <w:sz w:val="22"/>
                <w:szCs w:val="22"/>
                <w:lang w:val="uk-UA"/>
              </w:rPr>
              <w:t>и</w:t>
            </w:r>
            <w:r w:rsidRPr="00E06E62">
              <w:rPr>
                <w:sz w:val="22"/>
                <w:szCs w:val="22"/>
                <w:lang w:val="uk-UA"/>
              </w:rPr>
              <w:t xml:space="preserve"> умовних позначень</w:t>
            </w:r>
            <w:r>
              <w:rPr>
                <w:sz w:val="22"/>
                <w:szCs w:val="22"/>
                <w:lang w:val="uk-UA"/>
              </w:rPr>
              <w:t>.</w:t>
            </w:r>
          </w:p>
        </w:tc>
        <w:tc>
          <w:tcPr>
            <w:tcW w:w="1275" w:type="dxa"/>
          </w:tcPr>
          <w:p w:rsidR="00847DDD" w:rsidRPr="00EF1305" w:rsidRDefault="00847DDD" w:rsidP="000233EB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</w:tr>
    </w:tbl>
    <w:p w:rsidR="00847DDD" w:rsidRDefault="00847DDD" w:rsidP="00847DDD">
      <w:pPr>
        <w:ind w:left="360"/>
        <w:rPr>
          <w:b/>
          <w:bCs/>
          <w:lang w:val="uk-UA"/>
        </w:rPr>
      </w:pPr>
    </w:p>
    <w:p w:rsidR="00847DDD" w:rsidRPr="008B5F47" w:rsidRDefault="00847DDD" w:rsidP="00847DDD">
      <w:pPr>
        <w:rPr>
          <w:bCs/>
        </w:rPr>
      </w:pPr>
      <w:r w:rsidRPr="008B5F47">
        <w:rPr>
          <w:bCs/>
        </w:rPr>
        <w:t>2.</w:t>
      </w:r>
      <w:r w:rsidRPr="008B5F47">
        <w:rPr>
          <w:bCs/>
          <w:lang w:val="uk-UA"/>
        </w:rPr>
        <w:t>2</w:t>
      </w:r>
      <w:r w:rsidRPr="008B5F47">
        <w:rPr>
          <w:bCs/>
        </w:rPr>
        <w:t>.</w:t>
      </w:r>
      <w:r w:rsidRPr="008B5F47">
        <w:rPr>
          <w:bCs/>
          <w:lang w:val="en-US"/>
        </w:rPr>
        <w:t> </w:t>
      </w:r>
      <w:r w:rsidRPr="008B5F47">
        <w:rPr>
          <w:bCs/>
        </w:rPr>
        <w:t>САМОСТІЙНА РОБОТА СТУДЕНТА:</w:t>
      </w:r>
    </w:p>
    <w:p w:rsidR="00847DDD" w:rsidRPr="009872B8" w:rsidRDefault="00847DDD" w:rsidP="00847DDD">
      <w:pPr>
        <w:rPr>
          <w:bCs/>
          <w:lang w:val="uk-UA"/>
        </w:rPr>
      </w:pPr>
      <w:r w:rsidRPr="009872B8">
        <w:rPr>
          <w:bCs/>
          <w:lang w:val="uk-UA"/>
        </w:rPr>
        <w:t xml:space="preserve">Розподіл самостійної роботи студента за темами при підготовці до лекційних і </w:t>
      </w:r>
      <w:proofErr w:type="spellStart"/>
      <w:r w:rsidRPr="009872B8">
        <w:rPr>
          <w:bCs/>
          <w:lang w:val="uk-UA"/>
        </w:rPr>
        <w:t>самінарських</w:t>
      </w:r>
      <w:proofErr w:type="spellEnd"/>
      <w:r w:rsidRPr="009872B8">
        <w:rPr>
          <w:bCs/>
          <w:lang w:val="uk-UA"/>
        </w:rPr>
        <w:t xml:space="preserve"> занять: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6237"/>
        <w:gridCol w:w="2551"/>
      </w:tblGrid>
      <w:tr w:rsidR="00847DDD" w:rsidRPr="00827BF0" w:rsidTr="000233EB">
        <w:trPr>
          <w:cantSplit/>
          <w:trHeight w:val="234"/>
        </w:trPr>
        <w:tc>
          <w:tcPr>
            <w:tcW w:w="851" w:type="dxa"/>
            <w:vMerge w:val="restart"/>
          </w:tcPr>
          <w:p w:rsidR="00847DDD" w:rsidRDefault="00847DDD" w:rsidP="000233EB">
            <w:pPr>
              <w:widowControl w:val="0"/>
              <w:jc w:val="center"/>
              <w:rPr>
                <w:b/>
                <w:lang w:val="uk-UA"/>
              </w:rPr>
            </w:pPr>
          </w:p>
          <w:p w:rsidR="00847DDD" w:rsidRPr="00415EC9" w:rsidRDefault="00847DDD" w:rsidP="000233EB">
            <w:pPr>
              <w:widowControl w:val="0"/>
              <w:jc w:val="center"/>
              <w:rPr>
                <w:b/>
              </w:rPr>
            </w:pPr>
            <w:r w:rsidRPr="00415EC9">
              <w:rPr>
                <w:b/>
                <w:sz w:val="22"/>
                <w:szCs w:val="22"/>
              </w:rPr>
              <w:t xml:space="preserve">№ </w:t>
            </w:r>
          </w:p>
          <w:p w:rsidR="00847DDD" w:rsidRPr="00415EC9" w:rsidRDefault="00847DDD" w:rsidP="000233EB">
            <w:pPr>
              <w:widowControl w:val="0"/>
              <w:jc w:val="center"/>
              <w:rPr>
                <w:b/>
              </w:rPr>
            </w:pPr>
            <w:r w:rsidRPr="00415EC9">
              <w:rPr>
                <w:b/>
                <w:sz w:val="22"/>
                <w:szCs w:val="22"/>
              </w:rPr>
              <w:t>теми</w:t>
            </w:r>
          </w:p>
        </w:tc>
        <w:tc>
          <w:tcPr>
            <w:tcW w:w="6237" w:type="dxa"/>
            <w:vMerge w:val="restart"/>
          </w:tcPr>
          <w:p w:rsidR="00847DDD" w:rsidRDefault="00847DDD" w:rsidP="000233EB">
            <w:pPr>
              <w:widowControl w:val="0"/>
              <w:jc w:val="center"/>
              <w:rPr>
                <w:b/>
                <w:lang w:val="uk-UA"/>
              </w:rPr>
            </w:pPr>
          </w:p>
          <w:p w:rsidR="00847DDD" w:rsidRPr="00415EC9" w:rsidRDefault="00847DDD" w:rsidP="000233EB">
            <w:pPr>
              <w:widowControl w:val="0"/>
              <w:jc w:val="center"/>
              <w:rPr>
                <w:b/>
              </w:rPr>
            </w:pPr>
            <w:proofErr w:type="spellStart"/>
            <w:r w:rsidRPr="00415EC9">
              <w:rPr>
                <w:b/>
                <w:sz w:val="22"/>
                <w:szCs w:val="22"/>
              </w:rPr>
              <w:t>Назва</w:t>
            </w:r>
            <w:proofErr w:type="spellEnd"/>
            <w:r w:rsidRPr="00415EC9">
              <w:rPr>
                <w:b/>
                <w:sz w:val="22"/>
                <w:szCs w:val="22"/>
              </w:rPr>
              <w:t xml:space="preserve"> теми</w:t>
            </w:r>
          </w:p>
        </w:tc>
        <w:tc>
          <w:tcPr>
            <w:tcW w:w="2551" w:type="dxa"/>
          </w:tcPr>
          <w:p w:rsidR="00847DDD" w:rsidRPr="00415EC9" w:rsidRDefault="00847DDD" w:rsidP="000233EB">
            <w:pPr>
              <w:widowControl w:val="0"/>
              <w:jc w:val="center"/>
              <w:rPr>
                <w:b/>
              </w:rPr>
            </w:pPr>
            <w:r w:rsidRPr="00415EC9">
              <w:rPr>
                <w:b/>
                <w:sz w:val="22"/>
                <w:szCs w:val="22"/>
              </w:rPr>
              <w:t>К</w:t>
            </w:r>
            <w:r w:rsidRPr="00415EC9">
              <w:rPr>
                <w:b/>
                <w:sz w:val="22"/>
                <w:szCs w:val="22"/>
                <w:lang w:val="uk-UA"/>
              </w:rPr>
              <w:t>-</w:t>
            </w:r>
            <w:proofErr w:type="spellStart"/>
            <w:r w:rsidRPr="00415EC9">
              <w:rPr>
                <w:b/>
                <w:sz w:val="22"/>
                <w:szCs w:val="22"/>
              </w:rPr>
              <w:t>ть</w:t>
            </w:r>
            <w:proofErr w:type="spellEnd"/>
            <w:r w:rsidRPr="00415EC9">
              <w:rPr>
                <w:b/>
                <w:sz w:val="22"/>
                <w:szCs w:val="22"/>
              </w:rPr>
              <w:t xml:space="preserve"> годин</w:t>
            </w:r>
          </w:p>
        </w:tc>
      </w:tr>
      <w:tr w:rsidR="00847DDD" w:rsidRPr="00827BF0" w:rsidTr="000233EB">
        <w:trPr>
          <w:cantSplit/>
          <w:trHeight w:val="141"/>
        </w:trPr>
        <w:tc>
          <w:tcPr>
            <w:tcW w:w="851" w:type="dxa"/>
            <w:vMerge/>
          </w:tcPr>
          <w:p w:rsidR="00847DDD" w:rsidRPr="00415EC9" w:rsidRDefault="00847DDD" w:rsidP="000233E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6237" w:type="dxa"/>
            <w:vMerge/>
          </w:tcPr>
          <w:p w:rsidR="00847DDD" w:rsidRPr="00415EC9" w:rsidRDefault="00847DDD" w:rsidP="000233EB">
            <w:pPr>
              <w:widowControl w:val="0"/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847DDD" w:rsidRDefault="00847DDD" w:rsidP="000233EB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Денна форма</w:t>
            </w:r>
          </w:p>
          <w:p w:rsidR="00847DDD" w:rsidRPr="00B46589" w:rsidRDefault="00847DDD" w:rsidP="000233EB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навчання</w:t>
            </w:r>
          </w:p>
        </w:tc>
      </w:tr>
      <w:tr w:rsidR="00847DDD" w:rsidRPr="00827BF0" w:rsidTr="000233EB">
        <w:tc>
          <w:tcPr>
            <w:tcW w:w="851" w:type="dxa"/>
          </w:tcPr>
          <w:p w:rsidR="00847DDD" w:rsidRPr="004540AC" w:rsidRDefault="00847DDD" w:rsidP="000233EB">
            <w:pPr>
              <w:widowControl w:val="0"/>
              <w:jc w:val="center"/>
              <w:rPr>
                <w:bCs/>
                <w:lang w:val="uk-UA"/>
              </w:rPr>
            </w:pPr>
            <w:r w:rsidRPr="00415EC9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6237" w:type="dxa"/>
          </w:tcPr>
          <w:p w:rsidR="00847DDD" w:rsidRPr="00FA54C8" w:rsidRDefault="00847DDD" w:rsidP="000233EB">
            <w:pPr>
              <w:widowControl w:val="0"/>
              <w:rPr>
                <w:lang w:val="uk-UA"/>
              </w:rPr>
            </w:pPr>
            <w:r w:rsidRPr="00FA54C8">
              <w:rPr>
                <w:sz w:val="22"/>
                <w:szCs w:val="22"/>
                <w:lang w:val="uk-UA"/>
              </w:rPr>
              <w:t xml:space="preserve">Усна історія як різновид </w:t>
            </w:r>
            <w:proofErr w:type="spellStart"/>
            <w:r w:rsidRPr="00FA54C8">
              <w:rPr>
                <w:sz w:val="22"/>
                <w:szCs w:val="22"/>
                <w:lang w:val="uk-UA"/>
              </w:rPr>
              <w:t>соціогуманітарних</w:t>
            </w:r>
            <w:proofErr w:type="spellEnd"/>
            <w:r w:rsidRPr="00FA54C8">
              <w:rPr>
                <w:sz w:val="22"/>
                <w:szCs w:val="22"/>
                <w:lang w:val="uk-UA"/>
              </w:rPr>
              <w:t xml:space="preserve"> студій</w:t>
            </w:r>
          </w:p>
        </w:tc>
        <w:tc>
          <w:tcPr>
            <w:tcW w:w="2551" w:type="dxa"/>
          </w:tcPr>
          <w:p w:rsidR="00847DDD" w:rsidRPr="006562F3" w:rsidRDefault="00847DDD" w:rsidP="000233EB">
            <w:pPr>
              <w:widowControl w:val="0"/>
              <w:jc w:val="center"/>
              <w:rPr>
                <w:bCs/>
                <w:lang w:val="uk-UA"/>
              </w:rPr>
            </w:pPr>
            <w:r w:rsidRPr="006562F3">
              <w:rPr>
                <w:bCs/>
                <w:sz w:val="22"/>
                <w:szCs w:val="22"/>
                <w:lang w:val="uk-UA"/>
              </w:rPr>
              <w:t>4</w:t>
            </w:r>
          </w:p>
        </w:tc>
      </w:tr>
      <w:tr w:rsidR="00847DDD" w:rsidRPr="00827BF0" w:rsidTr="000233EB">
        <w:tc>
          <w:tcPr>
            <w:tcW w:w="851" w:type="dxa"/>
          </w:tcPr>
          <w:p w:rsidR="00847DDD" w:rsidRPr="004540AC" w:rsidRDefault="00847DDD" w:rsidP="000233EB">
            <w:pPr>
              <w:widowControl w:val="0"/>
              <w:jc w:val="center"/>
              <w:rPr>
                <w:bCs/>
                <w:lang w:val="uk-UA"/>
              </w:rPr>
            </w:pPr>
            <w:r w:rsidRPr="00415EC9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6237" w:type="dxa"/>
          </w:tcPr>
          <w:p w:rsidR="00847DDD" w:rsidRPr="006562F3" w:rsidRDefault="00847DDD" w:rsidP="000233EB">
            <w:pPr>
              <w:widowControl w:val="0"/>
              <w:rPr>
                <w:bCs/>
              </w:rPr>
            </w:pPr>
            <w:r w:rsidRPr="006562F3">
              <w:rPr>
                <w:sz w:val="22"/>
                <w:szCs w:val="22"/>
                <w:lang w:val="uk-UA"/>
              </w:rPr>
              <w:t>Інтерв’ю в усній історії: інтерв’ю як процес</w:t>
            </w:r>
          </w:p>
        </w:tc>
        <w:tc>
          <w:tcPr>
            <w:tcW w:w="2551" w:type="dxa"/>
          </w:tcPr>
          <w:p w:rsidR="00847DDD" w:rsidRPr="006562F3" w:rsidRDefault="00847DDD" w:rsidP="000233EB">
            <w:pPr>
              <w:widowControl w:val="0"/>
              <w:jc w:val="center"/>
              <w:rPr>
                <w:bCs/>
                <w:lang w:val="uk-UA"/>
              </w:rPr>
            </w:pPr>
            <w:r w:rsidRPr="006562F3">
              <w:rPr>
                <w:bCs/>
                <w:sz w:val="22"/>
                <w:szCs w:val="22"/>
                <w:lang w:val="uk-UA"/>
              </w:rPr>
              <w:t>4</w:t>
            </w:r>
          </w:p>
        </w:tc>
      </w:tr>
      <w:tr w:rsidR="00847DDD" w:rsidRPr="00827BF0" w:rsidTr="000233EB">
        <w:tc>
          <w:tcPr>
            <w:tcW w:w="851" w:type="dxa"/>
          </w:tcPr>
          <w:p w:rsidR="00847DDD" w:rsidRPr="004540AC" w:rsidRDefault="00847DDD" w:rsidP="000233EB">
            <w:pPr>
              <w:widowControl w:val="0"/>
              <w:jc w:val="center"/>
              <w:rPr>
                <w:bCs/>
                <w:lang w:val="uk-UA"/>
              </w:rPr>
            </w:pPr>
            <w:r w:rsidRPr="00415EC9">
              <w:rPr>
                <w:bCs/>
                <w:sz w:val="22"/>
                <w:szCs w:val="22"/>
              </w:rPr>
              <w:t>3</w:t>
            </w:r>
            <w:r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6237" w:type="dxa"/>
          </w:tcPr>
          <w:p w:rsidR="00847DDD" w:rsidRPr="006562F3" w:rsidRDefault="00847DDD" w:rsidP="000233EB">
            <w:pPr>
              <w:widowControl w:val="0"/>
              <w:rPr>
                <w:bCs/>
                <w:lang w:val="uk-UA"/>
              </w:rPr>
            </w:pPr>
            <w:r w:rsidRPr="006562F3">
              <w:rPr>
                <w:sz w:val="22"/>
                <w:szCs w:val="22"/>
                <w:lang w:val="uk-UA"/>
              </w:rPr>
              <w:t>Інтерв’ю в усній історії: інтерв’ю як джерело інформації</w:t>
            </w:r>
          </w:p>
        </w:tc>
        <w:tc>
          <w:tcPr>
            <w:tcW w:w="2551" w:type="dxa"/>
          </w:tcPr>
          <w:p w:rsidR="00847DDD" w:rsidRPr="006562F3" w:rsidRDefault="00847DDD" w:rsidP="000233EB">
            <w:pPr>
              <w:widowControl w:val="0"/>
              <w:jc w:val="center"/>
              <w:rPr>
                <w:bCs/>
                <w:lang w:val="uk-UA"/>
              </w:rPr>
            </w:pPr>
            <w:r w:rsidRPr="006562F3">
              <w:rPr>
                <w:bCs/>
                <w:sz w:val="22"/>
                <w:szCs w:val="22"/>
                <w:lang w:val="uk-UA"/>
              </w:rPr>
              <w:t>4</w:t>
            </w:r>
          </w:p>
        </w:tc>
      </w:tr>
      <w:tr w:rsidR="00847DDD" w:rsidRPr="00827BF0" w:rsidTr="000233EB">
        <w:tc>
          <w:tcPr>
            <w:tcW w:w="851" w:type="dxa"/>
          </w:tcPr>
          <w:p w:rsidR="00847DDD" w:rsidRPr="00415EC9" w:rsidRDefault="00847DDD" w:rsidP="000233EB">
            <w:pPr>
              <w:widowControl w:val="0"/>
              <w:jc w:val="center"/>
              <w:rPr>
                <w:bCs/>
                <w:lang w:val="uk-UA"/>
              </w:rPr>
            </w:pPr>
            <w:r w:rsidRPr="00415EC9">
              <w:rPr>
                <w:bCs/>
                <w:sz w:val="22"/>
                <w:szCs w:val="22"/>
                <w:lang w:val="uk-UA"/>
              </w:rPr>
              <w:t>4</w:t>
            </w:r>
            <w:r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6237" w:type="dxa"/>
          </w:tcPr>
          <w:p w:rsidR="00847DDD" w:rsidRPr="006562F3" w:rsidRDefault="00847DDD" w:rsidP="000233EB">
            <w:pPr>
              <w:widowControl w:val="0"/>
              <w:rPr>
                <w:bCs/>
                <w:lang w:val="uk-UA"/>
              </w:rPr>
            </w:pPr>
            <w:r w:rsidRPr="006562F3">
              <w:rPr>
                <w:sz w:val="22"/>
                <w:szCs w:val="22"/>
                <w:lang w:val="uk-UA"/>
              </w:rPr>
              <w:t>Розшифрування та первинне кодування інтерв’ю</w:t>
            </w:r>
          </w:p>
        </w:tc>
        <w:tc>
          <w:tcPr>
            <w:tcW w:w="2551" w:type="dxa"/>
          </w:tcPr>
          <w:p w:rsidR="00847DDD" w:rsidRPr="006562F3" w:rsidRDefault="00847DDD" w:rsidP="000233EB">
            <w:pPr>
              <w:widowControl w:val="0"/>
              <w:jc w:val="center"/>
              <w:rPr>
                <w:bCs/>
                <w:lang w:val="uk-UA"/>
              </w:rPr>
            </w:pPr>
            <w:r w:rsidRPr="006562F3">
              <w:rPr>
                <w:bCs/>
                <w:sz w:val="22"/>
                <w:szCs w:val="22"/>
                <w:lang w:val="uk-UA"/>
              </w:rPr>
              <w:t>4</w:t>
            </w:r>
          </w:p>
        </w:tc>
      </w:tr>
      <w:tr w:rsidR="00847DDD" w:rsidRPr="00827BF0" w:rsidTr="000233EB">
        <w:tc>
          <w:tcPr>
            <w:tcW w:w="851" w:type="dxa"/>
          </w:tcPr>
          <w:p w:rsidR="00847DDD" w:rsidRPr="00415EC9" w:rsidRDefault="00847DDD" w:rsidP="000233EB">
            <w:pPr>
              <w:widowControl w:val="0"/>
              <w:jc w:val="center"/>
              <w:rPr>
                <w:bCs/>
                <w:lang w:val="uk-UA"/>
              </w:rPr>
            </w:pPr>
            <w:r w:rsidRPr="00415EC9">
              <w:rPr>
                <w:bCs/>
                <w:sz w:val="22"/>
                <w:szCs w:val="22"/>
                <w:lang w:val="uk-UA"/>
              </w:rPr>
              <w:t>5</w:t>
            </w:r>
            <w:r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6237" w:type="dxa"/>
          </w:tcPr>
          <w:p w:rsidR="00847DDD" w:rsidRPr="006562F3" w:rsidRDefault="00847DDD" w:rsidP="000233EB">
            <w:pPr>
              <w:widowControl w:val="0"/>
              <w:rPr>
                <w:bCs/>
              </w:rPr>
            </w:pPr>
            <w:r w:rsidRPr="006562F3">
              <w:rPr>
                <w:sz w:val="22"/>
                <w:szCs w:val="22"/>
                <w:lang w:val="uk-UA"/>
              </w:rPr>
              <w:t xml:space="preserve">Основні методи аналізу інтерв’ю: </w:t>
            </w:r>
            <w:proofErr w:type="spellStart"/>
            <w:r w:rsidRPr="006562F3">
              <w:rPr>
                <w:sz w:val="22"/>
                <w:szCs w:val="22"/>
                <w:lang w:val="uk-UA"/>
              </w:rPr>
              <w:t>контентний</w:t>
            </w:r>
            <w:proofErr w:type="spellEnd"/>
            <w:r w:rsidRPr="006562F3">
              <w:rPr>
                <w:sz w:val="22"/>
                <w:szCs w:val="22"/>
                <w:lang w:val="uk-UA"/>
              </w:rPr>
              <w:t xml:space="preserve">; </w:t>
            </w:r>
            <w:proofErr w:type="spellStart"/>
            <w:r w:rsidRPr="006562F3">
              <w:rPr>
                <w:sz w:val="22"/>
                <w:szCs w:val="22"/>
                <w:lang w:val="uk-UA"/>
              </w:rPr>
              <w:t>наративний</w:t>
            </w:r>
            <w:proofErr w:type="spellEnd"/>
            <w:r w:rsidRPr="006562F3">
              <w:rPr>
                <w:sz w:val="22"/>
                <w:szCs w:val="22"/>
                <w:lang w:val="uk-UA"/>
              </w:rPr>
              <w:t>; аналіз дискурсу</w:t>
            </w:r>
          </w:p>
        </w:tc>
        <w:tc>
          <w:tcPr>
            <w:tcW w:w="2551" w:type="dxa"/>
          </w:tcPr>
          <w:p w:rsidR="00847DDD" w:rsidRPr="006562F3" w:rsidRDefault="00847DDD" w:rsidP="000233EB">
            <w:pPr>
              <w:widowControl w:val="0"/>
              <w:jc w:val="center"/>
              <w:rPr>
                <w:bCs/>
                <w:lang w:val="uk-UA"/>
              </w:rPr>
            </w:pPr>
            <w:r w:rsidRPr="006562F3">
              <w:rPr>
                <w:bCs/>
                <w:sz w:val="22"/>
                <w:szCs w:val="22"/>
                <w:lang w:val="uk-UA"/>
              </w:rPr>
              <w:t>4</w:t>
            </w:r>
          </w:p>
        </w:tc>
      </w:tr>
      <w:tr w:rsidR="00847DDD" w:rsidRPr="00827BF0" w:rsidTr="000233EB">
        <w:tc>
          <w:tcPr>
            <w:tcW w:w="851" w:type="dxa"/>
          </w:tcPr>
          <w:p w:rsidR="00847DDD" w:rsidRPr="00415EC9" w:rsidRDefault="00847DDD" w:rsidP="000233EB">
            <w:pPr>
              <w:widowControl w:val="0"/>
              <w:jc w:val="center"/>
              <w:rPr>
                <w:bCs/>
                <w:lang w:val="uk-UA"/>
              </w:rPr>
            </w:pPr>
            <w:r w:rsidRPr="00415EC9">
              <w:rPr>
                <w:bCs/>
                <w:sz w:val="22"/>
                <w:szCs w:val="22"/>
                <w:lang w:val="uk-UA"/>
              </w:rPr>
              <w:t>6</w:t>
            </w:r>
            <w:r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6237" w:type="dxa"/>
          </w:tcPr>
          <w:p w:rsidR="00847DDD" w:rsidRPr="006562F3" w:rsidRDefault="00847DDD" w:rsidP="000233EB">
            <w:pPr>
              <w:widowControl w:val="0"/>
              <w:rPr>
                <w:bCs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</w:t>
            </w:r>
            <w:r w:rsidRPr="006562F3">
              <w:rPr>
                <w:sz w:val="22"/>
                <w:szCs w:val="22"/>
                <w:lang w:val="uk-UA"/>
              </w:rPr>
              <w:t xml:space="preserve">ослідження, базоване на методі усної історії, на тему </w:t>
            </w:r>
            <w:proofErr w:type="spellStart"/>
            <w:r w:rsidRPr="006562F3">
              <w:rPr>
                <w:sz w:val="22"/>
                <w:szCs w:val="22"/>
                <w:lang w:val="uk-UA"/>
              </w:rPr>
              <w:t>“Міграція</w:t>
            </w:r>
            <w:proofErr w:type="spellEnd"/>
            <w:r w:rsidRPr="006562F3">
              <w:rPr>
                <w:sz w:val="22"/>
                <w:szCs w:val="22"/>
                <w:lang w:val="uk-UA"/>
              </w:rPr>
              <w:t xml:space="preserve"> сільського населення до міста Львова у 1950 – 1980-х </w:t>
            </w:r>
            <w:proofErr w:type="spellStart"/>
            <w:r w:rsidRPr="006562F3">
              <w:rPr>
                <w:sz w:val="22"/>
                <w:szCs w:val="22"/>
                <w:lang w:val="uk-UA"/>
              </w:rPr>
              <w:t>роках”</w:t>
            </w:r>
            <w:proofErr w:type="spellEnd"/>
            <w:r w:rsidRPr="006562F3">
              <w:rPr>
                <w:sz w:val="22"/>
                <w:szCs w:val="22"/>
                <w:lang w:val="uk-UA"/>
              </w:rPr>
              <w:t>: проблема; програма; запитальник</w:t>
            </w:r>
          </w:p>
        </w:tc>
        <w:tc>
          <w:tcPr>
            <w:tcW w:w="2551" w:type="dxa"/>
          </w:tcPr>
          <w:p w:rsidR="00847DDD" w:rsidRPr="006562F3" w:rsidRDefault="00847DDD" w:rsidP="000233EB">
            <w:pPr>
              <w:widowControl w:val="0"/>
              <w:jc w:val="center"/>
              <w:rPr>
                <w:bCs/>
                <w:lang w:val="uk-UA"/>
              </w:rPr>
            </w:pPr>
            <w:r w:rsidRPr="006562F3">
              <w:rPr>
                <w:bCs/>
                <w:sz w:val="22"/>
                <w:szCs w:val="22"/>
                <w:lang w:val="uk-UA"/>
              </w:rPr>
              <w:t>4</w:t>
            </w:r>
          </w:p>
        </w:tc>
      </w:tr>
      <w:tr w:rsidR="00847DDD" w:rsidRPr="00827BF0" w:rsidTr="000233EB">
        <w:tc>
          <w:tcPr>
            <w:tcW w:w="851" w:type="dxa"/>
          </w:tcPr>
          <w:p w:rsidR="00847DDD" w:rsidRPr="00415EC9" w:rsidRDefault="00847DDD" w:rsidP="000233EB">
            <w:pPr>
              <w:widowControl w:val="0"/>
              <w:jc w:val="center"/>
              <w:rPr>
                <w:bCs/>
              </w:rPr>
            </w:pPr>
            <w:r w:rsidRPr="00415EC9">
              <w:rPr>
                <w:bCs/>
                <w:sz w:val="22"/>
                <w:szCs w:val="22"/>
                <w:lang w:val="uk-UA"/>
              </w:rPr>
              <w:t>7</w:t>
            </w:r>
            <w:r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6237" w:type="dxa"/>
          </w:tcPr>
          <w:p w:rsidR="00847DDD" w:rsidRPr="006562F3" w:rsidRDefault="00847DDD" w:rsidP="000233EB">
            <w:pPr>
              <w:widowControl w:val="0"/>
              <w:rPr>
                <w:bCs/>
              </w:rPr>
            </w:pPr>
            <w:r w:rsidRPr="006562F3">
              <w:rPr>
                <w:sz w:val="22"/>
                <w:szCs w:val="22"/>
                <w:lang w:val="uk-UA"/>
              </w:rPr>
              <w:t xml:space="preserve">Польова робота: проведення поглибленого інтерв’ю на тему: </w:t>
            </w:r>
            <w:proofErr w:type="spellStart"/>
            <w:r w:rsidRPr="006562F3">
              <w:rPr>
                <w:sz w:val="22"/>
                <w:szCs w:val="22"/>
                <w:lang w:val="uk-UA"/>
              </w:rPr>
              <w:t>“Міграція</w:t>
            </w:r>
            <w:proofErr w:type="spellEnd"/>
            <w:r w:rsidRPr="006562F3">
              <w:rPr>
                <w:sz w:val="22"/>
                <w:szCs w:val="22"/>
                <w:lang w:val="uk-UA"/>
              </w:rPr>
              <w:t xml:space="preserve"> сільського населення до міста Львова у 1950 – 1980-х </w:t>
            </w:r>
            <w:proofErr w:type="spellStart"/>
            <w:r w:rsidRPr="006562F3">
              <w:rPr>
                <w:sz w:val="22"/>
                <w:szCs w:val="22"/>
                <w:lang w:val="uk-UA"/>
              </w:rPr>
              <w:t>роках”</w:t>
            </w:r>
            <w:proofErr w:type="spellEnd"/>
          </w:p>
        </w:tc>
        <w:tc>
          <w:tcPr>
            <w:tcW w:w="2551" w:type="dxa"/>
          </w:tcPr>
          <w:p w:rsidR="00847DDD" w:rsidRPr="006562F3" w:rsidRDefault="00847DDD" w:rsidP="000233EB">
            <w:pPr>
              <w:widowControl w:val="0"/>
              <w:tabs>
                <w:tab w:val="left" w:pos="390"/>
                <w:tab w:val="center" w:pos="459"/>
              </w:tabs>
              <w:jc w:val="center"/>
              <w:rPr>
                <w:bCs/>
                <w:lang w:val="uk-UA"/>
              </w:rPr>
            </w:pPr>
            <w:r w:rsidRPr="006562F3">
              <w:rPr>
                <w:bCs/>
                <w:sz w:val="22"/>
                <w:szCs w:val="22"/>
                <w:lang w:val="uk-UA"/>
              </w:rPr>
              <w:t>4</w:t>
            </w:r>
          </w:p>
        </w:tc>
      </w:tr>
      <w:tr w:rsidR="00847DDD" w:rsidRPr="00827BF0" w:rsidTr="000233EB">
        <w:tc>
          <w:tcPr>
            <w:tcW w:w="851" w:type="dxa"/>
          </w:tcPr>
          <w:p w:rsidR="00847DDD" w:rsidRPr="00415EC9" w:rsidRDefault="00847DDD" w:rsidP="000233EB">
            <w:pPr>
              <w:widowControl w:val="0"/>
              <w:jc w:val="center"/>
              <w:rPr>
                <w:bCs/>
              </w:rPr>
            </w:pPr>
            <w:r w:rsidRPr="00415EC9">
              <w:rPr>
                <w:bCs/>
                <w:sz w:val="22"/>
                <w:szCs w:val="22"/>
                <w:lang w:val="uk-UA"/>
              </w:rPr>
              <w:t>8</w:t>
            </w:r>
            <w:r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6237" w:type="dxa"/>
          </w:tcPr>
          <w:p w:rsidR="00847DDD" w:rsidRPr="006562F3" w:rsidRDefault="00847DDD" w:rsidP="000233EB">
            <w:pPr>
              <w:widowControl w:val="0"/>
              <w:rPr>
                <w:bCs/>
              </w:rPr>
            </w:pPr>
            <w:r w:rsidRPr="006562F3">
              <w:rPr>
                <w:sz w:val="22"/>
                <w:szCs w:val="22"/>
                <w:lang w:val="uk-UA"/>
              </w:rPr>
              <w:t>Первинне опрацювання та презентація проведених інтерв’ю</w:t>
            </w:r>
          </w:p>
        </w:tc>
        <w:tc>
          <w:tcPr>
            <w:tcW w:w="2551" w:type="dxa"/>
          </w:tcPr>
          <w:p w:rsidR="00847DDD" w:rsidRPr="006562F3" w:rsidRDefault="00847DDD" w:rsidP="000233EB">
            <w:pPr>
              <w:widowControl w:val="0"/>
              <w:jc w:val="center"/>
              <w:rPr>
                <w:bCs/>
                <w:lang w:val="uk-UA"/>
              </w:rPr>
            </w:pPr>
            <w:r w:rsidRPr="006562F3">
              <w:rPr>
                <w:bCs/>
                <w:sz w:val="22"/>
                <w:szCs w:val="22"/>
                <w:lang w:val="uk-UA"/>
              </w:rPr>
              <w:t>4</w:t>
            </w:r>
          </w:p>
        </w:tc>
      </w:tr>
      <w:tr w:rsidR="00847DDD" w:rsidRPr="00827BF0" w:rsidTr="000233EB">
        <w:tc>
          <w:tcPr>
            <w:tcW w:w="851" w:type="dxa"/>
          </w:tcPr>
          <w:p w:rsidR="00847DDD" w:rsidRPr="00415EC9" w:rsidRDefault="00847DDD" w:rsidP="000233EB">
            <w:pPr>
              <w:widowControl w:val="0"/>
              <w:jc w:val="center"/>
              <w:rPr>
                <w:bCs/>
              </w:rPr>
            </w:pPr>
            <w:r w:rsidRPr="00415EC9">
              <w:rPr>
                <w:bCs/>
                <w:sz w:val="22"/>
                <w:szCs w:val="22"/>
                <w:lang w:val="uk-UA"/>
              </w:rPr>
              <w:t>9</w:t>
            </w:r>
            <w:r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6237" w:type="dxa"/>
          </w:tcPr>
          <w:p w:rsidR="00847DDD" w:rsidRPr="006562F3" w:rsidRDefault="00847DDD" w:rsidP="000233EB">
            <w:pPr>
              <w:widowControl w:val="0"/>
              <w:rPr>
                <w:bCs/>
              </w:rPr>
            </w:pPr>
            <w:r w:rsidRPr="006562F3">
              <w:rPr>
                <w:sz w:val="22"/>
                <w:szCs w:val="22"/>
                <w:lang w:val="uk-UA"/>
              </w:rPr>
              <w:t>Розшифрування проведених інтерв’ю</w:t>
            </w:r>
          </w:p>
        </w:tc>
        <w:tc>
          <w:tcPr>
            <w:tcW w:w="2551" w:type="dxa"/>
          </w:tcPr>
          <w:p w:rsidR="00847DDD" w:rsidRPr="006562F3" w:rsidRDefault="00847DDD" w:rsidP="000233EB">
            <w:pPr>
              <w:widowControl w:val="0"/>
              <w:tabs>
                <w:tab w:val="left" w:pos="390"/>
                <w:tab w:val="center" w:pos="459"/>
              </w:tabs>
              <w:jc w:val="center"/>
              <w:rPr>
                <w:bCs/>
                <w:lang w:val="uk-UA"/>
              </w:rPr>
            </w:pPr>
            <w:r w:rsidRPr="006562F3">
              <w:rPr>
                <w:bCs/>
                <w:sz w:val="22"/>
                <w:szCs w:val="22"/>
                <w:lang w:val="uk-UA"/>
              </w:rPr>
              <w:t>4</w:t>
            </w:r>
          </w:p>
        </w:tc>
      </w:tr>
      <w:tr w:rsidR="00847DDD" w:rsidRPr="00827BF0" w:rsidTr="000233EB">
        <w:trPr>
          <w:trHeight w:val="249"/>
        </w:trPr>
        <w:tc>
          <w:tcPr>
            <w:tcW w:w="7088" w:type="dxa"/>
            <w:gridSpan w:val="2"/>
          </w:tcPr>
          <w:p w:rsidR="00847DDD" w:rsidRPr="00C0151C" w:rsidRDefault="00847DDD" w:rsidP="000233EB">
            <w:pPr>
              <w:widowControl w:val="0"/>
              <w:rPr>
                <w:b/>
                <w:lang w:val="uk-UA"/>
              </w:rPr>
            </w:pPr>
            <w:proofErr w:type="spellStart"/>
            <w:r w:rsidRPr="0000419A">
              <w:rPr>
                <w:b/>
                <w:sz w:val="22"/>
                <w:szCs w:val="22"/>
              </w:rPr>
              <w:t>Всього</w:t>
            </w:r>
            <w:proofErr w:type="spellEnd"/>
            <w:r w:rsidRPr="0000419A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2551" w:type="dxa"/>
          </w:tcPr>
          <w:p w:rsidR="00847DDD" w:rsidRPr="0000419A" w:rsidRDefault="00847DDD" w:rsidP="000233EB">
            <w:pPr>
              <w:widowControl w:val="0"/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36</w:t>
            </w:r>
          </w:p>
        </w:tc>
      </w:tr>
    </w:tbl>
    <w:p w:rsidR="00847DDD" w:rsidRDefault="00847DDD" w:rsidP="00847DDD">
      <w:pPr>
        <w:shd w:val="clear" w:color="auto" w:fill="FFFFFF"/>
        <w:rPr>
          <w:b/>
          <w:bCs/>
          <w:lang w:val="uk-UA"/>
        </w:rPr>
      </w:pPr>
    </w:p>
    <w:p w:rsidR="00847DDD" w:rsidRDefault="00847DDD" w:rsidP="00847DDD">
      <w:pPr>
        <w:shd w:val="clear" w:color="auto" w:fill="FFFFFF"/>
        <w:jc w:val="center"/>
        <w:rPr>
          <w:bCs/>
          <w:lang w:val="uk-UA"/>
        </w:rPr>
      </w:pPr>
      <w:r w:rsidRPr="00462CB3">
        <w:rPr>
          <w:bCs/>
        </w:rPr>
        <w:t>3</w:t>
      </w:r>
      <w:r w:rsidRPr="00462CB3">
        <w:rPr>
          <w:bCs/>
          <w:lang w:val="uk-UA"/>
        </w:rPr>
        <w:t>. </w:t>
      </w:r>
      <w:r w:rsidRPr="00462CB3">
        <w:rPr>
          <w:bCs/>
        </w:rPr>
        <w:t xml:space="preserve">ПЕРЕЛІК РЕКОМЕНДОВАНИХ </w:t>
      </w:r>
      <w:r w:rsidRPr="00462CB3">
        <w:rPr>
          <w:bCs/>
          <w:lang w:val="uk-UA"/>
        </w:rPr>
        <w:t>ДЖЕРЕЛ ТА ЛІТЕРАТУРИ</w:t>
      </w:r>
    </w:p>
    <w:p w:rsidR="00847DDD" w:rsidRPr="00462CB3" w:rsidRDefault="00847DDD" w:rsidP="00847DDD">
      <w:pPr>
        <w:shd w:val="clear" w:color="auto" w:fill="FFFFFF"/>
        <w:jc w:val="center"/>
        <w:rPr>
          <w:bCs/>
        </w:rPr>
      </w:pPr>
    </w:p>
    <w:p w:rsidR="00847DDD" w:rsidRPr="00EB73FF" w:rsidRDefault="00847DDD" w:rsidP="00847DDD">
      <w:pPr>
        <w:jc w:val="both"/>
        <w:rPr>
          <w:b/>
          <w:sz w:val="22"/>
          <w:szCs w:val="22"/>
        </w:rPr>
      </w:pPr>
      <w:r w:rsidRPr="00635359">
        <w:rPr>
          <w:b/>
          <w:sz w:val="22"/>
          <w:szCs w:val="22"/>
          <w:lang w:val="uk-UA"/>
        </w:rPr>
        <w:t xml:space="preserve">Тема І. Усна історія як різновид конкретних </w:t>
      </w:r>
      <w:proofErr w:type="spellStart"/>
      <w:r w:rsidRPr="00635359">
        <w:rPr>
          <w:b/>
          <w:sz w:val="22"/>
          <w:szCs w:val="22"/>
          <w:lang w:val="uk-UA"/>
        </w:rPr>
        <w:t>історико-соціологічних</w:t>
      </w:r>
      <w:proofErr w:type="spellEnd"/>
      <w:r w:rsidRPr="00635359">
        <w:rPr>
          <w:b/>
          <w:sz w:val="22"/>
          <w:szCs w:val="22"/>
          <w:lang w:val="uk-UA"/>
        </w:rPr>
        <w:t xml:space="preserve"> студій</w:t>
      </w:r>
      <w:r>
        <w:rPr>
          <w:b/>
          <w:sz w:val="22"/>
          <w:szCs w:val="22"/>
          <w:lang w:val="uk-UA"/>
        </w:rPr>
        <w:t>.</w:t>
      </w:r>
    </w:p>
    <w:p w:rsidR="00847DDD" w:rsidRPr="0081639E" w:rsidRDefault="00847DDD" w:rsidP="00847DDD">
      <w:pPr>
        <w:ind w:firstLine="709"/>
        <w:jc w:val="both"/>
        <w:rPr>
          <w:sz w:val="22"/>
          <w:szCs w:val="22"/>
          <w:lang w:val="uk-UA"/>
        </w:rPr>
      </w:pPr>
      <w:proofErr w:type="spellStart"/>
      <w:r w:rsidRPr="0081639E">
        <w:rPr>
          <w:sz w:val="22"/>
          <w:szCs w:val="22"/>
          <w:lang w:val="uk-UA"/>
        </w:rPr>
        <w:t>Биографический</w:t>
      </w:r>
      <w:proofErr w:type="spellEnd"/>
      <w:r w:rsidRPr="0081639E">
        <w:rPr>
          <w:sz w:val="22"/>
          <w:szCs w:val="22"/>
          <w:lang w:val="uk-UA"/>
        </w:rPr>
        <w:t xml:space="preserve"> метод в </w:t>
      </w:r>
      <w:proofErr w:type="spellStart"/>
      <w:r w:rsidRPr="0081639E">
        <w:rPr>
          <w:sz w:val="22"/>
          <w:szCs w:val="22"/>
          <w:lang w:val="uk-UA"/>
        </w:rPr>
        <w:t>социологии</w:t>
      </w:r>
      <w:proofErr w:type="spellEnd"/>
      <w:r w:rsidRPr="0081639E">
        <w:rPr>
          <w:sz w:val="22"/>
          <w:szCs w:val="22"/>
          <w:lang w:val="uk-UA"/>
        </w:rPr>
        <w:t xml:space="preserve">: </w:t>
      </w:r>
      <w:proofErr w:type="spellStart"/>
      <w:r w:rsidRPr="0081639E">
        <w:rPr>
          <w:sz w:val="22"/>
          <w:szCs w:val="22"/>
          <w:lang w:val="uk-UA"/>
        </w:rPr>
        <w:t>история</w:t>
      </w:r>
      <w:proofErr w:type="spellEnd"/>
      <w:r w:rsidRPr="0081639E">
        <w:rPr>
          <w:sz w:val="22"/>
          <w:szCs w:val="22"/>
          <w:lang w:val="uk-UA"/>
        </w:rPr>
        <w:t xml:space="preserve">, </w:t>
      </w:r>
      <w:proofErr w:type="spellStart"/>
      <w:r w:rsidRPr="0081639E">
        <w:rPr>
          <w:sz w:val="22"/>
          <w:szCs w:val="22"/>
          <w:lang w:val="uk-UA"/>
        </w:rPr>
        <w:t>методология</w:t>
      </w:r>
      <w:proofErr w:type="spellEnd"/>
      <w:r w:rsidRPr="0081639E">
        <w:rPr>
          <w:sz w:val="22"/>
          <w:szCs w:val="22"/>
          <w:lang w:val="uk-UA"/>
        </w:rPr>
        <w:t xml:space="preserve"> и практика / Е.Ю. </w:t>
      </w:r>
      <w:proofErr w:type="spellStart"/>
      <w:r w:rsidRPr="0081639E">
        <w:rPr>
          <w:sz w:val="22"/>
          <w:szCs w:val="22"/>
          <w:lang w:val="uk-UA"/>
        </w:rPr>
        <w:t>Мещеркина</w:t>
      </w:r>
      <w:proofErr w:type="spellEnd"/>
      <w:r w:rsidRPr="0081639E">
        <w:rPr>
          <w:sz w:val="22"/>
          <w:szCs w:val="22"/>
          <w:lang w:val="uk-UA"/>
        </w:rPr>
        <w:t>, В.В. Семенова. Москва, 1994. С. 5-6, 42-51.</w:t>
      </w:r>
    </w:p>
    <w:p w:rsidR="00847DDD" w:rsidRPr="0081639E" w:rsidRDefault="00847DDD" w:rsidP="00847DDD">
      <w:pPr>
        <w:ind w:firstLine="709"/>
        <w:jc w:val="both"/>
        <w:rPr>
          <w:sz w:val="22"/>
          <w:szCs w:val="22"/>
          <w:lang w:val="uk-UA"/>
        </w:rPr>
      </w:pPr>
      <w:r w:rsidRPr="008F38FB">
        <w:rPr>
          <w:i/>
          <w:sz w:val="22"/>
          <w:szCs w:val="22"/>
          <w:lang w:val="uk-UA"/>
        </w:rPr>
        <w:t>Семенова В.В.</w:t>
      </w:r>
      <w:r w:rsidRPr="0081639E">
        <w:rPr>
          <w:sz w:val="22"/>
          <w:szCs w:val="22"/>
          <w:lang w:val="uk-UA"/>
        </w:rPr>
        <w:t xml:space="preserve"> </w:t>
      </w:r>
      <w:proofErr w:type="spellStart"/>
      <w:r w:rsidRPr="0081639E">
        <w:rPr>
          <w:sz w:val="22"/>
          <w:szCs w:val="22"/>
          <w:lang w:val="uk-UA"/>
        </w:rPr>
        <w:t>Качественные</w:t>
      </w:r>
      <w:proofErr w:type="spellEnd"/>
      <w:r w:rsidRPr="0081639E">
        <w:rPr>
          <w:sz w:val="22"/>
          <w:szCs w:val="22"/>
          <w:lang w:val="uk-UA"/>
        </w:rPr>
        <w:t xml:space="preserve"> </w:t>
      </w:r>
      <w:proofErr w:type="spellStart"/>
      <w:r w:rsidRPr="0081639E">
        <w:rPr>
          <w:sz w:val="22"/>
          <w:szCs w:val="22"/>
          <w:lang w:val="uk-UA"/>
        </w:rPr>
        <w:t>методы</w:t>
      </w:r>
      <w:proofErr w:type="spellEnd"/>
      <w:r w:rsidRPr="0081639E">
        <w:rPr>
          <w:sz w:val="22"/>
          <w:szCs w:val="22"/>
          <w:lang w:val="uk-UA"/>
        </w:rPr>
        <w:t xml:space="preserve">: </w:t>
      </w:r>
      <w:proofErr w:type="spellStart"/>
      <w:r w:rsidRPr="0081639E">
        <w:rPr>
          <w:sz w:val="22"/>
          <w:szCs w:val="22"/>
          <w:lang w:val="uk-UA"/>
        </w:rPr>
        <w:t>введение</w:t>
      </w:r>
      <w:proofErr w:type="spellEnd"/>
      <w:r w:rsidRPr="0081639E">
        <w:rPr>
          <w:sz w:val="22"/>
          <w:szCs w:val="22"/>
          <w:lang w:val="uk-UA"/>
        </w:rPr>
        <w:t xml:space="preserve"> в </w:t>
      </w:r>
      <w:proofErr w:type="spellStart"/>
      <w:r w:rsidRPr="0081639E">
        <w:rPr>
          <w:sz w:val="22"/>
          <w:szCs w:val="22"/>
          <w:lang w:val="uk-UA"/>
        </w:rPr>
        <w:t>гуманистическую</w:t>
      </w:r>
      <w:proofErr w:type="spellEnd"/>
      <w:r w:rsidRPr="0081639E">
        <w:rPr>
          <w:sz w:val="22"/>
          <w:szCs w:val="22"/>
          <w:lang w:val="uk-UA"/>
        </w:rPr>
        <w:t xml:space="preserve"> </w:t>
      </w:r>
      <w:proofErr w:type="spellStart"/>
      <w:r w:rsidRPr="0081639E">
        <w:rPr>
          <w:sz w:val="22"/>
          <w:szCs w:val="22"/>
          <w:lang w:val="uk-UA"/>
        </w:rPr>
        <w:t>социологию</w:t>
      </w:r>
      <w:proofErr w:type="spellEnd"/>
      <w:r w:rsidRPr="0081639E">
        <w:rPr>
          <w:sz w:val="22"/>
          <w:szCs w:val="22"/>
          <w:lang w:val="uk-UA"/>
        </w:rPr>
        <w:t>. Москва, 1998. С. 87-91.</w:t>
      </w:r>
    </w:p>
    <w:p w:rsidR="00847DDD" w:rsidRPr="0081639E" w:rsidRDefault="00847DDD" w:rsidP="00847DDD">
      <w:pPr>
        <w:ind w:firstLine="709"/>
        <w:jc w:val="both"/>
        <w:rPr>
          <w:sz w:val="22"/>
          <w:szCs w:val="22"/>
          <w:lang w:val="uk-UA"/>
        </w:rPr>
      </w:pPr>
      <w:proofErr w:type="spellStart"/>
      <w:r w:rsidRPr="008F38FB">
        <w:rPr>
          <w:i/>
          <w:sz w:val="22"/>
          <w:szCs w:val="22"/>
          <w:lang w:val="uk-UA"/>
        </w:rPr>
        <w:t>Скокова</w:t>
      </w:r>
      <w:proofErr w:type="spellEnd"/>
      <w:r w:rsidRPr="008F38FB">
        <w:rPr>
          <w:i/>
          <w:sz w:val="22"/>
          <w:szCs w:val="22"/>
          <w:lang w:val="uk-UA"/>
        </w:rPr>
        <w:t> Л.</w:t>
      </w:r>
      <w:r w:rsidRPr="0081639E">
        <w:rPr>
          <w:sz w:val="22"/>
          <w:szCs w:val="22"/>
          <w:lang w:val="uk-UA"/>
        </w:rPr>
        <w:t xml:space="preserve"> Біографічні дослідження в соціології: традиція і сучасний досвід. Київ, 2004. С. 31-39.</w:t>
      </w:r>
    </w:p>
    <w:p w:rsidR="00847DDD" w:rsidRDefault="00847DDD" w:rsidP="00847DDD">
      <w:pPr>
        <w:ind w:firstLine="709"/>
        <w:jc w:val="both"/>
        <w:rPr>
          <w:sz w:val="22"/>
          <w:szCs w:val="22"/>
          <w:lang w:val="uk-UA"/>
        </w:rPr>
      </w:pPr>
      <w:proofErr w:type="spellStart"/>
      <w:r w:rsidRPr="008F38FB">
        <w:rPr>
          <w:i/>
          <w:sz w:val="22"/>
          <w:szCs w:val="22"/>
          <w:lang w:val="uk-UA"/>
        </w:rPr>
        <w:t>Томпсон</w:t>
      </w:r>
      <w:proofErr w:type="spellEnd"/>
      <w:r w:rsidRPr="008F38FB">
        <w:rPr>
          <w:i/>
          <w:sz w:val="22"/>
          <w:szCs w:val="22"/>
          <w:lang w:val="uk-UA"/>
        </w:rPr>
        <w:t> П.</w:t>
      </w:r>
      <w:r w:rsidRPr="0081639E">
        <w:rPr>
          <w:sz w:val="22"/>
          <w:szCs w:val="22"/>
          <w:lang w:val="uk-UA"/>
        </w:rPr>
        <w:t xml:space="preserve"> Голос </w:t>
      </w:r>
      <w:proofErr w:type="spellStart"/>
      <w:r w:rsidRPr="0081639E">
        <w:rPr>
          <w:sz w:val="22"/>
          <w:szCs w:val="22"/>
          <w:lang w:val="uk-UA"/>
        </w:rPr>
        <w:t>прошлого</w:t>
      </w:r>
      <w:proofErr w:type="spellEnd"/>
      <w:r w:rsidRPr="0081639E">
        <w:rPr>
          <w:sz w:val="22"/>
          <w:szCs w:val="22"/>
          <w:lang w:val="uk-UA"/>
        </w:rPr>
        <w:t xml:space="preserve">. </w:t>
      </w:r>
      <w:proofErr w:type="spellStart"/>
      <w:r w:rsidRPr="0081639E">
        <w:rPr>
          <w:sz w:val="22"/>
          <w:szCs w:val="22"/>
          <w:lang w:val="uk-UA"/>
        </w:rPr>
        <w:t>Устная</w:t>
      </w:r>
      <w:proofErr w:type="spellEnd"/>
      <w:r w:rsidRPr="0081639E">
        <w:rPr>
          <w:sz w:val="22"/>
          <w:szCs w:val="22"/>
          <w:lang w:val="uk-UA"/>
        </w:rPr>
        <w:t xml:space="preserve"> </w:t>
      </w:r>
      <w:proofErr w:type="spellStart"/>
      <w:r w:rsidRPr="0081639E">
        <w:rPr>
          <w:sz w:val="22"/>
          <w:szCs w:val="22"/>
          <w:lang w:val="uk-UA"/>
        </w:rPr>
        <w:t>история</w:t>
      </w:r>
      <w:proofErr w:type="spellEnd"/>
      <w:r w:rsidRPr="0081639E">
        <w:rPr>
          <w:sz w:val="22"/>
          <w:szCs w:val="22"/>
          <w:lang w:val="uk-UA"/>
        </w:rPr>
        <w:t xml:space="preserve"> / Пер. с англ. Москва, 2003. С. 13-122.</w:t>
      </w:r>
    </w:p>
    <w:p w:rsidR="00847DDD" w:rsidRPr="0081639E" w:rsidRDefault="00847DDD" w:rsidP="00847DDD">
      <w:pPr>
        <w:ind w:firstLine="709"/>
        <w:jc w:val="both"/>
        <w:rPr>
          <w:sz w:val="22"/>
          <w:szCs w:val="22"/>
          <w:lang w:val="uk-UA"/>
        </w:rPr>
      </w:pPr>
      <w:r w:rsidRPr="00E06E62">
        <w:rPr>
          <w:i/>
          <w:sz w:val="22"/>
          <w:szCs w:val="22"/>
          <w:lang w:val="en-US"/>
        </w:rPr>
        <w:t>Yow V</w:t>
      </w:r>
      <w:r w:rsidRPr="00E06E62">
        <w:rPr>
          <w:i/>
          <w:sz w:val="22"/>
          <w:szCs w:val="22"/>
          <w:lang w:val="uk-UA"/>
        </w:rPr>
        <w:t>.</w:t>
      </w:r>
      <w:r w:rsidRPr="00E06E62">
        <w:rPr>
          <w:i/>
          <w:sz w:val="22"/>
          <w:szCs w:val="22"/>
          <w:lang w:val="en-US"/>
        </w:rPr>
        <w:t> R</w:t>
      </w:r>
      <w:r w:rsidRPr="00E06E62">
        <w:rPr>
          <w:i/>
          <w:sz w:val="22"/>
          <w:szCs w:val="22"/>
          <w:lang w:val="uk-UA"/>
        </w:rPr>
        <w:t>.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Recording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Oral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History</w:t>
      </w:r>
      <w:r w:rsidRPr="00E06E62">
        <w:rPr>
          <w:sz w:val="22"/>
          <w:szCs w:val="22"/>
          <w:lang w:val="uk-UA"/>
        </w:rPr>
        <w:t xml:space="preserve">: </w:t>
      </w:r>
      <w:r w:rsidRPr="00E06E62">
        <w:rPr>
          <w:sz w:val="22"/>
          <w:szCs w:val="22"/>
          <w:lang w:val="en-US"/>
        </w:rPr>
        <w:t>a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Practical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Guide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for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Social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Scientists</w:t>
      </w:r>
      <w:r w:rsidRPr="00E06E62">
        <w:rPr>
          <w:sz w:val="22"/>
          <w:szCs w:val="22"/>
          <w:lang w:val="uk-UA"/>
        </w:rPr>
        <w:t xml:space="preserve">. </w:t>
      </w:r>
      <w:proofErr w:type="gramStart"/>
      <w:r w:rsidRPr="00E06E62">
        <w:rPr>
          <w:sz w:val="22"/>
          <w:szCs w:val="22"/>
          <w:lang w:val="en-US"/>
        </w:rPr>
        <w:t>Thousand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Oaks</w:t>
      </w:r>
      <w:r w:rsidRPr="00E06E62">
        <w:rPr>
          <w:sz w:val="22"/>
          <w:szCs w:val="22"/>
          <w:lang w:val="uk-UA"/>
        </w:rPr>
        <w:t>–</w:t>
      </w:r>
      <w:r w:rsidRPr="00E06E62">
        <w:rPr>
          <w:sz w:val="22"/>
          <w:szCs w:val="22"/>
          <w:lang w:val="en-US"/>
        </w:rPr>
        <w:t>London</w:t>
      </w:r>
      <w:r w:rsidRPr="00E06E62">
        <w:rPr>
          <w:sz w:val="22"/>
          <w:szCs w:val="22"/>
          <w:lang w:val="uk-UA"/>
        </w:rPr>
        <w:t>–</w:t>
      </w:r>
      <w:r w:rsidRPr="00E06E62">
        <w:rPr>
          <w:sz w:val="22"/>
          <w:szCs w:val="22"/>
          <w:lang w:val="en-US"/>
        </w:rPr>
        <w:t>New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Delhi</w:t>
      </w:r>
      <w:r w:rsidRPr="00E06E62">
        <w:rPr>
          <w:sz w:val="22"/>
          <w:szCs w:val="22"/>
          <w:lang w:val="uk-UA"/>
        </w:rPr>
        <w:t>, 1994.</w:t>
      </w:r>
      <w:proofErr w:type="gramEnd"/>
    </w:p>
    <w:p w:rsidR="00847DDD" w:rsidRDefault="00847DDD" w:rsidP="00847DDD">
      <w:pPr>
        <w:jc w:val="both"/>
        <w:rPr>
          <w:sz w:val="22"/>
          <w:szCs w:val="22"/>
          <w:lang w:val="uk-UA"/>
        </w:rPr>
      </w:pPr>
    </w:p>
    <w:p w:rsidR="00847DDD" w:rsidRPr="0081639E" w:rsidRDefault="00847DDD" w:rsidP="00847DDD">
      <w:pPr>
        <w:jc w:val="both"/>
        <w:rPr>
          <w:sz w:val="22"/>
          <w:szCs w:val="22"/>
          <w:lang w:val="uk-UA"/>
        </w:rPr>
      </w:pPr>
    </w:p>
    <w:p w:rsidR="00847DDD" w:rsidRPr="00635359" w:rsidRDefault="00847DDD" w:rsidP="00847DDD">
      <w:pPr>
        <w:jc w:val="both"/>
        <w:rPr>
          <w:b/>
          <w:sz w:val="22"/>
          <w:szCs w:val="22"/>
          <w:lang w:val="uk-UA"/>
        </w:rPr>
      </w:pPr>
      <w:r w:rsidRPr="00635359">
        <w:rPr>
          <w:b/>
          <w:sz w:val="22"/>
          <w:szCs w:val="22"/>
          <w:lang w:val="uk-UA"/>
        </w:rPr>
        <w:t>Тема ІІ. Інтерв’ю в усній історії: інтерв’ю як процес</w:t>
      </w:r>
      <w:r>
        <w:rPr>
          <w:b/>
          <w:sz w:val="22"/>
          <w:szCs w:val="22"/>
          <w:lang w:val="uk-UA"/>
        </w:rPr>
        <w:t>.</w:t>
      </w:r>
    </w:p>
    <w:p w:rsidR="00847DDD" w:rsidRPr="00846812" w:rsidRDefault="00847DDD" w:rsidP="00847DDD">
      <w:pPr>
        <w:ind w:firstLine="709"/>
        <w:jc w:val="both"/>
        <w:rPr>
          <w:sz w:val="22"/>
          <w:szCs w:val="22"/>
          <w:lang w:val="uk-UA"/>
        </w:rPr>
      </w:pPr>
      <w:proofErr w:type="spellStart"/>
      <w:r w:rsidRPr="00846812">
        <w:rPr>
          <w:sz w:val="22"/>
          <w:szCs w:val="22"/>
          <w:lang w:val="uk-UA"/>
        </w:rPr>
        <w:t>Биографический</w:t>
      </w:r>
      <w:proofErr w:type="spellEnd"/>
      <w:r w:rsidRPr="00846812">
        <w:rPr>
          <w:sz w:val="22"/>
          <w:szCs w:val="22"/>
          <w:lang w:val="uk-UA"/>
        </w:rPr>
        <w:t xml:space="preserve"> метод в </w:t>
      </w:r>
      <w:proofErr w:type="spellStart"/>
      <w:r w:rsidRPr="00846812">
        <w:rPr>
          <w:sz w:val="22"/>
          <w:szCs w:val="22"/>
          <w:lang w:val="uk-UA"/>
        </w:rPr>
        <w:t>социологии</w:t>
      </w:r>
      <w:proofErr w:type="spellEnd"/>
      <w:r w:rsidRPr="00846812">
        <w:rPr>
          <w:sz w:val="22"/>
          <w:szCs w:val="22"/>
          <w:lang w:val="uk-UA"/>
        </w:rPr>
        <w:t xml:space="preserve">: </w:t>
      </w:r>
      <w:proofErr w:type="spellStart"/>
      <w:r w:rsidRPr="00846812">
        <w:rPr>
          <w:sz w:val="22"/>
          <w:szCs w:val="22"/>
          <w:lang w:val="uk-UA"/>
        </w:rPr>
        <w:t>история</w:t>
      </w:r>
      <w:proofErr w:type="spellEnd"/>
      <w:r w:rsidRPr="00846812">
        <w:rPr>
          <w:sz w:val="22"/>
          <w:szCs w:val="22"/>
          <w:lang w:val="uk-UA"/>
        </w:rPr>
        <w:t xml:space="preserve">, </w:t>
      </w:r>
      <w:proofErr w:type="spellStart"/>
      <w:r w:rsidRPr="00846812">
        <w:rPr>
          <w:sz w:val="22"/>
          <w:szCs w:val="22"/>
          <w:lang w:val="uk-UA"/>
        </w:rPr>
        <w:t>методология</w:t>
      </w:r>
      <w:proofErr w:type="spellEnd"/>
      <w:r w:rsidRPr="00846812">
        <w:rPr>
          <w:sz w:val="22"/>
          <w:szCs w:val="22"/>
          <w:lang w:val="uk-UA"/>
        </w:rPr>
        <w:t xml:space="preserve"> и практика / Е.Ю. </w:t>
      </w:r>
      <w:proofErr w:type="spellStart"/>
      <w:r w:rsidRPr="00846812">
        <w:rPr>
          <w:sz w:val="22"/>
          <w:szCs w:val="22"/>
          <w:lang w:val="uk-UA"/>
        </w:rPr>
        <w:t>Мещеркина</w:t>
      </w:r>
      <w:proofErr w:type="spellEnd"/>
      <w:r w:rsidRPr="00846812">
        <w:rPr>
          <w:sz w:val="22"/>
          <w:szCs w:val="22"/>
          <w:lang w:val="uk-UA"/>
        </w:rPr>
        <w:t>, В.В. Семенова. Москва, 1994. С. 11-42.</w:t>
      </w:r>
    </w:p>
    <w:p w:rsidR="00847DDD" w:rsidRPr="00846812" w:rsidRDefault="00847DDD" w:rsidP="00847DDD">
      <w:pPr>
        <w:ind w:firstLine="709"/>
        <w:jc w:val="both"/>
        <w:rPr>
          <w:sz w:val="22"/>
          <w:szCs w:val="22"/>
          <w:lang w:val="uk-UA"/>
        </w:rPr>
      </w:pPr>
      <w:proofErr w:type="spellStart"/>
      <w:r w:rsidRPr="00846812">
        <w:rPr>
          <w:i/>
          <w:sz w:val="22"/>
          <w:szCs w:val="22"/>
          <w:lang w:val="uk-UA"/>
        </w:rPr>
        <w:t>Лоскутова</w:t>
      </w:r>
      <w:proofErr w:type="spellEnd"/>
      <w:r w:rsidRPr="00846812">
        <w:rPr>
          <w:i/>
          <w:sz w:val="22"/>
          <w:szCs w:val="22"/>
          <w:lang w:val="uk-UA"/>
        </w:rPr>
        <w:t> М.В.</w:t>
      </w:r>
      <w:r w:rsidRPr="00846812">
        <w:rPr>
          <w:sz w:val="22"/>
          <w:szCs w:val="22"/>
          <w:lang w:val="uk-UA"/>
        </w:rPr>
        <w:t xml:space="preserve"> </w:t>
      </w:r>
      <w:proofErr w:type="spellStart"/>
      <w:r w:rsidRPr="00846812">
        <w:rPr>
          <w:sz w:val="22"/>
          <w:szCs w:val="22"/>
          <w:lang w:val="uk-UA"/>
        </w:rPr>
        <w:t>Устная</w:t>
      </w:r>
      <w:proofErr w:type="spellEnd"/>
      <w:r w:rsidRPr="00846812">
        <w:rPr>
          <w:sz w:val="22"/>
          <w:szCs w:val="22"/>
          <w:lang w:val="uk-UA"/>
        </w:rPr>
        <w:t xml:space="preserve"> </w:t>
      </w:r>
      <w:proofErr w:type="spellStart"/>
      <w:r w:rsidRPr="00846812">
        <w:rPr>
          <w:sz w:val="22"/>
          <w:szCs w:val="22"/>
          <w:lang w:val="uk-UA"/>
        </w:rPr>
        <w:t>история</w:t>
      </w:r>
      <w:proofErr w:type="spellEnd"/>
      <w:r w:rsidRPr="00846812">
        <w:rPr>
          <w:sz w:val="22"/>
          <w:szCs w:val="22"/>
          <w:lang w:val="uk-UA"/>
        </w:rPr>
        <w:t xml:space="preserve">: </w:t>
      </w:r>
      <w:proofErr w:type="spellStart"/>
      <w:r w:rsidRPr="00846812">
        <w:rPr>
          <w:sz w:val="22"/>
          <w:szCs w:val="22"/>
          <w:lang w:val="uk-UA"/>
        </w:rPr>
        <w:t>Методологические</w:t>
      </w:r>
      <w:proofErr w:type="spellEnd"/>
      <w:r w:rsidRPr="00846812">
        <w:rPr>
          <w:sz w:val="22"/>
          <w:szCs w:val="22"/>
          <w:lang w:val="uk-UA"/>
        </w:rPr>
        <w:t xml:space="preserve"> </w:t>
      </w:r>
      <w:proofErr w:type="spellStart"/>
      <w:r w:rsidRPr="00846812">
        <w:rPr>
          <w:sz w:val="22"/>
          <w:szCs w:val="22"/>
          <w:lang w:val="uk-UA"/>
        </w:rPr>
        <w:t>рекомендации</w:t>
      </w:r>
      <w:proofErr w:type="spellEnd"/>
      <w:r w:rsidRPr="00846812">
        <w:rPr>
          <w:sz w:val="22"/>
          <w:szCs w:val="22"/>
          <w:lang w:val="uk-UA"/>
        </w:rPr>
        <w:t xml:space="preserve"> по </w:t>
      </w:r>
      <w:proofErr w:type="spellStart"/>
      <w:r w:rsidRPr="00846812">
        <w:rPr>
          <w:sz w:val="22"/>
          <w:szCs w:val="22"/>
          <w:lang w:val="uk-UA"/>
        </w:rPr>
        <w:t>проведению</w:t>
      </w:r>
      <w:proofErr w:type="spellEnd"/>
      <w:r w:rsidRPr="00846812">
        <w:rPr>
          <w:sz w:val="22"/>
          <w:szCs w:val="22"/>
          <w:lang w:val="uk-UA"/>
        </w:rPr>
        <w:t xml:space="preserve"> </w:t>
      </w:r>
      <w:proofErr w:type="spellStart"/>
      <w:r w:rsidRPr="00846812">
        <w:rPr>
          <w:sz w:val="22"/>
          <w:szCs w:val="22"/>
          <w:lang w:val="uk-UA"/>
        </w:rPr>
        <w:t>исследования</w:t>
      </w:r>
      <w:proofErr w:type="spellEnd"/>
      <w:r w:rsidRPr="00846812">
        <w:rPr>
          <w:sz w:val="22"/>
          <w:szCs w:val="22"/>
          <w:lang w:val="uk-UA"/>
        </w:rPr>
        <w:t>. Санкт-Петербург, 2002. С. 3-33.</w:t>
      </w:r>
    </w:p>
    <w:p w:rsidR="00847DDD" w:rsidRPr="00846812" w:rsidRDefault="00847DDD" w:rsidP="00847DDD">
      <w:pPr>
        <w:ind w:firstLine="709"/>
        <w:jc w:val="both"/>
        <w:rPr>
          <w:sz w:val="22"/>
          <w:szCs w:val="22"/>
          <w:lang w:val="uk-UA"/>
        </w:rPr>
      </w:pPr>
      <w:r w:rsidRPr="00846812">
        <w:rPr>
          <w:i/>
          <w:sz w:val="22"/>
          <w:szCs w:val="22"/>
          <w:lang w:val="uk-UA"/>
        </w:rPr>
        <w:t>Семенова В.В.</w:t>
      </w:r>
      <w:r w:rsidRPr="00846812">
        <w:rPr>
          <w:sz w:val="22"/>
          <w:szCs w:val="22"/>
          <w:lang w:val="uk-UA"/>
        </w:rPr>
        <w:t xml:space="preserve"> </w:t>
      </w:r>
      <w:proofErr w:type="spellStart"/>
      <w:r w:rsidRPr="00846812">
        <w:rPr>
          <w:sz w:val="22"/>
          <w:szCs w:val="22"/>
          <w:lang w:val="uk-UA"/>
        </w:rPr>
        <w:t>Качественные</w:t>
      </w:r>
      <w:proofErr w:type="spellEnd"/>
      <w:r w:rsidRPr="00846812">
        <w:rPr>
          <w:sz w:val="22"/>
          <w:szCs w:val="22"/>
          <w:lang w:val="uk-UA"/>
        </w:rPr>
        <w:t xml:space="preserve"> </w:t>
      </w:r>
      <w:proofErr w:type="spellStart"/>
      <w:r w:rsidRPr="00846812">
        <w:rPr>
          <w:sz w:val="22"/>
          <w:szCs w:val="22"/>
          <w:lang w:val="uk-UA"/>
        </w:rPr>
        <w:t>методы</w:t>
      </w:r>
      <w:proofErr w:type="spellEnd"/>
      <w:r w:rsidRPr="00846812">
        <w:rPr>
          <w:sz w:val="22"/>
          <w:szCs w:val="22"/>
          <w:lang w:val="uk-UA"/>
        </w:rPr>
        <w:t xml:space="preserve">: </w:t>
      </w:r>
      <w:proofErr w:type="spellStart"/>
      <w:r w:rsidRPr="00846812">
        <w:rPr>
          <w:sz w:val="22"/>
          <w:szCs w:val="22"/>
          <w:lang w:val="uk-UA"/>
        </w:rPr>
        <w:t>введение</w:t>
      </w:r>
      <w:proofErr w:type="spellEnd"/>
      <w:r w:rsidRPr="00846812">
        <w:rPr>
          <w:sz w:val="22"/>
          <w:szCs w:val="22"/>
          <w:lang w:val="uk-UA"/>
        </w:rPr>
        <w:t xml:space="preserve"> в </w:t>
      </w:r>
      <w:proofErr w:type="spellStart"/>
      <w:r w:rsidRPr="00846812">
        <w:rPr>
          <w:sz w:val="22"/>
          <w:szCs w:val="22"/>
          <w:lang w:val="uk-UA"/>
        </w:rPr>
        <w:t>гуманистическую</w:t>
      </w:r>
      <w:proofErr w:type="spellEnd"/>
      <w:r w:rsidRPr="00846812">
        <w:rPr>
          <w:sz w:val="22"/>
          <w:szCs w:val="22"/>
          <w:lang w:val="uk-UA"/>
        </w:rPr>
        <w:t xml:space="preserve"> </w:t>
      </w:r>
      <w:proofErr w:type="spellStart"/>
      <w:r w:rsidRPr="00846812">
        <w:rPr>
          <w:sz w:val="22"/>
          <w:szCs w:val="22"/>
          <w:lang w:val="uk-UA"/>
        </w:rPr>
        <w:t>социологию</w:t>
      </w:r>
      <w:proofErr w:type="spellEnd"/>
      <w:r w:rsidRPr="00846812">
        <w:rPr>
          <w:sz w:val="22"/>
          <w:szCs w:val="22"/>
          <w:lang w:val="uk-UA"/>
        </w:rPr>
        <w:t>. Москва, 1998. С. 102-114; 125-168.</w:t>
      </w:r>
    </w:p>
    <w:p w:rsidR="00847DDD" w:rsidRDefault="00847DDD" w:rsidP="00847DDD">
      <w:pPr>
        <w:ind w:firstLine="709"/>
        <w:jc w:val="both"/>
        <w:rPr>
          <w:sz w:val="22"/>
          <w:szCs w:val="22"/>
          <w:lang w:val="uk-UA"/>
        </w:rPr>
      </w:pPr>
      <w:proofErr w:type="spellStart"/>
      <w:r w:rsidRPr="00846812">
        <w:rPr>
          <w:i/>
          <w:sz w:val="22"/>
          <w:szCs w:val="22"/>
          <w:lang w:val="uk-UA"/>
        </w:rPr>
        <w:t>Томпсон</w:t>
      </w:r>
      <w:proofErr w:type="spellEnd"/>
      <w:r w:rsidRPr="00846812">
        <w:rPr>
          <w:i/>
          <w:sz w:val="22"/>
          <w:szCs w:val="22"/>
          <w:lang w:val="uk-UA"/>
        </w:rPr>
        <w:t> П.</w:t>
      </w:r>
      <w:r w:rsidRPr="00846812">
        <w:rPr>
          <w:sz w:val="22"/>
          <w:szCs w:val="22"/>
          <w:lang w:val="uk-UA"/>
        </w:rPr>
        <w:t xml:space="preserve"> Голос </w:t>
      </w:r>
      <w:proofErr w:type="spellStart"/>
      <w:r w:rsidRPr="00846812">
        <w:rPr>
          <w:sz w:val="22"/>
          <w:szCs w:val="22"/>
          <w:lang w:val="uk-UA"/>
        </w:rPr>
        <w:t>прошлого</w:t>
      </w:r>
      <w:proofErr w:type="spellEnd"/>
      <w:r w:rsidRPr="00846812">
        <w:rPr>
          <w:sz w:val="22"/>
          <w:szCs w:val="22"/>
          <w:lang w:val="uk-UA"/>
        </w:rPr>
        <w:t xml:space="preserve">. </w:t>
      </w:r>
      <w:proofErr w:type="spellStart"/>
      <w:r w:rsidRPr="00846812">
        <w:rPr>
          <w:sz w:val="22"/>
          <w:szCs w:val="22"/>
          <w:lang w:val="uk-UA"/>
        </w:rPr>
        <w:t>Устная</w:t>
      </w:r>
      <w:proofErr w:type="spellEnd"/>
      <w:r w:rsidRPr="00846812">
        <w:rPr>
          <w:sz w:val="22"/>
          <w:szCs w:val="22"/>
          <w:lang w:val="uk-UA"/>
        </w:rPr>
        <w:t xml:space="preserve"> </w:t>
      </w:r>
      <w:proofErr w:type="spellStart"/>
      <w:r w:rsidRPr="00846812">
        <w:rPr>
          <w:sz w:val="22"/>
          <w:szCs w:val="22"/>
          <w:lang w:val="uk-UA"/>
        </w:rPr>
        <w:t>история</w:t>
      </w:r>
      <w:proofErr w:type="spellEnd"/>
      <w:r w:rsidRPr="00846812">
        <w:rPr>
          <w:sz w:val="22"/>
          <w:szCs w:val="22"/>
          <w:lang w:val="uk-UA"/>
        </w:rPr>
        <w:t xml:space="preserve"> / Пер. с англ. Москва, 2003. С. 223-244.</w:t>
      </w:r>
    </w:p>
    <w:p w:rsidR="00847DDD" w:rsidRPr="00846812" w:rsidRDefault="00847DDD" w:rsidP="00847DDD">
      <w:pPr>
        <w:ind w:firstLine="709"/>
        <w:jc w:val="both"/>
        <w:rPr>
          <w:sz w:val="22"/>
          <w:szCs w:val="22"/>
          <w:lang w:val="uk-UA"/>
        </w:rPr>
      </w:pPr>
      <w:r w:rsidRPr="00E06E62">
        <w:rPr>
          <w:i/>
          <w:sz w:val="22"/>
          <w:szCs w:val="22"/>
          <w:lang w:val="en-US"/>
        </w:rPr>
        <w:t>Yow V</w:t>
      </w:r>
      <w:r w:rsidRPr="00E06E62">
        <w:rPr>
          <w:i/>
          <w:sz w:val="22"/>
          <w:szCs w:val="22"/>
          <w:lang w:val="uk-UA"/>
        </w:rPr>
        <w:t>.</w:t>
      </w:r>
      <w:r w:rsidRPr="00E06E62">
        <w:rPr>
          <w:i/>
          <w:sz w:val="22"/>
          <w:szCs w:val="22"/>
          <w:lang w:val="en-US"/>
        </w:rPr>
        <w:t> R</w:t>
      </w:r>
      <w:r w:rsidRPr="00E06E62">
        <w:rPr>
          <w:i/>
          <w:sz w:val="22"/>
          <w:szCs w:val="22"/>
          <w:lang w:val="uk-UA"/>
        </w:rPr>
        <w:t>.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Recording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Oral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History</w:t>
      </w:r>
      <w:r w:rsidRPr="00E06E62">
        <w:rPr>
          <w:sz w:val="22"/>
          <w:szCs w:val="22"/>
          <w:lang w:val="uk-UA"/>
        </w:rPr>
        <w:t xml:space="preserve">: </w:t>
      </w:r>
      <w:r w:rsidRPr="00E06E62">
        <w:rPr>
          <w:sz w:val="22"/>
          <w:szCs w:val="22"/>
          <w:lang w:val="en-US"/>
        </w:rPr>
        <w:t>a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Practical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Guide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for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Social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Scientists</w:t>
      </w:r>
      <w:r w:rsidRPr="00E06E62">
        <w:rPr>
          <w:sz w:val="22"/>
          <w:szCs w:val="22"/>
          <w:lang w:val="uk-UA"/>
        </w:rPr>
        <w:t xml:space="preserve">. </w:t>
      </w:r>
      <w:proofErr w:type="gramStart"/>
      <w:r w:rsidRPr="00E06E62">
        <w:rPr>
          <w:sz w:val="22"/>
          <w:szCs w:val="22"/>
          <w:lang w:val="en-US"/>
        </w:rPr>
        <w:t>Thousand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Oaks</w:t>
      </w:r>
      <w:r w:rsidRPr="00E06E62">
        <w:rPr>
          <w:sz w:val="22"/>
          <w:szCs w:val="22"/>
          <w:lang w:val="uk-UA"/>
        </w:rPr>
        <w:t>–</w:t>
      </w:r>
      <w:r w:rsidRPr="00E06E62">
        <w:rPr>
          <w:sz w:val="22"/>
          <w:szCs w:val="22"/>
          <w:lang w:val="en-US"/>
        </w:rPr>
        <w:t>London</w:t>
      </w:r>
      <w:r w:rsidRPr="00E06E62">
        <w:rPr>
          <w:sz w:val="22"/>
          <w:szCs w:val="22"/>
          <w:lang w:val="uk-UA"/>
        </w:rPr>
        <w:t>–</w:t>
      </w:r>
      <w:r w:rsidRPr="00E06E62">
        <w:rPr>
          <w:sz w:val="22"/>
          <w:szCs w:val="22"/>
          <w:lang w:val="en-US"/>
        </w:rPr>
        <w:t>New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Delhi</w:t>
      </w:r>
      <w:r w:rsidRPr="00E06E62">
        <w:rPr>
          <w:sz w:val="22"/>
          <w:szCs w:val="22"/>
          <w:lang w:val="uk-UA"/>
        </w:rPr>
        <w:t>, 1994.</w:t>
      </w:r>
      <w:proofErr w:type="gramEnd"/>
    </w:p>
    <w:p w:rsidR="00847DDD" w:rsidRPr="00976A07" w:rsidRDefault="00847DDD" w:rsidP="00847DDD">
      <w:pPr>
        <w:jc w:val="both"/>
        <w:rPr>
          <w:sz w:val="22"/>
          <w:szCs w:val="22"/>
          <w:lang w:val="uk-UA"/>
        </w:rPr>
      </w:pPr>
    </w:p>
    <w:p w:rsidR="00847DDD" w:rsidRPr="00976A07" w:rsidRDefault="00847DDD" w:rsidP="00847DDD">
      <w:pPr>
        <w:jc w:val="both"/>
        <w:rPr>
          <w:sz w:val="22"/>
          <w:szCs w:val="22"/>
          <w:lang w:val="uk-UA"/>
        </w:rPr>
      </w:pPr>
    </w:p>
    <w:p w:rsidR="00847DDD" w:rsidRPr="00512F7A" w:rsidRDefault="00847DDD" w:rsidP="00847DDD">
      <w:pPr>
        <w:jc w:val="both"/>
        <w:rPr>
          <w:b/>
          <w:sz w:val="22"/>
          <w:szCs w:val="22"/>
          <w:lang w:val="uk-UA"/>
        </w:rPr>
      </w:pPr>
      <w:r w:rsidRPr="00635359">
        <w:rPr>
          <w:b/>
          <w:sz w:val="22"/>
          <w:szCs w:val="22"/>
          <w:lang w:val="uk-UA"/>
        </w:rPr>
        <w:t>Тема ІІІ. Інтерв’ю в усній історії:</w:t>
      </w:r>
      <w:r>
        <w:rPr>
          <w:b/>
          <w:sz w:val="22"/>
          <w:szCs w:val="22"/>
          <w:lang w:val="uk-UA"/>
        </w:rPr>
        <w:t xml:space="preserve"> інтерв’ю як джерело інформації.</w:t>
      </w:r>
    </w:p>
    <w:p w:rsidR="00847DDD" w:rsidRPr="001218D9" w:rsidRDefault="00847DDD" w:rsidP="00847DDD">
      <w:pPr>
        <w:ind w:firstLine="709"/>
        <w:jc w:val="both"/>
        <w:rPr>
          <w:sz w:val="22"/>
          <w:szCs w:val="22"/>
          <w:lang w:val="uk-UA"/>
        </w:rPr>
      </w:pPr>
      <w:proofErr w:type="spellStart"/>
      <w:r w:rsidRPr="001218D9">
        <w:rPr>
          <w:i/>
          <w:sz w:val="22"/>
          <w:szCs w:val="22"/>
          <w:lang w:val="uk-UA"/>
        </w:rPr>
        <w:t>Лоскутова</w:t>
      </w:r>
      <w:proofErr w:type="spellEnd"/>
      <w:r w:rsidRPr="001218D9">
        <w:rPr>
          <w:i/>
          <w:sz w:val="22"/>
          <w:szCs w:val="22"/>
          <w:lang w:val="uk-UA"/>
        </w:rPr>
        <w:t> М.В.</w:t>
      </w:r>
      <w:r w:rsidRPr="001218D9">
        <w:rPr>
          <w:sz w:val="22"/>
          <w:szCs w:val="22"/>
          <w:lang w:val="uk-UA"/>
        </w:rPr>
        <w:t xml:space="preserve"> </w:t>
      </w:r>
      <w:proofErr w:type="spellStart"/>
      <w:r w:rsidRPr="001218D9">
        <w:rPr>
          <w:sz w:val="22"/>
          <w:szCs w:val="22"/>
          <w:lang w:val="uk-UA"/>
        </w:rPr>
        <w:t>Устная</w:t>
      </w:r>
      <w:proofErr w:type="spellEnd"/>
      <w:r w:rsidRPr="001218D9">
        <w:rPr>
          <w:sz w:val="22"/>
          <w:szCs w:val="22"/>
          <w:lang w:val="uk-UA"/>
        </w:rPr>
        <w:t xml:space="preserve"> </w:t>
      </w:r>
      <w:proofErr w:type="spellStart"/>
      <w:r w:rsidRPr="001218D9">
        <w:rPr>
          <w:sz w:val="22"/>
          <w:szCs w:val="22"/>
          <w:lang w:val="uk-UA"/>
        </w:rPr>
        <w:t>история</w:t>
      </w:r>
      <w:proofErr w:type="spellEnd"/>
      <w:r w:rsidRPr="001218D9">
        <w:rPr>
          <w:sz w:val="22"/>
          <w:szCs w:val="22"/>
          <w:lang w:val="uk-UA"/>
        </w:rPr>
        <w:t xml:space="preserve">: </w:t>
      </w:r>
      <w:proofErr w:type="spellStart"/>
      <w:r w:rsidRPr="001218D9">
        <w:rPr>
          <w:sz w:val="22"/>
          <w:szCs w:val="22"/>
          <w:lang w:val="uk-UA"/>
        </w:rPr>
        <w:t>Методологические</w:t>
      </w:r>
      <w:proofErr w:type="spellEnd"/>
      <w:r w:rsidRPr="001218D9">
        <w:rPr>
          <w:sz w:val="22"/>
          <w:szCs w:val="22"/>
          <w:lang w:val="uk-UA"/>
        </w:rPr>
        <w:t xml:space="preserve"> </w:t>
      </w:r>
      <w:proofErr w:type="spellStart"/>
      <w:r w:rsidRPr="001218D9">
        <w:rPr>
          <w:sz w:val="22"/>
          <w:szCs w:val="22"/>
          <w:lang w:val="uk-UA"/>
        </w:rPr>
        <w:t>рекомендации</w:t>
      </w:r>
      <w:proofErr w:type="spellEnd"/>
      <w:r w:rsidRPr="001218D9">
        <w:rPr>
          <w:sz w:val="22"/>
          <w:szCs w:val="22"/>
          <w:lang w:val="uk-UA"/>
        </w:rPr>
        <w:t xml:space="preserve"> по </w:t>
      </w:r>
      <w:proofErr w:type="spellStart"/>
      <w:r w:rsidRPr="001218D9">
        <w:rPr>
          <w:sz w:val="22"/>
          <w:szCs w:val="22"/>
          <w:lang w:val="uk-UA"/>
        </w:rPr>
        <w:t>проведению</w:t>
      </w:r>
      <w:proofErr w:type="spellEnd"/>
      <w:r w:rsidRPr="001218D9">
        <w:rPr>
          <w:sz w:val="22"/>
          <w:szCs w:val="22"/>
          <w:lang w:val="uk-UA"/>
        </w:rPr>
        <w:t xml:space="preserve"> </w:t>
      </w:r>
      <w:proofErr w:type="spellStart"/>
      <w:r w:rsidRPr="001218D9">
        <w:rPr>
          <w:sz w:val="22"/>
          <w:szCs w:val="22"/>
          <w:lang w:val="uk-UA"/>
        </w:rPr>
        <w:t>исследования</w:t>
      </w:r>
      <w:proofErr w:type="spellEnd"/>
      <w:r w:rsidRPr="001218D9">
        <w:rPr>
          <w:sz w:val="22"/>
          <w:szCs w:val="22"/>
          <w:lang w:val="uk-UA"/>
        </w:rPr>
        <w:t>. Санкт-Петербург, 2002. С. 3-33.</w:t>
      </w:r>
    </w:p>
    <w:p w:rsidR="00847DDD" w:rsidRPr="001218D9" w:rsidRDefault="00847DDD" w:rsidP="00847DDD">
      <w:pPr>
        <w:ind w:firstLine="709"/>
        <w:jc w:val="both"/>
        <w:rPr>
          <w:sz w:val="22"/>
          <w:szCs w:val="22"/>
          <w:lang w:val="uk-UA"/>
        </w:rPr>
      </w:pPr>
      <w:r w:rsidRPr="001218D9">
        <w:rPr>
          <w:i/>
          <w:sz w:val="22"/>
          <w:szCs w:val="22"/>
          <w:lang w:val="uk-UA"/>
        </w:rPr>
        <w:t>Семенова В.В.</w:t>
      </w:r>
      <w:r w:rsidRPr="001218D9">
        <w:rPr>
          <w:sz w:val="22"/>
          <w:szCs w:val="22"/>
          <w:lang w:val="uk-UA"/>
        </w:rPr>
        <w:t xml:space="preserve"> </w:t>
      </w:r>
      <w:proofErr w:type="spellStart"/>
      <w:r w:rsidRPr="001218D9">
        <w:rPr>
          <w:sz w:val="22"/>
          <w:szCs w:val="22"/>
          <w:lang w:val="uk-UA"/>
        </w:rPr>
        <w:t>Качественные</w:t>
      </w:r>
      <w:proofErr w:type="spellEnd"/>
      <w:r w:rsidRPr="001218D9">
        <w:rPr>
          <w:sz w:val="22"/>
          <w:szCs w:val="22"/>
          <w:lang w:val="uk-UA"/>
        </w:rPr>
        <w:t xml:space="preserve"> </w:t>
      </w:r>
      <w:proofErr w:type="spellStart"/>
      <w:r w:rsidRPr="001218D9">
        <w:rPr>
          <w:sz w:val="22"/>
          <w:szCs w:val="22"/>
          <w:lang w:val="uk-UA"/>
        </w:rPr>
        <w:t>методы</w:t>
      </w:r>
      <w:proofErr w:type="spellEnd"/>
      <w:r w:rsidRPr="001218D9">
        <w:rPr>
          <w:sz w:val="22"/>
          <w:szCs w:val="22"/>
          <w:lang w:val="uk-UA"/>
        </w:rPr>
        <w:t xml:space="preserve">: </w:t>
      </w:r>
      <w:proofErr w:type="spellStart"/>
      <w:r w:rsidRPr="001218D9">
        <w:rPr>
          <w:sz w:val="22"/>
          <w:szCs w:val="22"/>
          <w:lang w:val="uk-UA"/>
        </w:rPr>
        <w:t>введение</w:t>
      </w:r>
      <w:proofErr w:type="spellEnd"/>
      <w:r w:rsidRPr="001218D9">
        <w:rPr>
          <w:sz w:val="22"/>
          <w:szCs w:val="22"/>
          <w:lang w:val="uk-UA"/>
        </w:rPr>
        <w:t xml:space="preserve"> в </w:t>
      </w:r>
      <w:proofErr w:type="spellStart"/>
      <w:r w:rsidRPr="001218D9">
        <w:rPr>
          <w:sz w:val="22"/>
          <w:szCs w:val="22"/>
          <w:lang w:val="uk-UA"/>
        </w:rPr>
        <w:t>гуманистическую</w:t>
      </w:r>
      <w:proofErr w:type="spellEnd"/>
      <w:r w:rsidRPr="001218D9">
        <w:rPr>
          <w:sz w:val="22"/>
          <w:szCs w:val="22"/>
          <w:lang w:val="uk-UA"/>
        </w:rPr>
        <w:t xml:space="preserve"> </w:t>
      </w:r>
      <w:proofErr w:type="spellStart"/>
      <w:r w:rsidRPr="001218D9">
        <w:rPr>
          <w:sz w:val="22"/>
          <w:szCs w:val="22"/>
          <w:lang w:val="uk-UA"/>
        </w:rPr>
        <w:t>социологию</w:t>
      </w:r>
      <w:proofErr w:type="spellEnd"/>
      <w:r w:rsidRPr="001218D9">
        <w:rPr>
          <w:sz w:val="22"/>
          <w:szCs w:val="22"/>
          <w:lang w:val="uk-UA"/>
        </w:rPr>
        <w:t>. Москва, 1998. С. 125-168.</w:t>
      </w:r>
    </w:p>
    <w:p w:rsidR="00847DDD" w:rsidRDefault="00847DDD" w:rsidP="00847DDD">
      <w:pPr>
        <w:ind w:firstLine="709"/>
        <w:jc w:val="both"/>
        <w:rPr>
          <w:sz w:val="22"/>
          <w:szCs w:val="22"/>
          <w:lang w:val="uk-UA"/>
        </w:rPr>
      </w:pPr>
      <w:proofErr w:type="spellStart"/>
      <w:r w:rsidRPr="001218D9">
        <w:rPr>
          <w:i/>
          <w:sz w:val="22"/>
          <w:szCs w:val="22"/>
          <w:lang w:val="uk-UA"/>
        </w:rPr>
        <w:t>Томпсон</w:t>
      </w:r>
      <w:proofErr w:type="spellEnd"/>
      <w:r w:rsidRPr="001218D9">
        <w:rPr>
          <w:i/>
          <w:sz w:val="22"/>
          <w:szCs w:val="22"/>
          <w:lang w:val="uk-UA"/>
        </w:rPr>
        <w:t> П.</w:t>
      </w:r>
      <w:r w:rsidRPr="001218D9">
        <w:rPr>
          <w:sz w:val="22"/>
          <w:szCs w:val="22"/>
          <w:lang w:val="uk-UA"/>
        </w:rPr>
        <w:t xml:space="preserve"> Голос </w:t>
      </w:r>
      <w:proofErr w:type="spellStart"/>
      <w:r w:rsidRPr="001218D9">
        <w:rPr>
          <w:sz w:val="22"/>
          <w:szCs w:val="22"/>
          <w:lang w:val="uk-UA"/>
        </w:rPr>
        <w:t>прошлого</w:t>
      </w:r>
      <w:proofErr w:type="spellEnd"/>
      <w:r w:rsidRPr="001218D9">
        <w:rPr>
          <w:sz w:val="22"/>
          <w:szCs w:val="22"/>
          <w:lang w:val="uk-UA"/>
        </w:rPr>
        <w:t xml:space="preserve">. </w:t>
      </w:r>
      <w:proofErr w:type="spellStart"/>
      <w:r w:rsidRPr="001218D9">
        <w:rPr>
          <w:sz w:val="22"/>
          <w:szCs w:val="22"/>
          <w:lang w:val="uk-UA"/>
        </w:rPr>
        <w:t>Устная</w:t>
      </w:r>
      <w:proofErr w:type="spellEnd"/>
      <w:r w:rsidRPr="001218D9">
        <w:rPr>
          <w:sz w:val="22"/>
          <w:szCs w:val="22"/>
          <w:lang w:val="uk-UA"/>
        </w:rPr>
        <w:t xml:space="preserve"> </w:t>
      </w:r>
      <w:proofErr w:type="spellStart"/>
      <w:r w:rsidRPr="001218D9">
        <w:rPr>
          <w:sz w:val="22"/>
          <w:szCs w:val="22"/>
          <w:lang w:val="uk-UA"/>
        </w:rPr>
        <w:t>история</w:t>
      </w:r>
      <w:proofErr w:type="spellEnd"/>
      <w:r w:rsidRPr="001218D9">
        <w:rPr>
          <w:sz w:val="22"/>
          <w:szCs w:val="22"/>
          <w:lang w:val="uk-UA"/>
        </w:rPr>
        <w:t xml:space="preserve"> / Пер. с англ. Москва, 2003. С. 123-175.</w:t>
      </w:r>
    </w:p>
    <w:p w:rsidR="00847DDD" w:rsidRPr="001218D9" w:rsidRDefault="00847DDD" w:rsidP="00847DDD">
      <w:pPr>
        <w:ind w:firstLine="709"/>
        <w:jc w:val="both"/>
        <w:rPr>
          <w:sz w:val="22"/>
          <w:szCs w:val="22"/>
          <w:lang w:val="uk-UA"/>
        </w:rPr>
      </w:pPr>
      <w:r w:rsidRPr="00E06E62">
        <w:rPr>
          <w:i/>
          <w:sz w:val="22"/>
          <w:szCs w:val="22"/>
          <w:lang w:val="en-US"/>
        </w:rPr>
        <w:t>Yow V</w:t>
      </w:r>
      <w:r w:rsidRPr="00E06E62">
        <w:rPr>
          <w:i/>
          <w:sz w:val="22"/>
          <w:szCs w:val="22"/>
          <w:lang w:val="uk-UA"/>
        </w:rPr>
        <w:t>.</w:t>
      </w:r>
      <w:r w:rsidRPr="00E06E62">
        <w:rPr>
          <w:i/>
          <w:sz w:val="22"/>
          <w:szCs w:val="22"/>
          <w:lang w:val="en-US"/>
        </w:rPr>
        <w:t> R</w:t>
      </w:r>
      <w:r w:rsidRPr="00E06E62">
        <w:rPr>
          <w:i/>
          <w:sz w:val="22"/>
          <w:szCs w:val="22"/>
          <w:lang w:val="uk-UA"/>
        </w:rPr>
        <w:t>.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Recording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Oral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History</w:t>
      </w:r>
      <w:r w:rsidRPr="00E06E62">
        <w:rPr>
          <w:sz w:val="22"/>
          <w:szCs w:val="22"/>
          <w:lang w:val="uk-UA"/>
        </w:rPr>
        <w:t xml:space="preserve">: </w:t>
      </w:r>
      <w:r w:rsidRPr="00E06E62">
        <w:rPr>
          <w:sz w:val="22"/>
          <w:szCs w:val="22"/>
          <w:lang w:val="en-US"/>
        </w:rPr>
        <w:t>a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Practical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Guide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for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Social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Scientists</w:t>
      </w:r>
      <w:r w:rsidRPr="00E06E62">
        <w:rPr>
          <w:sz w:val="22"/>
          <w:szCs w:val="22"/>
          <w:lang w:val="uk-UA"/>
        </w:rPr>
        <w:t xml:space="preserve">. </w:t>
      </w:r>
      <w:proofErr w:type="gramStart"/>
      <w:r w:rsidRPr="00E06E62">
        <w:rPr>
          <w:sz w:val="22"/>
          <w:szCs w:val="22"/>
          <w:lang w:val="en-US"/>
        </w:rPr>
        <w:t>Thousand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Oaks</w:t>
      </w:r>
      <w:r w:rsidRPr="00E06E62">
        <w:rPr>
          <w:sz w:val="22"/>
          <w:szCs w:val="22"/>
          <w:lang w:val="uk-UA"/>
        </w:rPr>
        <w:t>–</w:t>
      </w:r>
      <w:r w:rsidRPr="00E06E62">
        <w:rPr>
          <w:sz w:val="22"/>
          <w:szCs w:val="22"/>
          <w:lang w:val="en-US"/>
        </w:rPr>
        <w:t>London</w:t>
      </w:r>
      <w:r w:rsidRPr="00E06E62">
        <w:rPr>
          <w:sz w:val="22"/>
          <w:szCs w:val="22"/>
          <w:lang w:val="uk-UA"/>
        </w:rPr>
        <w:t>–</w:t>
      </w:r>
      <w:r w:rsidRPr="00E06E62">
        <w:rPr>
          <w:sz w:val="22"/>
          <w:szCs w:val="22"/>
          <w:lang w:val="en-US"/>
        </w:rPr>
        <w:t>New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Delhi</w:t>
      </w:r>
      <w:r w:rsidRPr="00E06E62">
        <w:rPr>
          <w:sz w:val="22"/>
          <w:szCs w:val="22"/>
          <w:lang w:val="uk-UA"/>
        </w:rPr>
        <w:t>, 1994.</w:t>
      </w:r>
      <w:proofErr w:type="gramEnd"/>
    </w:p>
    <w:p w:rsidR="00847DDD" w:rsidRPr="001C680B" w:rsidRDefault="00847DDD" w:rsidP="00847DDD">
      <w:pPr>
        <w:jc w:val="both"/>
        <w:rPr>
          <w:sz w:val="22"/>
          <w:szCs w:val="22"/>
          <w:lang w:val="uk-UA"/>
        </w:rPr>
      </w:pPr>
    </w:p>
    <w:p w:rsidR="00847DDD" w:rsidRPr="001C680B" w:rsidRDefault="00847DDD" w:rsidP="00847DDD">
      <w:pPr>
        <w:jc w:val="both"/>
        <w:rPr>
          <w:sz w:val="22"/>
          <w:szCs w:val="22"/>
          <w:lang w:val="uk-UA"/>
        </w:rPr>
      </w:pPr>
    </w:p>
    <w:p w:rsidR="00847DDD" w:rsidRPr="00E06E62" w:rsidRDefault="00847DDD" w:rsidP="00847DDD">
      <w:pPr>
        <w:jc w:val="both"/>
        <w:rPr>
          <w:b/>
          <w:sz w:val="22"/>
          <w:szCs w:val="22"/>
          <w:lang w:val="uk-UA"/>
        </w:rPr>
      </w:pPr>
      <w:r w:rsidRPr="00E06E62">
        <w:rPr>
          <w:b/>
          <w:sz w:val="22"/>
          <w:szCs w:val="22"/>
          <w:lang w:val="uk-UA"/>
        </w:rPr>
        <w:t>Тема </w:t>
      </w:r>
      <w:r w:rsidRPr="00E06E62">
        <w:rPr>
          <w:b/>
          <w:sz w:val="22"/>
          <w:szCs w:val="22"/>
          <w:lang w:val="pl-PL"/>
        </w:rPr>
        <w:t>IV</w:t>
      </w:r>
      <w:r w:rsidRPr="00E06E62">
        <w:rPr>
          <w:b/>
          <w:sz w:val="22"/>
          <w:szCs w:val="22"/>
          <w:lang w:val="uk-UA"/>
        </w:rPr>
        <w:t>. Розшифрування та первинне кодування інтерв’ю</w:t>
      </w:r>
      <w:r>
        <w:rPr>
          <w:b/>
          <w:sz w:val="22"/>
          <w:szCs w:val="22"/>
          <w:lang w:val="uk-UA"/>
        </w:rPr>
        <w:t>.</w:t>
      </w:r>
    </w:p>
    <w:p w:rsidR="00847DDD" w:rsidRPr="00E0578A" w:rsidRDefault="00847DDD" w:rsidP="00847DDD">
      <w:pPr>
        <w:ind w:firstLine="709"/>
        <w:jc w:val="both"/>
        <w:rPr>
          <w:sz w:val="22"/>
          <w:szCs w:val="22"/>
          <w:lang w:val="uk-UA"/>
        </w:rPr>
      </w:pPr>
      <w:r w:rsidRPr="00E0578A">
        <w:rPr>
          <w:i/>
          <w:sz w:val="22"/>
          <w:szCs w:val="22"/>
          <w:lang w:val="uk-UA"/>
        </w:rPr>
        <w:t>Грінченко Г. Г.</w:t>
      </w:r>
      <w:r w:rsidRPr="00E0578A">
        <w:rPr>
          <w:sz w:val="22"/>
          <w:szCs w:val="22"/>
          <w:lang w:val="uk-UA"/>
        </w:rPr>
        <w:t xml:space="preserve"> Усна історія: Методичні рекомендації з організації дослідження: Для студентів і аспірантів. Харків, 2007.</w:t>
      </w:r>
    </w:p>
    <w:p w:rsidR="00847DDD" w:rsidRPr="00CB5C11" w:rsidRDefault="00847DDD" w:rsidP="00847DDD">
      <w:pPr>
        <w:ind w:firstLine="709"/>
        <w:jc w:val="both"/>
        <w:rPr>
          <w:sz w:val="22"/>
          <w:szCs w:val="22"/>
          <w:lang w:val="uk-UA"/>
        </w:rPr>
      </w:pPr>
      <w:proofErr w:type="spellStart"/>
      <w:r w:rsidRPr="00E0578A">
        <w:rPr>
          <w:i/>
          <w:sz w:val="22"/>
          <w:szCs w:val="22"/>
          <w:lang w:val="uk-UA"/>
        </w:rPr>
        <w:t>Лоск</w:t>
      </w:r>
      <w:r w:rsidRPr="00D96979">
        <w:rPr>
          <w:i/>
          <w:sz w:val="22"/>
          <w:szCs w:val="22"/>
          <w:lang w:val="uk-UA"/>
        </w:rPr>
        <w:t>утова</w:t>
      </w:r>
      <w:proofErr w:type="spellEnd"/>
      <w:r w:rsidRPr="00D96979">
        <w:rPr>
          <w:i/>
          <w:sz w:val="22"/>
          <w:szCs w:val="22"/>
          <w:lang w:val="uk-UA"/>
        </w:rPr>
        <w:t> М.В.</w:t>
      </w:r>
      <w:r w:rsidRPr="00CB5C11">
        <w:rPr>
          <w:sz w:val="22"/>
          <w:szCs w:val="22"/>
          <w:lang w:val="uk-UA"/>
        </w:rPr>
        <w:t xml:space="preserve"> </w:t>
      </w:r>
      <w:proofErr w:type="spellStart"/>
      <w:r w:rsidRPr="00CB5C11">
        <w:rPr>
          <w:sz w:val="22"/>
          <w:szCs w:val="22"/>
          <w:lang w:val="uk-UA"/>
        </w:rPr>
        <w:t>Устная</w:t>
      </w:r>
      <w:proofErr w:type="spellEnd"/>
      <w:r w:rsidRPr="00CB5C11">
        <w:rPr>
          <w:sz w:val="22"/>
          <w:szCs w:val="22"/>
          <w:lang w:val="uk-UA"/>
        </w:rPr>
        <w:t xml:space="preserve"> </w:t>
      </w:r>
      <w:proofErr w:type="spellStart"/>
      <w:r w:rsidRPr="00CB5C11">
        <w:rPr>
          <w:sz w:val="22"/>
          <w:szCs w:val="22"/>
          <w:lang w:val="uk-UA"/>
        </w:rPr>
        <w:t>история</w:t>
      </w:r>
      <w:proofErr w:type="spellEnd"/>
      <w:r w:rsidRPr="00CB5C11">
        <w:rPr>
          <w:sz w:val="22"/>
          <w:szCs w:val="22"/>
          <w:lang w:val="uk-UA"/>
        </w:rPr>
        <w:t xml:space="preserve">: </w:t>
      </w:r>
      <w:proofErr w:type="spellStart"/>
      <w:r w:rsidRPr="00CB5C11">
        <w:rPr>
          <w:sz w:val="22"/>
          <w:szCs w:val="22"/>
          <w:lang w:val="uk-UA"/>
        </w:rPr>
        <w:t>Методологические</w:t>
      </w:r>
      <w:proofErr w:type="spellEnd"/>
      <w:r w:rsidRPr="00CB5C11">
        <w:rPr>
          <w:sz w:val="22"/>
          <w:szCs w:val="22"/>
          <w:lang w:val="uk-UA"/>
        </w:rPr>
        <w:t xml:space="preserve"> </w:t>
      </w:r>
      <w:proofErr w:type="spellStart"/>
      <w:r w:rsidRPr="00CB5C11">
        <w:rPr>
          <w:sz w:val="22"/>
          <w:szCs w:val="22"/>
          <w:lang w:val="uk-UA"/>
        </w:rPr>
        <w:t>рекомендации</w:t>
      </w:r>
      <w:proofErr w:type="spellEnd"/>
      <w:r w:rsidRPr="00CB5C11">
        <w:rPr>
          <w:sz w:val="22"/>
          <w:szCs w:val="22"/>
          <w:lang w:val="uk-UA"/>
        </w:rPr>
        <w:t xml:space="preserve"> по </w:t>
      </w:r>
      <w:proofErr w:type="spellStart"/>
      <w:r w:rsidRPr="00CB5C11">
        <w:rPr>
          <w:sz w:val="22"/>
          <w:szCs w:val="22"/>
          <w:lang w:val="uk-UA"/>
        </w:rPr>
        <w:t>проведению</w:t>
      </w:r>
      <w:proofErr w:type="spellEnd"/>
      <w:r w:rsidRPr="00CB5C11">
        <w:rPr>
          <w:sz w:val="22"/>
          <w:szCs w:val="22"/>
          <w:lang w:val="uk-UA"/>
        </w:rPr>
        <w:t xml:space="preserve"> </w:t>
      </w:r>
      <w:proofErr w:type="spellStart"/>
      <w:r w:rsidRPr="00CB5C11">
        <w:rPr>
          <w:sz w:val="22"/>
          <w:szCs w:val="22"/>
          <w:lang w:val="uk-UA"/>
        </w:rPr>
        <w:t>исследования</w:t>
      </w:r>
      <w:proofErr w:type="spellEnd"/>
      <w:r w:rsidRPr="00CB5C11">
        <w:rPr>
          <w:sz w:val="22"/>
          <w:szCs w:val="22"/>
          <w:lang w:val="uk-UA"/>
        </w:rPr>
        <w:t>. Санкт-Петербург, 2002. С. 33-37.</w:t>
      </w:r>
    </w:p>
    <w:p w:rsidR="00847DDD" w:rsidRPr="00CB5C11" w:rsidRDefault="00847DDD" w:rsidP="00847DDD">
      <w:pPr>
        <w:ind w:firstLine="709"/>
        <w:jc w:val="both"/>
        <w:rPr>
          <w:sz w:val="22"/>
          <w:szCs w:val="22"/>
          <w:lang w:val="uk-UA"/>
        </w:rPr>
      </w:pPr>
      <w:r w:rsidRPr="00D96979">
        <w:rPr>
          <w:i/>
          <w:sz w:val="22"/>
          <w:szCs w:val="22"/>
          <w:lang w:val="uk-UA"/>
        </w:rPr>
        <w:t>Семенова В.В.</w:t>
      </w:r>
      <w:r w:rsidRPr="00CB5C11">
        <w:rPr>
          <w:sz w:val="22"/>
          <w:szCs w:val="22"/>
          <w:lang w:val="uk-UA"/>
        </w:rPr>
        <w:t xml:space="preserve"> </w:t>
      </w:r>
      <w:proofErr w:type="spellStart"/>
      <w:r w:rsidRPr="00CB5C11">
        <w:rPr>
          <w:sz w:val="22"/>
          <w:szCs w:val="22"/>
          <w:lang w:val="uk-UA"/>
        </w:rPr>
        <w:t>Качественные</w:t>
      </w:r>
      <w:proofErr w:type="spellEnd"/>
      <w:r w:rsidRPr="00CB5C11">
        <w:rPr>
          <w:sz w:val="22"/>
          <w:szCs w:val="22"/>
          <w:lang w:val="uk-UA"/>
        </w:rPr>
        <w:t xml:space="preserve"> </w:t>
      </w:r>
      <w:proofErr w:type="spellStart"/>
      <w:r w:rsidRPr="00CB5C11">
        <w:rPr>
          <w:sz w:val="22"/>
          <w:szCs w:val="22"/>
          <w:lang w:val="uk-UA"/>
        </w:rPr>
        <w:t>методы</w:t>
      </w:r>
      <w:proofErr w:type="spellEnd"/>
      <w:r w:rsidRPr="00CB5C11">
        <w:rPr>
          <w:sz w:val="22"/>
          <w:szCs w:val="22"/>
          <w:lang w:val="uk-UA"/>
        </w:rPr>
        <w:t xml:space="preserve">: </w:t>
      </w:r>
      <w:proofErr w:type="spellStart"/>
      <w:r w:rsidRPr="00CB5C11">
        <w:rPr>
          <w:sz w:val="22"/>
          <w:szCs w:val="22"/>
          <w:lang w:val="uk-UA"/>
        </w:rPr>
        <w:t>введение</w:t>
      </w:r>
      <w:proofErr w:type="spellEnd"/>
      <w:r w:rsidRPr="00CB5C11">
        <w:rPr>
          <w:sz w:val="22"/>
          <w:szCs w:val="22"/>
          <w:lang w:val="uk-UA"/>
        </w:rPr>
        <w:t xml:space="preserve"> в </w:t>
      </w:r>
      <w:proofErr w:type="spellStart"/>
      <w:r w:rsidRPr="00CB5C11">
        <w:rPr>
          <w:sz w:val="22"/>
          <w:szCs w:val="22"/>
          <w:lang w:val="uk-UA"/>
        </w:rPr>
        <w:t>гуманистическую</w:t>
      </w:r>
      <w:proofErr w:type="spellEnd"/>
      <w:r w:rsidRPr="00CB5C11">
        <w:rPr>
          <w:sz w:val="22"/>
          <w:szCs w:val="22"/>
          <w:lang w:val="uk-UA"/>
        </w:rPr>
        <w:t xml:space="preserve"> </w:t>
      </w:r>
      <w:proofErr w:type="spellStart"/>
      <w:r w:rsidRPr="00CB5C11">
        <w:rPr>
          <w:sz w:val="22"/>
          <w:szCs w:val="22"/>
          <w:lang w:val="uk-UA"/>
        </w:rPr>
        <w:t>социологию</w:t>
      </w:r>
      <w:proofErr w:type="spellEnd"/>
      <w:r w:rsidRPr="00CB5C11">
        <w:rPr>
          <w:sz w:val="22"/>
          <w:szCs w:val="22"/>
          <w:lang w:val="uk-UA"/>
        </w:rPr>
        <w:t>. Москва, 1998. С. 168-194.</w:t>
      </w:r>
    </w:p>
    <w:p w:rsidR="00847DDD" w:rsidRDefault="00847DDD" w:rsidP="00847DDD">
      <w:pPr>
        <w:ind w:firstLine="709"/>
        <w:jc w:val="both"/>
        <w:rPr>
          <w:sz w:val="22"/>
          <w:szCs w:val="22"/>
          <w:lang w:val="uk-UA"/>
        </w:rPr>
      </w:pPr>
      <w:proofErr w:type="spellStart"/>
      <w:r w:rsidRPr="00D96979">
        <w:rPr>
          <w:i/>
          <w:sz w:val="22"/>
          <w:szCs w:val="22"/>
          <w:lang w:val="uk-UA"/>
        </w:rPr>
        <w:t>Томпсон</w:t>
      </w:r>
      <w:proofErr w:type="spellEnd"/>
      <w:r w:rsidRPr="00D96979">
        <w:rPr>
          <w:i/>
          <w:sz w:val="22"/>
          <w:szCs w:val="22"/>
          <w:lang w:val="uk-UA"/>
        </w:rPr>
        <w:t> П.</w:t>
      </w:r>
      <w:r w:rsidRPr="00CB5C11">
        <w:rPr>
          <w:sz w:val="22"/>
          <w:szCs w:val="22"/>
          <w:lang w:val="uk-UA"/>
        </w:rPr>
        <w:t xml:space="preserve"> Голос </w:t>
      </w:r>
      <w:proofErr w:type="spellStart"/>
      <w:r w:rsidRPr="00CB5C11">
        <w:rPr>
          <w:sz w:val="22"/>
          <w:szCs w:val="22"/>
          <w:lang w:val="uk-UA"/>
        </w:rPr>
        <w:t>прошлого</w:t>
      </w:r>
      <w:proofErr w:type="spellEnd"/>
      <w:r w:rsidRPr="00CB5C11">
        <w:rPr>
          <w:sz w:val="22"/>
          <w:szCs w:val="22"/>
          <w:lang w:val="uk-UA"/>
        </w:rPr>
        <w:t xml:space="preserve">. </w:t>
      </w:r>
      <w:proofErr w:type="spellStart"/>
      <w:r w:rsidRPr="00CB5C11">
        <w:rPr>
          <w:sz w:val="22"/>
          <w:szCs w:val="22"/>
          <w:lang w:val="uk-UA"/>
        </w:rPr>
        <w:t>Устная</w:t>
      </w:r>
      <w:proofErr w:type="spellEnd"/>
      <w:r w:rsidRPr="00CB5C11">
        <w:rPr>
          <w:sz w:val="22"/>
          <w:szCs w:val="22"/>
          <w:lang w:val="uk-UA"/>
        </w:rPr>
        <w:t xml:space="preserve"> </w:t>
      </w:r>
      <w:proofErr w:type="spellStart"/>
      <w:r w:rsidRPr="00CB5C11">
        <w:rPr>
          <w:sz w:val="22"/>
          <w:szCs w:val="22"/>
          <w:lang w:val="uk-UA"/>
        </w:rPr>
        <w:t>история</w:t>
      </w:r>
      <w:proofErr w:type="spellEnd"/>
      <w:r w:rsidRPr="00CB5C11">
        <w:rPr>
          <w:sz w:val="22"/>
          <w:szCs w:val="22"/>
          <w:lang w:val="uk-UA"/>
        </w:rPr>
        <w:t xml:space="preserve"> / Пер. с англ. Москва, 2003. С. 245-262, 270-272.</w:t>
      </w:r>
    </w:p>
    <w:p w:rsidR="00847DDD" w:rsidRPr="00CB5C11" w:rsidRDefault="00847DDD" w:rsidP="00847DDD">
      <w:pPr>
        <w:ind w:firstLine="709"/>
        <w:jc w:val="both"/>
        <w:rPr>
          <w:sz w:val="22"/>
          <w:szCs w:val="22"/>
          <w:lang w:val="uk-UA"/>
        </w:rPr>
      </w:pPr>
      <w:r w:rsidRPr="00E06E62">
        <w:rPr>
          <w:i/>
          <w:sz w:val="22"/>
          <w:szCs w:val="22"/>
          <w:lang w:val="en-US"/>
        </w:rPr>
        <w:t>Yow V</w:t>
      </w:r>
      <w:r w:rsidRPr="00E06E62">
        <w:rPr>
          <w:i/>
          <w:sz w:val="22"/>
          <w:szCs w:val="22"/>
          <w:lang w:val="uk-UA"/>
        </w:rPr>
        <w:t>.</w:t>
      </w:r>
      <w:r w:rsidRPr="00E06E62">
        <w:rPr>
          <w:i/>
          <w:sz w:val="22"/>
          <w:szCs w:val="22"/>
          <w:lang w:val="en-US"/>
        </w:rPr>
        <w:t> R</w:t>
      </w:r>
      <w:r w:rsidRPr="00E06E62">
        <w:rPr>
          <w:i/>
          <w:sz w:val="22"/>
          <w:szCs w:val="22"/>
          <w:lang w:val="uk-UA"/>
        </w:rPr>
        <w:t>.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Recording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Oral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History</w:t>
      </w:r>
      <w:r w:rsidRPr="00E06E62">
        <w:rPr>
          <w:sz w:val="22"/>
          <w:szCs w:val="22"/>
          <w:lang w:val="uk-UA"/>
        </w:rPr>
        <w:t xml:space="preserve">: </w:t>
      </w:r>
      <w:r w:rsidRPr="00E06E62">
        <w:rPr>
          <w:sz w:val="22"/>
          <w:szCs w:val="22"/>
          <w:lang w:val="en-US"/>
        </w:rPr>
        <w:t>a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Practical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Guide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for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Social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Scientists</w:t>
      </w:r>
      <w:r w:rsidRPr="00E06E62">
        <w:rPr>
          <w:sz w:val="22"/>
          <w:szCs w:val="22"/>
          <w:lang w:val="uk-UA"/>
        </w:rPr>
        <w:t xml:space="preserve">. </w:t>
      </w:r>
      <w:proofErr w:type="gramStart"/>
      <w:r w:rsidRPr="00E06E62">
        <w:rPr>
          <w:sz w:val="22"/>
          <w:szCs w:val="22"/>
          <w:lang w:val="en-US"/>
        </w:rPr>
        <w:t>Thousand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Oaks</w:t>
      </w:r>
      <w:r w:rsidRPr="00E06E62">
        <w:rPr>
          <w:sz w:val="22"/>
          <w:szCs w:val="22"/>
          <w:lang w:val="uk-UA"/>
        </w:rPr>
        <w:t>–</w:t>
      </w:r>
      <w:r w:rsidRPr="00E06E62">
        <w:rPr>
          <w:sz w:val="22"/>
          <w:szCs w:val="22"/>
          <w:lang w:val="en-US"/>
        </w:rPr>
        <w:t>London</w:t>
      </w:r>
      <w:r w:rsidRPr="00E06E62">
        <w:rPr>
          <w:sz w:val="22"/>
          <w:szCs w:val="22"/>
          <w:lang w:val="uk-UA"/>
        </w:rPr>
        <w:t>–</w:t>
      </w:r>
      <w:r w:rsidRPr="00E06E62">
        <w:rPr>
          <w:sz w:val="22"/>
          <w:szCs w:val="22"/>
          <w:lang w:val="en-US"/>
        </w:rPr>
        <w:t>New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Delhi</w:t>
      </w:r>
      <w:r w:rsidRPr="00E06E62">
        <w:rPr>
          <w:sz w:val="22"/>
          <w:szCs w:val="22"/>
          <w:lang w:val="uk-UA"/>
        </w:rPr>
        <w:t>, 1994.</w:t>
      </w:r>
      <w:proofErr w:type="gramEnd"/>
    </w:p>
    <w:p w:rsidR="00847DDD" w:rsidRDefault="00847DDD" w:rsidP="00847DDD">
      <w:pPr>
        <w:jc w:val="both"/>
        <w:rPr>
          <w:sz w:val="22"/>
          <w:szCs w:val="22"/>
          <w:lang w:val="uk-UA"/>
        </w:rPr>
      </w:pPr>
    </w:p>
    <w:p w:rsidR="00847DDD" w:rsidRPr="001C680B" w:rsidRDefault="00847DDD" w:rsidP="00847DDD">
      <w:pPr>
        <w:jc w:val="both"/>
        <w:rPr>
          <w:sz w:val="22"/>
          <w:szCs w:val="22"/>
          <w:lang w:val="uk-UA"/>
        </w:rPr>
      </w:pPr>
    </w:p>
    <w:p w:rsidR="00847DDD" w:rsidRPr="00E06E62" w:rsidRDefault="00847DDD" w:rsidP="00847DDD">
      <w:pPr>
        <w:rPr>
          <w:b/>
          <w:sz w:val="22"/>
          <w:szCs w:val="22"/>
          <w:lang w:val="uk-UA"/>
        </w:rPr>
      </w:pPr>
      <w:r w:rsidRPr="00E06E62">
        <w:rPr>
          <w:b/>
          <w:sz w:val="22"/>
          <w:szCs w:val="22"/>
          <w:lang w:val="uk-UA"/>
        </w:rPr>
        <w:t>Тема </w:t>
      </w:r>
      <w:r w:rsidRPr="00E06E62">
        <w:rPr>
          <w:b/>
          <w:sz w:val="22"/>
          <w:szCs w:val="22"/>
          <w:lang w:val="pl-PL"/>
        </w:rPr>
        <w:t>V</w:t>
      </w:r>
      <w:r w:rsidRPr="00E06E62">
        <w:rPr>
          <w:b/>
          <w:sz w:val="22"/>
          <w:szCs w:val="22"/>
          <w:lang w:val="uk-UA"/>
        </w:rPr>
        <w:t xml:space="preserve">. Основні методи аналізу інтерв’ю: </w:t>
      </w:r>
      <w:proofErr w:type="spellStart"/>
      <w:r w:rsidRPr="00E06E62">
        <w:rPr>
          <w:b/>
          <w:sz w:val="22"/>
          <w:szCs w:val="22"/>
          <w:lang w:val="uk-UA"/>
        </w:rPr>
        <w:t>контентни</w:t>
      </w:r>
      <w:r>
        <w:rPr>
          <w:b/>
          <w:sz w:val="22"/>
          <w:szCs w:val="22"/>
          <w:lang w:val="uk-UA"/>
        </w:rPr>
        <w:t>й</w:t>
      </w:r>
      <w:proofErr w:type="spellEnd"/>
      <w:r>
        <w:rPr>
          <w:b/>
          <w:sz w:val="22"/>
          <w:szCs w:val="22"/>
          <w:lang w:val="uk-UA"/>
        </w:rPr>
        <w:t xml:space="preserve">; </w:t>
      </w:r>
      <w:proofErr w:type="spellStart"/>
      <w:r>
        <w:rPr>
          <w:b/>
          <w:sz w:val="22"/>
          <w:szCs w:val="22"/>
          <w:lang w:val="uk-UA"/>
        </w:rPr>
        <w:t>наративний</w:t>
      </w:r>
      <w:proofErr w:type="spellEnd"/>
      <w:r>
        <w:rPr>
          <w:b/>
          <w:sz w:val="22"/>
          <w:szCs w:val="22"/>
          <w:lang w:val="uk-UA"/>
        </w:rPr>
        <w:t>; аналіз дискурсу.</w:t>
      </w:r>
    </w:p>
    <w:p w:rsidR="00847DDD" w:rsidRPr="00503BA1" w:rsidRDefault="00847DDD" w:rsidP="00847DDD">
      <w:pPr>
        <w:ind w:firstLine="709"/>
        <w:jc w:val="both"/>
        <w:rPr>
          <w:sz w:val="22"/>
          <w:szCs w:val="22"/>
          <w:lang w:val="uk-UA"/>
        </w:rPr>
      </w:pPr>
      <w:r w:rsidRPr="00503BA1">
        <w:rPr>
          <w:i/>
          <w:sz w:val="22"/>
          <w:szCs w:val="22"/>
          <w:lang w:val="uk-UA"/>
        </w:rPr>
        <w:t>Костенко Н., Іванов В.</w:t>
      </w:r>
      <w:r w:rsidRPr="00503BA1">
        <w:rPr>
          <w:sz w:val="22"/>
          <w:szCs w:val="22"/>
          <w:lang w:val="uk-UA"/>
        </w:rPr>
        <w:t xml:space="preserve"> Досвід контент-аналізу: моделі та практики. Київ, 2003. С. 40-102.</w:t>
      </w:r>
    </w:p>
    <w:p w:rsidR="00847DDD" w:rsidRPr="00503BA1" w:rsidRDefault="00847DDD" w:rsidP="00847DDD">
      <w:pPr>
        <w:ind w:firstLine="709"/>
        <w:jc w:val="both"/>
        <w:rPr>
          <w:sz w:val="22"/>
          <w:szCs w:val="22"/>
          <w:lang w:val="uk-UA"/>
        </w:rPr>
      </w:pPr>
      <w:r w:rsidRPr="00503BA1">
        <w:rPr>
          <w:i/>
          <w:sz w:val="22"/>
          <w:szCs w:val="22"/>
          <w:lang w:val="uk-UA"/>
        </w:rPr>
        <w:t xml:space="preserve">Семенова В.В. </w:t>
      </w:r>
      <w:proofErr w:type="spellStart"/>
      <w:r w:rsidRPr="00503BA1">
        <w:rPr>
          <w:sz w:val="22"/>
          <w:szCs w:val="22"/>
          <w:lang w:val="uk-UA"/>
        </w:rPr>
        <w:t>Качественные</w:t>
      </w:r>
      <w:proofErr w:type="spellEnd"/>
      <w:r w:rsidRPr="00503BA1">
        <w:rPr>
          <w:sz w:val="22"/>
          <w:szCs w:val="22"/>
          <w:lang w:val="uk-UA"/>
        </w:rPr>
        <w:t xml:space="preserve"> </w:t>
      </w:r>
      <w:proofErr w:type="spellStart"/>
      <w:r w:rsidRPr="00503BA1">
        <w:rPr>
          <w:sz w:val="22"/>
          <w:szCs w:val="22"/>
          <w:lang w:val="uk-UA"/>
        </w:rPr>
        <w:t>методы</w:t>
      </w:r>
      <w:proofErr w:type="spellEnd"/>
      <w:r w:rsidRPr="00503BA1">
        <w:rPr>
          <w:sz w:val="22"/>
          <w:szCs w:val="22"/>
          <w:lang w:val="uk-UA"/>
        </w:rPr>
        <w:t xml:space="preserve">: </w:t>
      </w:r>
      <w:proofErr w:type="spellStart"/>
      <w:r w:rsidRPr="00503BA1">
        <w:rPr>
          <w:sz w:val="22"/>
          <w:szCs w:val="22"/>
          <w:lang w:val="uk-UA"/>
        </w:rPr>
        <w:t>введение</w:t>
      </w:r>
      <w:proofErr w:type="spellEnd"/>
      <w:r w:rsidRPr="00503BA1">
        <w:rPr>
          <w:sz w:val="22"/>
          <w:szCs w:val="22"/>
          <w:lang w:val="uk-UA"/>
        </w:rPr>
        <w:t xml:space="preserve"> в </w:t>
      </w:r>
      <w:proofErr w:type="spellStart"/>
      <w:r w:rsidRPr="00503BA1">
        <w:rPr>
          <w:sz w:val="22"/>
          <w:szCs w:val="22"/>
          <w:lang w:val="uk-UA"/>
        </w:rPr>
        <w:t>гуманистическую</w:t>
      </w:r>
      <w:proofErr w:type="spellEnd"/>
      <w:r w:rsidRPr="00503BA1">
        <w:rPr>
          <w:sz w:val="22"/>
          <w:szCs w:val="22"/>
          <w:lang w:val="uk-UA"/>
        </w:rPr>
        <w:t xml:space="preserve"> </w:t>
      </w:r>
      <w:proofErr w:type="spellStart"/>
      <w:r w:rsidRPr="00503BA1">
        <w:rPr>
          <w:sz w:val="22"/>
          <w:szCs w:val="22"/>
          <w:lang w:val="uk-UA"/>
        </w:rPr>
        <w:t>социологию</w:t>
      </w:r>
      <w:proofErr w:type="spellEnd"/>
      <w:r w:rsidRPr="00503BA1">
        <w:rPr>
          <w:sz w:val="22"/>
          <w:szCs w:val="22"/>
          <w:lang w:val="uk-UA"/>
        </w:rPr>
        <w:t>. Москва, 1998. С. 196-214.</w:t>
      </w:r>
    </w:p>
    <w:p w:rsidR="00847DDD" w:rsidRPr="00503BA1" w:rsidRDefault="00847DDD" w:rsidP="00847DDD">
      <w:pPr>
        <w:ind w:firstLine="709"/>
        <w:jc w:val="both"/>
        <w:rPr>
          <w:sz w:val="22"/>
          <w:szCs w:val="22"/>
          <w:lang w:val="uk-UA"/>
        </w:rPr>
      </w:pPr>
      <w:proofErr w:type="spellStart"/>
      <w:r w:rsidRPr="00503BA1">
        <w:rPr>
          <w:i/>
          <w:sz w:val="22"/>
          <w:szCs w:val="22"/>
          <w:lang w:val="uk-UA"/>
        </w:rPr>
        <w:t>Томпсон</w:t>
      </w:r>
      <w:proofErr w:type="spellEnd"/>
      <w:r w:rsidRPr="00503BA1">
        <w:rPr>
          <w:i/>
          <w:sz w:val="22"/>
          <w:szCs w:val="22"/>
          <w:lang w:val="uk-UA"/>
        </w:rPr>
        <w:t> П.</w:t>
      </w:r>
      <w:r w:rsidRPr="00503BA1">
        <w:rPr>
          <w:sz w:val="22"/>
          <w:szCs w:val="22"/>
          <w:lang w:val="uk-UA"/>
        </w:rPr>
        <w:t xml:space="preserve"> Голос </w:t>
      </w:r>
      <w:proofErr w:type="spellStart"/>
      <w:r w:rsidRPr="00503BA1">
        <w:rPr>
          <w:sz w:val="22"/>
          <w:szCs w:val="22"/>
          <w:lang w:val="uk-UA"/>
        </w:rPr>
        <w:t>прошлого</w:t>
      </w:r>
      <w:proofErr w:type="spellEnd"/>
      <w:r w:rsidRPr="00503BA1">
        <w:rPr>
          <w:sz w:val="22"/>
          <w:szCs w:val="22"/>
          <w:lang w:val="uk-UA"/>
        </w:rPr>
        <w:t xml:space="preserve">. </w:t>
      </w:r>
      <w:proofErr w:type="spellStart"/>
      <w:r w:rsidRPr="00503BA1">
        <w:rPr>
          <w:sz w:val="22"/>
          <w:szCs w:val="22"/>
          <w:lang w:val="uk-UA"/>
        </w:rPr>
        <w:t>Устная</w:t>
      </w:r>
      <w:proofErr w:type="spellEnd"/>
      <w:r w:rsidRPr="00503BA1">
        <w:rPr>
          <w:sz w:val="22"/>
          <w:szCs w:val="22"/>
          <w:lang w:val="uk-UA"/>
        </w:rPr>
        <w:t xml:space="preserve"> </w:t>
      </w:r>
      <w:proofErr w:type="spellStart"/>
      <w:r w:rsidRPr="00503BA1">
        <w:rPr>
          <w:sz w:val="22"/>
          <w:szCs w:val="22"/>
          <w:lang w:val="uk-UA"/>
        </w:rPr>
        <w:t>история</w:t>
      </w:r>
      <w:proofErr w:type="spellEnd"/>
      <w:r w:rsidRPr="00503BA1">
        <w:rPr>
          <w:sz w:val="22"/>
          <w:szCs w:val="22"/>
          <w:lang w:val="uk-UA"/>
        </w:rPr>
        <w:t xml:space="preserve"> / Пер. с англ. Москва, 2003. С. 263-303.</w:t>
      </w:r>
    </w:p>
    <w:p w:rsidR="00847DDD" w:rsidRDefault="00847DDD" w:rsidP="00847DDD">
      <w:pPr>
        <w:jc w:val="both"/>
        <w:rPr>
          <w:sz w:val="22"/>
          <w:szCs w:val="22"/>
          <w:lang w:val="uk-UA"/>
        </w:rPr>
      </w:pPr>
    </w:p>
    <w:p w:rsidR="00847DDD" w:rsidRDefault="00847DDD" w:rsidP="00847DDD">
      <w:pPr>
        <w:jc w:val="both"/>
        <w:rPr>
          <w:sz w:val="22"/>
          <w:szCs w:val="22"/>
          <w:lang w:val="uk-UA"/>
        </w:rPr>
      </w:pPr>
    </w:p>
    <w:p w:rsidR="00847DDD" w:rsidRPr="00E06E62" w:rsidRDefault="00847DDD" w:rsidP="00847DDD">
      <w:pPr>
        <w:rPr>
          <w:sz w:val="22"/>
          <w:szCs w:val="22"/>
          <w:lang w:val="uk-UA"/>
        </w:rPr>
      </w:pPr>
      <w:r w:rsidRPr="00E06E62">
        <w:rPr>
          <w:b/>
          <w:sz w:val="22"/>
          <w:szCs w:val="22"/>
          <w:lang w:val="uk-UA"/>
        </w:rPr>
        <w:t>Тема </w:t>
      </w:r>
      <w:r w:rsidRPr="00E06E62">
        <w:rPr>
          <w:b/>
          <w:sz w:val="22"/>
          <w:szCs w:val="22"/>
          <w:lang w:val="pl-PL"/>
        </w:rPr>
        <w:t>V</w:t>
      </w:r>
      <w:r w:rsidRPr="00E06E62">
        <w:rPr>
          <w:b/>
          <w:sz w:val="22"/>
          <w:szCs w:val="22"/>
          <w:lang w:val="uk-UA"/>
        </w:rPr>
        <w:t xml:space="preserve">І. Конкретно-соціологічне дослідження, базоване на методі усної історії, на тему </w:t>
      </w:r>
      <w:proofErr w:type="spellStart"/>
      <w:r>
        <w:rPr>
          <w:b/>
          <w:sz w:val="22"/>
          <w:szCs w:val="22"/>
          <w:lang w:val="uk-UA"/>
        </w:rPr>
        <w:t>“</w:t>
      </w:r>
      <w:r w:rsidRPr="00E06E62">
        <w:rPr>
          <w:b/>
          <w:sz w:val="22"/>
          <w:szCs w:val="22"/>
          <w:lang w:val="uk-UA"/>
        </w:rPr>
        <w:t>Міграція</w:t>
      </w:r>
      <w:proofErr w:type="spellEnd"/>
      <w:r w:rsidRPr="00E06E62">
        <w:rPr>
          <w:b/>
          <w:sz w:val="22"/>
          <w:szCs w:val="22"/>
          <w:lang w:val="uk-UA"/>
        </w:rPr>
        <w:t xml:space="preserve"> сільського населення до міста Львова у 1950 – 1980-х </w:t>
      </w:r>
      <w:proofErr w:type="spellStart"/>
      <w:r w:rsidRPr="00E06E62">
        <w:rPr>
          <w:b/>
          <w:sz w:val="22"/>
          <w:szCs w:val="22"/>
          <w:lang w:val="uk-UA"/>
        </w:rPr>
        <w:t>роках</w:t>
      </w:r>
      <w:r>
        <w:rPr>
          <w:b/>
          <w:sz w:val="22"/>
          <w:szCs w:val="22"/>
          <w:lang w:val="uk-UA"/>
        </w:rPr>
        <w:t>”</w:t>
      </w:r>
      <w:proofErr w:type="spellEnd"/>
      <w:r w:rsidRPr="00E06E62">
        <w:rPr>
          <w:b/>
          <w:sz w:val="22"/>
          <w:szCs w:val="22"/>
          <w:lang w:val="uk-UA"/>
        </w:rPr>
        <w:t>: проблема; програма; запитальник</w:t>
      </w:r>
      <w:r>
        <w:rPr>
          <w:b/>
          <w:sz w:val="22"/>
          <w:szCs w:val="22"/>
          <w:lang w:val="uk-UA"/>
        </w:rPr>
        <w:t>.</w:t>
      </w:r>
    </w:p>
    <w:p w:rsidR="00847DDD" w:rsidRPr="000658FC" w:rsidRDefault="00847DDD" w:rsidP="00847DDD">
      <w:pPr>
        <w:ind w:firstLine="709"/>
        <w:jc w:val="both"/>
        <w:rPr>
          <w:sz w:val="22"/>
          <w:szCs w:val="22"/>
          <w:lang w:val="uk-UA"/>
        </w:rPr>
      </w:pPr>
      <w:r w:rsidRPr="000658FC">
        <w:rPr>
          <w:i/>
          <w:sz w:val="22"/>
          <w:szCs w:val="22"/>
          <w:lang w:val="uk-UA"/>
        </w:rPr>
        <w:lastRenderedPageBreak/>
        <w:t>Берто Д., Малишева М.</w:t>
      </w:r>
      <w:r w:rsidRPr="000658FC">
        <w:rPr>
          <w:sz w:val="22"/>
          <w:szCs w:val="22"/>
          <w:lang w:val="uk-UA"/>
        </w:rPr>
        <w:t xml:space="preserve"> </w:t>
      </w:r>
      <w:proofErr w:type="spellStart"/>
      <w:r w:rsidRPr="000658FC">
        <w:rPr>
          <w:sz w:val="22"/>
          <w:szCs w:val="22"/>
          <w:lang w:val="uk-UA"/>
        </w:rPr>
        <w:t>Культурная</w:t>
      </w:r>
      <w:proofErr w:type="spellEnd"/>
      <w:r w:rsidRPr="000658FC">
        <w:rPr>
          <w:sz w:val="22"/>
          <w:szCs w:val="22"/>
          <w:lang w:val="uk-UA"/>
        </w:rPr>
        <w:t xml:space="preserve"> модель </w:t>
      </w:r>
      <w:proofErr w:type="spellStart"/>
      <w:r w:rsidRPr="000658FC">
        <w:rPr>
          <w:sz w:val="22"/>
          <w:szCs w:val="22"/>
          <w:lang w:val="uk-UA"/>
        </w:rPr>
        <w:t>русских</w:t>
      </w:r>
      <w:proofErr w:type="spellEnd"/>
      <w:r w:rsidRPr="000658FC">
        <w:rPr>
          <w:sz w:val="22"/>
          <w:szCs w:val="22"/>
          <w:lang w:val="uk-UA"/>
        </w:rPr>
        <w:t xml:space="preserve"> </w:t>
      </w:r>
      <w:proofErr w:type="spellStart"/>
      <w:r w:rsidRPr="000658FC">
        <w:rPr>
          <w:sz w:val="22"/>
          <w:szCs w:val="22"/>
          <w:lang w:val="uk-UA"/>
        </w:rPr>
        <w:t>народных</w:t>
      </w:r>
      <w:proofErr w:type="spellEnd"/>
      <w:r w:rsidRPr="000658FC">
        <w:rPr>
          <w:sz w:val="22"/>
          <w:szCs w:val="22"/>
          <w:lang w:val="uk-UA"/>
        </w:rPr>
        <w:t xml:space="preserve"> </w:t>
      </w:r>
      <w:proofErr w:type="spellStart"/>
      <w:r w:rsidRPr="000658FC">
        <w:rPr>
          <w:sz w:val="22"/>
          <w:szCs w:val="22"/>
          <w:lang w:val="uk-UA"/>
        </w:rPr>
        <w:t>масс</w:t>
      </w:r>
      <w:proofErr w:type="spellEnd"/>
      <w:r w:rsidRPr="000658FC">
        <w:rPr>
          <w:sz w:val="22"/>
          <w:szCs w:val="22"/>
          <w:lang w:val="uk-UA"/>
        </w:rPr>
        <w:t xml:space="preserve"> и </w:t>
      </w:r>
      <w:proofErr w:type="spellStart"/>
      <w:r w:rsidRPr="000658FC">
        <w:rPr>
          <w:sz w:val="22"/>
          <w:szCs w:val="22"/>
          <w:lang w:val="uk-UA"/>
        </w:rPr>
        <w:t>вынужденный</w:t>
      </w:r>
      <w:proofErr w:type="spellEnd"/>
      <w:r w:rsidRPr="000658FC">
        <w:rPr>
          <w:sz w:val="22"/>
          <w:szCs w:val="22"/>
          <w:lang w:val="uk-UA"/>
        </w:rPr>
        <w:t xml:space="preserve"> </w:t>
      </w:r>
      <w:proofErr w:type="spellStart"/>
      <w:r w:rsidRPr="000658FC">
        <w:rPr>
          <w:sz w:val="22"/>
          <w:szCs w:val="22"/>
          <w:lang w:val="uk-UA"/>
        </w:rPr>
        <w:t>переход</w:t>
      </w:r>
      <w:proofErr w:type="spellEnd"/>
      <w:r w:rsidRPr="000658FC">
        <w:rPr>
          <w:sz w:val="22"/>
          <w:szCs w:val="22"/>
          <w:lang w:val="uk-UA"/>
        </w:rPr>
        <w:t xml:space="preserve"> к </w:t>
      </w:r>
      <w:proofErr w:type="spellStart"/>
      <w:r w:rsidRPr="000658FC">
        <w:rPr>
          <w:sz w:val="22"/>
          <w:szCs w:val="22"/>
          <w:lang w:val="uk-UA"/>
        </w:rPr>
        <w:t>рынку</w:t>
      </w:r>
      <w:proofErr w:type="spellEnd"/>
      <w:r w:rsidRPr="000658FC">
        <w:rPr>
          <w:sz w:val="22"/>
          <w:szCs w:val="22"/>
          <w:lang w:val="uk-UA"/>
        </w:rPr>
        <w:t xml:space="preserve"> // </w:t>
      </w:r>
      <w:proofErr w:type="spellStart"/>
      <w:r w:rsidRPr="000658FC">
        <w:rPr>
          <w:sz w:val="22"/>
          <w:szCs w:val="22"/>
          <w:lang w:val="uk-UA"/>
        </w:rPr>
        <w:t>Библиографический</w:t>
      </w:r>
      <w:proofErr w:type="spellEnd"/>
      <w:r w:rsidRPr="000658FC">
        <w:rPr>
          <w:sz w:val="22"/>
          <w:szCs w:val="22"/>
          <w:lang w:val="uk-UA"/>
        </w:rPr>
        <w:t xml:space="preserve"> метод в </w:t>
      </w:r>
      <w:proofErr w:type="spellStart"/>
      <w:r w:rsidRPr="000658FC">
        <w:rPr>
          <w:sz w:val="22"/>
          <w:szCs w:val="22"/>
          <w:lang w:val="uk-UA"/>
        </w:rPr>
        <w:t>социологии</w:t>
      </w:r>
      <w:proofErr w:type="spellEnd"/>
      <w:r w:rsidRPr="000658FC">
        <w:rPr>
          <w:sz w:val="22"/>
          <w:szCs w:val="22"/>
          <w:lang w:val="uk-UA"/>
        </w:rPr>
        <w:t xml:space="preserve">: </w:t>
      </w:r>
      <w:proofErr w:type="spellStart"/>
      <w:r w:rsidRPr="000658FC">
        <w:rPr>
          <w:sz w:val="22"/>
          <w:szCs w:val="22"/>
          <w:lang w:val="uk-UA"/>
        </w:rPr>
        <w:t>история</w:t>
      </w:r>
      <w:proofErr w:type="spellEnd"/>
      <w:r w:rsidRPr="000658FC">
        <w:rPr>
          <w:sz w:val="22"/>
          <w:szCs w:val="22"/>
          <w:lang w:val="uk-UA"/>
        </w:rPr>
        <w:t xml:space="preserve">, </w:t>
      </w:r>
      <w:proofErr w:type="spellStart"/>
      <w:r w:rsidRPr="000658FC">
        <w:rPr>
          <w:sz w:val="22"/>
          <w:szCs w:val="22"/>
          <w:lang w:val="uk-UA"/>
        </w:rPr>
        <w:t>методология</w:t>
      </w:r>
      <w:proofErr w:type="spellEnd"/>
      <w:r w:rsidRPr="000658FC">
        <w:rPr>
          <w:sz w:val="22"/>
          <w:szCs w:val="22"/>
          <w:lang w:val="uk-UA"/>
        </w:rPr>
        <w:t xml:space="preserve"> и практика / Е.Ю. </w:t>
      </w:r>
      <w:proofErr w:type="spellStart"/>
      <w:r w:rsidRPr="000658FC">
        <w:rPr>
          <w:sz w:val="22"/>
          <w:szCs w:val="22"/>
          <w:lang w:val="uk-UA"/>
        </w:rPr>
        <w:t>Мещеркина</w:t>
      </w:r>
      <w:proofErr w:type="spellEnd"/>
      <w:r w:rsidRPr="000658FC">
        <w:rPr>
          <w:sz w:val="22"/>
          <w:szCs w:val="22"/>
          <w:lang w:val="uk-UA"/>
        </w:rPr>
        <w:t>, В.В. Семенова. Москва, 1994. С. 94-147.</w:t>
      </w:r>
    </w:p>
    <w:p w:rsidR="00847DDD" w:rsidRDefault="00847DDD" w:rsidP="00847DDD">
      <w:pPr>
        <w:ind w:firstLine="709"/>
        <w:jc w:val="both"/>
        <w:rPr>
          <w:sz w:val="22"/>
          <w:szCs w:val="22"/>
          <w:lang w:val="uk-UA"/>
        </w:rPr>
      </w:pPr>
      <w:proofErr w:type="spellStart"/>
      <w:r w:rsidRPr="00E06E62">
        <w:rPr>
          <w:i/>
          <w:sz w:val="22"/>
          <w:szCs w:val="22"/>
          <w:lang w:val="uk-UA"/>
        </w:rPr>
        <w:t>Вайль</w:t>
      </w:r>
      <w:proofErr w:type="spellEnd"/>
      <w:r w:rsidRPr="00E06E62">
        <w:rPr>
          <w:i/>
          <w:sz w:val="22"/>
          <w:szCs w:val="22"/>
          <w:lang w:val="en-US"/>
        </w:rPr>
        <w:t> </w:t>
      </w:r>
      <w:r w:rsidRPr="00E06E62">
        <w:rPr>
          <w:i/>
          <w:sz w:val="22"/>
          <w:szCs w:val="22"/>
          <w:lang w:val="uk-UA"/>
        </w:rPr>
        <w:t xml:space="preserve">П., </w:t>
      </w:r>
      <w:proofErr w:type="spellStart"/>
      <w:r w:rsidRPr="00E06E62">
        <w:rPr>
          <w:i/>
          <w:sz w:val="22"/>
          <w:szCs w:val="22"/>
          <w:lang w:val="uk-UA"/>
        </w:rPr>
        <w:t>Генис</w:t>
      </w:r>
      <w:proofErr w:type="spellEnd"/>
      <w:r w:rsidRPr="00E06E62">
        <w:rPr>
          <w:i/>
          <w:sz w:val="22"/>
          <w:szCs w:val="22"/>
          <w:lang w:val="en-US"/>
        </w:rPr>
        <w:t> </w:t>
      </w:r>
      <w:r w:rsidRPr="00E06E62">
        <w:rPr>
          <w:i/>
          <w:sz w:val="22"/>
          <w:szCs w:val="22"/>
          <w:lang w:val="uk-UA"/>
        </w:rPr>
        <w:t>А.</w:t>
      </w:r>
      <w:r w:rsidRPr="00E06E62">
        <w:rPr>
          <w:sz w:val="22"/>
          <w:szCs w:val="22"/>
          <w:lang w:val="uk-UA"/>
        </w:rPr>
        <w:t xml:space="preserve"> 60-е. Мир </w:t>
      </w:r>
      <w:proofErr w:type="spellStart"/>
      <w:r w:rsidRPr="00E06E62">
        <w:rPr>
          <w:sz w:val="22"/>
          <w:szCs w:val="22"/>
          <w:lang w:val="uk-UA"/>
        </w:rPr>
        <w:t>советского</w:t>
      </w:r>
      <w:proofErr w:type="spellEnd"/>
      <w:r w:rsidRPr="00E06E62">
        <w:rPr>
          <w:sz w:val="22"/>
          <w:szCs w:val="22"/>
          <w:lang w:val="uk-UA"/>
        </w:rPr>
        <w:t xml:space="preserve"> </w:t>
      </w:r>
      <w:proofErr w:type="spellStart"/>
      <w:r w:rsidRPr="00E06E62">
        <w:rPr>
          <w:sz w:val="22"/>
          <w:szCs w:val="22"/>
          <w:lang w:val="uk-UA"/>
        </w:rPr>
        <w:t>человека</w:t>
      </w:r>
      <w:proofErr w:type="spellEnd"/>
      <w:r w:rsidRPr="00E06E62">
        <w:rPr>
          <w:sz w:val="22"/>
          <w:szCs w:val="22"/>
          <w:lang w:val="uk-UA"/>
        </w:rPr>
        <w:t xml:space="preserve">. – Москва: </w:t>
      </w:r>
      <w:r w:rsidRPr="00E06E62">
        <w:rPr>
          <w:sz w:val="22"/>
          <w:szCs w:val="22"/>
        </w:rPr>
        <w:t>Новое литературное обозрение</w:t>
      </w:r>
      <w:r w:rsidRPr="00E06E62">
        <w:rPr>
          <w:sz w:val="22"/>
          <w:szCs w:val="22"/>
          <w:lang w:val="uk-UA"/>
        </w:rPr>
        <w:t>, 2001. – 386 с.</w:t>
      </w:r>
    </w:p>
    <w:p w:rsidR="00847DDD" w:rsidRDefault="00847DDD" w:rsidP="00847DDD">
      <w:pPr>
        <w:ind w:firstLine="709"/>
        <w:jc w:val="both"/>
        <w:rPr>
          <w:sz w:val="22"/>
          <w:szCs w:val="22"/>
          <w:lang w:val="uk-UA"/>
        </w:rPr>
      </w:pPr>
      <w:r w:rsidRPr="00E06E62">
        <w:rPr>
          <w:i/>
          <w:sz w:val="22"/>
          <w:szCs w:val="22"/>
          <w:lang w:val="uk-UA"/>
        </w:rPr>
        <w:t>Грицак Я.</w:t>
      </w:r>
      <w:r w:rsidRPr="00E06E62">
        <w:rPr>
          <w:sz w:val="22"/>
          <w:szCs w:val="22"/>
          <w:lang w:val="uk-UA"/>
        </w:rPr>
        <w:t xml:space="preserve"> Історія двох міст: Львів і Донецьк у порівняльній перспективі // Україна модерна. Спеціальний випуск. </w:t>
      </w:r>
      <w:proofErr w:type="spellStart"/>
      <w:r w:rsidRPr="00E06E62">
        <w:rPr>
          <w:sz w:val="22"/>
          <w:szCs w:val="22"/>
          <w:lang w:val="uk-UA"/>
        </w:rPr>
        <w:t>Львів–Донецьк</w:t>
      </w:r>
      <w:proofErr w:type="spellEnd"/>
      <w:r w:rsidRPr="00E06E62">
        <w:rPr>
          <w:sz w:val="22"/>
          <w:szCs w:val="22"/>
          <w:lang w:val="uk-UA"/>
        </w:rPr>
        <w:t>: соціальні ідентичності в сучасній Україні / За редакцією Я. Грицака, А. </w:t>
      </w:r>
      <w:proofErr w:type="spellStart"/>
      <w:r w:rsidRPr="00E06E62">
        <w:rPr>
          <w:sz w:val="22"/>
          <w:szCs w:val="22"/>
          <w:lang w:val="uk-UA"/>
        </w:rPr>
        <w:t>Портнова</w:t>
      </w:r>
      <w:proofErr w:type="spellEnd"/>
      <w:r w:rsidRPr="00E06E62">
        <w:rPr>
          <w:sz w:val="22"/>
          <w:szCs w:val="22"/>
          <w:lang w:val="uk-UA"/>
        </w:rPr>
        <w:t xml:space="preserve">, В. Сусака. – </w:t>
      </w:r>
      <w:proofErr w:type="spellStart"/>
      <w:r w:rsidRPr="00E06E62">
        <w:rPr>
          <w:sz w:val="22"/>
          <w:szCs w:val="22"/>
          <w:lang w:val="uk-UA"/>
        </w:rPr>
        <w:t>Київ–Львів</w:t>
      </w:r>
      <w:proofErr w:type="spellEnd"/>
      <w:r w:rsidRPr="00E06E62">
        <w:rPr>
          <w:sz w:val="22"/>
          <w:szCs w:val="22"/>
          <w:lang w:val="uk-UA"/>
        </w:rPr>
        <w:t>, 2007. – С. 27–60.</w:t>
      </w:r>
    </w:p>
    <w:p w:rsidR="00847DDD" w:rsidRDefault="00847DDD" w:rsidP="00847DDD">
      <w:pPr>
        <w:ind w:firstLine="709"/>
        <w:jc w:val="both"/>
        <w:rPr>
          <w:sz w:val="22"/>
          <w:szCs w:val="22"/>
          <w:lang w:val="uk-UA"/>
        </w:rPr>
      </w:pPr>
      <w:r w:rsidRPr="00E06E62">
        <w:rPr>
          <w:i/>
          <w:sz w:val="22"/>
          <w:szCs w:val="22"/>
          <w:lang w:val="uk-UA"/>
        </w:rPr>
        <w:t>Грицак Я.</w:t>
      </w:r>
      <w:r w:rsidRPr="00E06E62">
        <w:rPr>
          <w:sz w:val="22"/>
          <w:szCs w:val="22"/>
          <w:lang w:val="uk-UA"/>
        </w:rPr>
        <w:t xml:space="preserve"> Страсті по Львову // Критика. – 2002. – Ч. 7–8 (57–58). – С. 2–7.</w:t>
      </w:r>
    </w:p>
    <w:p w:rsidR="00847DDD" w:rsidRDefault="00847DDD" w:rsidP="00847DDD">
      <w:pPr>
        <w:ind w:firstLine="709"/>
        <w:jc w:val="both"/>
        <w:rPr>
          <w:sz w:val="22"/>
          <w:szCs w:val="22"/>
          <w:lang w:val="uk-UA"/>
        </w:rPr>
      </w:pPr>
      <w:proofErr w:type="spellStart"/>
      <w:r w:rsidRPr="00E06E62">
        <w:rPr>
          <w:i/>
          <w:sz w:val="22"/>
          <w:szCs w:val="22"/>
          <w:lang w:val="uk-UA"/>
        </w:rPr>
        <w:t>Друль</w:t>
      </w:r>
      <w:proofErr w:type="spellEnd"/>
      <w:r w:rsidRPr="00E06E62">
        <w:rPr>
          <w:i/>
          <w:sz w:val="22"/>
          <w:szCs w:val="22"/>
          <w:lang w:val="uk-UA"/>
        </w:rPr>
        <w:t> О.</w:t>
      </w:r>
      <w:r w:rsidRPr="00E06E62">
        <w:rPr>
          <w:sz w:val="22"/>
          <w:szCs w:val="22"/>
          <w:lang w:val="uk-UA"/>
        </w:rPr>
        <w:t xml:space="preserve"> Асиміляційні та </w:t>
      </w:r>
      <w:proofErr w:type="spellStart"/>
      <w:r w:rsidRPr="00E06E62">
        <w:rPr>
          <w:sz w:val="22"/>
          <w:szCs w:val="22"/>
          <w:lang w:val="uk-UA"/>
        </w:rPr>
        <w:t>акультураційні</w:t>
      </w:r>
      <w:proofErr w:type="spellEnd"/>
      <w:r w:rsidRPr="00E06E62">
        <w:rPr>
          <w:sz w:val="22"/>
          <w:szCs w:val="22"/>
          <w:lang w:val="uk-UA"/>
        </w:rPr>
        <w:t xml:space="preserve"> процеси у Львові // Незалежний культурологічний часопис “Ї”. – Львів, 2002. – Ч. 23. – С. 175–196.</w:t>
      </w:r>
    </w:p>
    <w:p w:rsidR="00847DDD" w:rsidRDefault="00847DDD" w:rsidP="00847DDD">
      <w:pPr>
        <w:ind w:firstLine="709"/>
        <w:jc w:val="both"/>
        <w:rPr>
          <w:sz w:val="22"/>
          <w:szCs w:val="22"/>
          <w:lang w:val="uk-UA"/>
        </w:rPr>
      </w:pPr>
      <w:proofErr w:type="spellStart"/>
      <w:r w:rsidRPr="00E06E62">
        <w:rPr>
          <w:i/>
          <w:sz w:val="22"/>
          <w:szCs w:val="22"/>
          <w:lang w:val="uk-UA"/>
        </w:rPr>
        <w:t>Зайончковская</w:t>
      </w:r>
      <w:proofErr w:type="spellEnd"/>
      <w:r w:rsidRPr="00E06E62">
        <w:rPr>
          <w:i/>
          <w:sz w:val="22"/>
          <w:szCs w:val="22"/>
          <w:lang w:val="uk-UA"/>
        </w:rPr>
        <w:t xml:space="preserve"> Ж. А. </w:t>
      </w:r>
      <w:proofErr w:type="spellStart"/>
      <w:r w:rsidRPr="00E06E62">
        <w:rPr>
          <w:sz w:val="22"/>
          <w:szCs w:val="22"/>
          <w:lang w:val="uk-UA"/>
        </w:rPr>
        <w:t>Новоселы</w:t>
      </w:r>
      <w:proofErr w:type="spellEnd"/>
      <w:r w:rsidRPr="00E06E62">
        <w:rPr>
          <w:sz w:val="22"/>
          <w:szCs w:val="22"/>
          <w:lang w:val="uk-UA"/>
        </w:rPr>
        <w:t xml:space="preserve"> в городах (</w:t>
      </w:r>
      <w:proofErr w:type="spellStart"/>
      <w:r w:rsidRPr="00E06E62">
        <w:rPr>
          <w:sz w:val="22"/>
          <w:szCs w:val="22"/>
          <w:lang w:val="uk-UA"/>
        </w:rPr>
        <w:t>методы</w:t>
      </w:r>
      <w:proofErr w:type="spellEnd"/>
      <w:r w:rsidRPr="00E06E62">
        <w:rPr>
          <w:sz w:val="22"/>
          <w:szCs w:val="22"/>
          <w:lang w:val="uk-UA"/>
        </w:rPr>
        <w:t xml:space="preserve"> </w:t>
      </w:r>
      <w:proofErr w:type="spellStart"/>
      <w:r w:rsidRPr="00E06E62">
        <w:rPr>
          <w:sz w:val="22"/>
          <w:szCs w:val="22"/>
          <w:lang w:val="uk-UA"/>
        </w:rPr>
        <w:t>изучения</w:t>
      </w:r>
      <w:proofErr w:type="spellEnd"/>
      <w:r w:rsidRPr="00E06E62">
        <w:rPr>
          <w:sz w:val="22"/>
          <w:szCs w:val="22"/>
          <w:lang w:val="uk-UA"/>
        </w:rPr>
        <w:t xml:space="preserve"> </w:t>
      </w:r>
      <w:proofErr w:type="spellStart"/>
      <w:r w:rsidRPr="00E06E62">
        <w:rPr>
          <w:sz w:val="22"/>
          <w:szCs w:val="22"/>
          <w:lang w:val="uk-UA"/>
        </w:rPr>
        <w:t>приживаемости</w:t>
      </w:r>
      <w:proofErr w:type="spellEnd"/>
      <w:r w:rsidRPr="00E06E62">
        <w:rPr>
          <w:sz w:val="22"/>
          <w:szCs w:val="22"/>
          <w:lang w:val="uk-UA"/>
        </w:rPr>
        <w:t>). – Москва: Статистика, 1972.</w:t>
      </w:r>
    </w:p>
    <w:p w:rsidR="00847DDD" w:rsidRDefault="00847DDD" w:rsidP="00847DDD">
      <w:pPr>
        <w:ind w:firstLine="709"/>
        <w:jc w:val="both"/>
        <w:rPr>
          <w:sz w:val="22"/>
          <w:szCs w:val="22"/>
          <w:lang w:val="uk-UA"/>
        </w:rPr>
      </w:pPr>
      <w:r w:rsidRPr="00E06E62">
        <w:rPr>
          <w:sz w:val="22"/>
          <w:szCs w:val="22"/>
          <w:lang w:val="uk-UA"/>
        </w:rPr>
        <w:t>Історія Львова у трьох томах / Редколегія Я. </w:t>
      </w:r>
      <w:proofErr w:type="spellStart"/>
      <w:r w:rsidRPr="00E06E62">
        <w:rPr>
          <w:sz w:val="22"/>
          <w:szCs w:val="22"/>
          <w:lang w:val="uk-UA"/>
        </w:rPr>
        <w:t>Ісаєвич</w:t>
      </w:r>
      <w:proofErr w:type="spellEnd"/>
      <w:r w:rsidRPr="00E06E62">
        <w:rPr>
          <w:sz w:val="22"/>
          <w:szCs w:val="22"/>
          <w:lang w:val="uk-UA"/>
        </w:rPr>
        <w:t>, М. Литвин, Ф. </w:t>
      </w:r>
      <w:proofErr w:type="spellStart"/>
      <w:r w:rsidRPr="00E06E62">
        <w:rPr>
          <w:sz w:val="22"/>
          <w:szCs w:val="22"/>
          <w:lang w:val="uk-UA"/>
        </w:rPr>
        <w:t>Стеблій</w:t>
      </w:r>
      <w:proofErr w:type="spellEnd"/>
      <w:r w:rsidRPr="00E06E62">
        <w:rPr>
          <w:sz w:val="22"/>
          <w:szCs w:val="22"/>
          <w:lang w:val="uk-UA"/>
        </w:rPr>
        <w:t>. – Львів, 2007.</w:t>
      </w:r>
    </w:p>
    <w:p w:rsidR="00847DDD" w:rsidRDefault="00847DDD" w:rsidP="00847DDD">
      <w:pPr>
        <w:ind w:firstLine="709"/>
        <w:jc w:val="both"/>
        <w:rPr>
          <w:sz w:val="22"/>
          <w:szCs w:val="22"/>
          <w:lang w:val="uk-UA"/>
        </w:rPr>
      </w:pPr>
      <w:proofErr w:type="spellStart"/>
      <w:r w:rsidRPr="000658FC">
        <w:rPr>
          <w:sz w:val="22"/>
          <w:szCs w:val="22"/>
          <w:lang w:val="uk-UA"/>
        </w:rPr>
        <w:t>Конструирование</w:t>
      </w:r>
      <w:proofErr w:type="spellEnd"/>
      <w:r w:rsidRPr="000658FC">
        <w:rPr>
          <w:sz w:val="22"/>
          <w:szCs w:val="22"/>
          <w:lang w:val="uk-UA"/>
        </w:rPr>
        <w:t xml:space="preserve"> </w:t>
      </w:r>
      <w:proofErr w:type="spellStart"/>
      <w:r w:rsidRPr="000658FC">
        <w:rPr>
          <w:sz w:val="22"/>
          <w:szCs w:val="22"/>
          <w:lang w:val="uk-UA"/>
        </w:rPr>
        <w:t>этничности</w:t>
      </w:r>
      <w:proofErr w:type="spellEnd"/>
      <w:r w:rsidRPr="000658FC">
        <w:rPr>
          <w:sz w:val="22"/>
          <w:szCs w:val="22"/>
          <w:lang w:val="uk-UA"/>
        </w:rPr>
        <w:t xml:space="preserve">. </w:t>
      </w:r>
      <w:proofErr w:type="spellStart"/>
      <w:r w:rsidRPr="000658FC">
        <w:rPr>
          <w:sz w:val="22"/>
          <w:szCs w:val="22"/>
          <w:lang w:val="uk-UA"/>
        </w:rPr>
        <w:t>Этнические</w:t>
      </w:r>
      <w:proofErr w:type="spellEnd"/>
      <w:r w:rsidRPr="000658FC">
        <w:rPr>
          <w:sz w:val="22"/>
          <w:szCs w:val="22"/>
          <w:lang w:val="uk-UA"/>
        </w:rPr>
        <w:t xml:space="preserve"> </w:t>
      </w:r>
      <w:proofErr w:type="spellStart"/>
      <w:r w:rsidRPr="000658FC">
        <w:rPr>
          <w:sz w:val="22"/>
          <w:szCs w:val="22"/>
          <w:lang w:val="uk-UA"/>
        </w:rPr>
        <w:t>общины</w:t>
      </w:r>
      <w:proofErr w:type="spellEnd"/>
      <w:r w:rsidRPr="000658FC">
        <w:rPr>
          <w:sz w:val="22"/>
          <w:szCs w:val="22"/>
          <w:lang w:val="uk-UA"/>
        </w:rPr>
        <w:t xml:space="preserve"> Санкт-Петербурга / В. </w:t>
      </w:r>
      <w:proofErr w:type="spellStart"/>
      <w:r w:rsidRPr="000658FC">
        <w:rPr>
          <w:sz w:val="22"/>
          <w:szCs w:val="22"/>
          <w:lang w:val="uk-UA"/>
        </w:rPr>
        <w:t>Воронкова</w:t>
      </w:r>
      <w:proofErr w:type="spellEnd"/>
      <w:r w:rsidRPr="000658FC">
        <w:rPr>
          <w:sz w:val="22"/>
          <w:szCs w:val="22"/>
          <w:lang w:val="uk-UA"/>
        </w:rPr>
        <w:t>, И. Освальд. Санкт-Петербург, 1998. С. 6-36.</w:t>
      </w:r>
    </w:p>
    <w:p w:rsidR="00847DDD" w:rsidRPr="000658FC" w:rsidRDefault="00847DDD" w:rsidP="00847DDD">
      <w:pPr>
        <w:ind w:firstLine="709"/>
        <w:jc w:val="both"/>
        <w:rPr>
          <w:sz w:val="22"/>
          <w:szCs w:val="22"/>
          <w:lang w:val="uk-UA"/>
        </w:rPr>
      </w:pPr>
      <w:r w:rsidRPr="00E06E62">
        <w:rPr>
          <w:i/>
          <w:sz w:val="22"/>
          <w:szCs w:val="22"/>
          <w:lang w:val="uk-UA"/>
        </w:rPr>
        <w:t>Лемко І</w:t>
      </w:r>
      <w:r w:rsidRPr="00E06E62">
        <w:rPr>
          <w:sz w:val="22"/>
          <w:szCs w:val="22"/>
          <w:lang w:val="uk-UA"/>
        </w:rPr>
        <w:t>. Львів понад усе. – Львів, 2003.</w:t>
      </w:r>
    </w:p>
    <w:p w:rsidR="00847DDD" w:rsidRDefault="00847DDD" w:rsidP="00847DDD">
      <w:pPr>
        <w:ind w:firstLine="709"/>
        <w:jc w:val="both"/>
        <w:rPr>
          <w:sz w:val="22"/>
          <w:szCs w:val="22"/>
          <w:lang w:val="uk-UA"/>
        </w:rPr>
      </w:pPr>
      <w:r w:rsidRPr="00E06E62">
        <w:rPr>
          <w:sz w:val="22"/>
          <w:szCs w:val="22"/>
          <w:lang w:val="uk-UA"/>
        </w:rPr>
        <w:t xml:space="preserve">Нове суспільство в давньому місті. Пам’ять та історична політика засобами </w:t>
      </w:r>
      <w:r w:rsidRPr="00E06E62">
        <w:rPr>
          <w:sz w:val="22"/>
          <w:szCs w:val="22"/>
          <w:lang w:val="en-US"/>
        </w:rPr>
        <w:t>oral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history </w:t>
      </w:r>
      <w:r w:rsidRPr="00E06E62">
        <w:rPr>
          <w:sz w:val="22"/>
          <w:szCs w:val="22"/>
          <w:lang w:val="uk-UA"/>
        </w:rPr>
        <w:t>/ Видання Л. </w:t>
      </w:r>
      <w:proofErr w:type="spellStart"/>
      <w:r w:rsidRPr="00E06E62">
        <w:rPr>
          <w:sz w:val="22"/>
          <w:szCs w:val="22"/>
          <w:lang w:val="uk-UA"/>
        </w:rPr>
        <w:t>Генке</w:t>
      </w:r>
      <w:proofErr w:type="spellEnd"/>
      <w:r w:rsidRPr="00E06E62">
        <w:rPr>
          <w:sz w:val="22"/>
          <w:szCs w:val="22"/>
          <w:lang w:val="uk-UA"/>
        </w:rPr>
        <w:t>, Ґ. </w:t>
      </w:r>
      <w:proofErr w:type="spellStart"/>
      <w:r w:rsidRPr="00E06E62">
        <w:rPr>
          <w:sz w:val="22"/>
          <w:szCs w:val="22"/>
          <w:lang w:val="uk-UA"/>
        </w:rPr>
        <w:t>Россолінський</w:t>
      </w:r>
      <w:proofErr w:type="spellEnd"/>
      <w:r w:rsidRPr="00E06E62">
        <w:rPr>
          <w:sz w:val="22"/>
          <w:szCs w:val="22"/>
          <w:lang w:val="uk-UA"/>
        </w:rPr>
        <w:t>, Ф. Тер. – Вроцлав, 2007.</w:t>
      </w:r>
    </w:p>
    <w:p w:rsidR="00847DDD" w:rsidRDefault="00847DDD" w:rsidP="00847DDD">
      <w:pPr>
        <w:ind w:firstLine="709"/>
        <w:jc w:val="both"/>
        <w:rPr>
          <w:sz w:val="22"/>
          <w:szCs w:val="22"/>
          <w:lang w:val="uk-UA"/>
        </w:rPr>
      </w:pPr>
      <w:r w:rsidRPr="00E06E62">
        <w:rPr>
          <w:i/>
          <w:sz w:val="22"/>
          <w:szCs w:val="22"/>
          <w:lang w:val="uk-UA"/>
        </w:rPr>
        <w:t>Сусак В.</w:t>
      </w:r>
      <w:r w:rsidRPr="00E06E62">
        <w:rPr>
          <w:sz w:val="22"/>
          <w:szCs w:val="22"/>
          <w:lang w:val="uk-UA"/>
        </w:rPr>
        <w:t xml:space="preserve"> Етнічні та соціальні зміни в населенні Львова в 1939–1999 роках. Магістерська робота. – Львів, 2000.</w:t>
      </w:r>
      <w:r w:rsidRPr="00E06E62">
        <w:rPr>
          <w:sz w:val="22"/>
          <w:szCs w:val="22"/>
        </w:rPr>
        <w:t xml:space="preserve"> –</w:t>
      </w:r>
      <w:r w:rsidRPr="00E06E62">
        <w:rPr>
          <w:sz w:val="22"/>
          <w:szCs w:val="22"/>
          <w:lang w:val="uk-UA"/>
        </w:rPr>
        <w:t xml:space="preserve"> 114 с.</w:t>
      </w:r>
    </w:p>
    <w:p w:rsidR="00847DDD" w:rsidRDefault="00847DDD" w:rsidP="00847DDD">
      <w:pPr>
        <w:ind w:firstLine="709"/>
        <w:jc w:val="both"/>
        <w:rPr>
          <w:sz w:val="22"/>
          <w:szCs w:val="22"/>
          <w:lang w:val="uk-UA"/>
        </w:rPr>
      </w:pPr>
      <w:proofErr w:type="spellStart"/>
      <w:r w:rsidRPr="00E06E62">
        <w:rPr>
          <w:i/>
          <w:sz w:val="22"/>
          <w:szCs w:val="22"/>
        </w:rPr>
        <w:t>Терлюк</w:t>
      </w:r>
      <w:proofErr w:type="spellEnd"/>
      <w:r w:rsidRPr="00E06E62">
        <w:rPr>
          <w:i/>
          <w:sz w:val="22"/>
          <w:szCs w:val="22"/>
          <w:lang w:val="uk-UA"/>
        </w:rPr>
        <w:t> </w:t>
      </w:r>
      <w:r w:rsidRPr="00E06E62">
        <w:rPr>
          <w:i/>
          <w:sz w:val="22"/>
          <w:szCs w:val="22"/>
        </w:rPr>
        <w:t>І</w:t>
      </w:r>
      <w:r w:rsidRPr="00E06E62">
        <w:rPr>
          <w:i/>
          <w:sz w:val="22"/>
          <w:szCs w:val="22"/>
          <w:lang w:val="uk-UA"/>
        </w:rPr>
        <w:t>.</w:t>
      </w:r>
      <w:r w:rsidRPr="00E06E62">
        <w:rPr>
          <w:sz w:val="22"/>
          <w:szCs w:val="22"/>
        </w:rPr>
        <w:t xml:space="preserve"> </w:t>
      </w:r>
      <w:proofErr w:type="spellStart"/>
      <w:r w:rsidRPr="00E06E62">
        <w:rPr>
          <w:sz w:val="22"/>
          <w:szCs w:val="22"/>
        </w:rPr>
        <w:t>Росіяни</w:t>
      </w:r>
      <w:proofErr w:type="spellEnd"/>
      <w:r w:rsidRPr="00E06E62">
        <w:rPr>
          <w:sz w:val="22"/>
          <w:szCs w:val="22"/>
        </w:rPr>
        <w:t xml:space="preserve"> </w:t>
      </w:r>
      <w:proofErr w:type="spellStart"/>
      <w:r w:rsidRPr="00E06E62">
        <w:rPr>
          <w:sz w:val="22"/>
          <w:szCs w:val="22"/>
        </w:rPr>
        <w:t>західних</w:t>
      </w:r>
      <w:proofErr w:type="spellEnd"/>
      <w:r w:rsidRPr="00E06E62">
        <w:rPr>
          <w:sz w:val="22"/>
          <w:szCs w:val="22"/>
        </w:rPr>
        <w:t xml:space="preserve"> областей </w:t>
      </w:r>
      <w:proofErr w:type="spellStart"/>
      <w:r w:rsidRPr="00E06E62">
        <w:rPr>
          <w:sz w:val="22"/>
          <w:szCs w:val="22"/>
        </w:rPr>
        <w:t>України</w:t>
      </w:r>
      <w:proofErr w:type="spellEnd"/>
      <w:r w:rsidRPr="00E06E62">
        <w:rPr>
          <w:sz w:val="22"/>
          <w:szCs w:val="22"/>
        </w:rPr>
        <w:t xml:space="preserve"> </w:t>
      </w:r>
      <w:r w:rsidRPr="00E06E62">
        <w:rPr>
          <w:sz w:val="22"/>
          <w:szCs w:val="22"/>
          <w:lang w:val="uk-UA"/>
        </w:rPr>
        <w:t>(1944–1996 рр.) (</w:t>
      </w:r>
      <w:proofErr w:type="spellStart"/>
      <w:r w:rsidRPr="00E06E62">
        <w:rPr>
          <w:sz w:val="22"/>
          <w:szCs w:val="22"/>
          <w:lang w:val="uk-UA"/>
        </w:rPr>
        <w:t>Етносоціальне</w:t>
      </w:r>
      <w:proofErr w:type="spellEnd"/>
      <w:r w:rsidRPr="00E06E62">
        <w:rPr>
          <w:sz w:val="22"/>
          <w:szCs w:val="22"/>
          <w:lang w:val="uk-UA"/>
        </w:rPr>
        <w:t xml:space="preserve"> дослідження). – Львів: Центр Європи, 1997. – 176 с.</w:t>
      </w:r>
    </w:p>
    <w:p w:rsidR="00847DDD" w:rsidRDefault="00847DDD" w:rsidP="00847DDD">
      <w:pPr>
        <w:ind w:firstLine="709"/>
        <w:jc w:val="both"/>
        <w:rPr>
          <w:sz w:val="22"/>
          <w:szCs w:val="22"/>
          <w:lang w:val="uk-UA"/>
        </w:rPr>
      </w:pPr>
      <w:proofErr w:type="spellStart"/>
      <w:r w:rsidRPr="000658FC">
        <w:rPr>
          <w:i/>
          <w:sz w:val="22"/>
          <w:szCs w:val="22"/>
          <w:lang w:val="uk-UA"/>
        </w:rPr>
        <w:t>Matyukhina</w:t>
      </w:r>
      <w:proofErr w:type="spellEnd"/>
      <w:r w:rsidRPr="000658FC">
        <w:rPr>
          <w:i/>
          <w:sz w:val="22"/>
          <w:szCs w:val="22"/>
          <w:lang w:val="uk-UA"/>
        </w:rPr>
        <w:t xml:space="preserve"> A.</w:t>
      </w:r>
      <w:r w:rsidRPr="000658FC">
        <w:rPr>
          <w:sz w:val="22"/>
          <w:szCs w:val="22"/>
          <w:lang w:val="uk-UA"/>
        </w:rPr>
        <w:t xml:space="preserve"> W </w:t>
      </w:r>
      <w:proofErr w:type="spellStart"/>
      <w:r w:rsidRPr="000658FC">
        <w:rPr>
          <w:sz w:val="22"/>
          <w:szCs w:val="22"/>
          <w:lang w:val="uk-UA"/>
        </w:rPr>
        <w:t>sowieckim</w:t>
      </w:r>
      <w:proofErr w:type="spellEnd"/>
      <w:r w:rsidRPr="000658FC">
        <w:rPr>
          <w:sz w:val="22"/>
          <w:szCs w:val="22"/>
          <w:lang w:val="uk-UA"/>
        </w:rPr>
        <w:t xml:space="preserve"> </w:t>
      </w:r>
      <w:proofErr w:type="spellStart"/>
      <w:r w:rsidRPr="000658FC">
        <w:rPr>
          <w:sz w:val="22"/>
          <w:szCs w:val="22"/>
          <w:lang w:val="uk-UA"/>
        </w:rPr>
        <w:t>Lwowie</w:t>
      </w:r>
      <w:proofErr w:type="spellEnd"/>
      <w:r w:rsidRPr="000658FC">
        <w:rPr>
          <w:sz w:val="22"/>
          <w:szCs w:val="22"/>
          <w:lang w:val="uk-UA"/>
        </w:rPr>
        <w:t xml:space="preserve">. </w:t>
      </w:r>
      <w:proofErr w:type="spellStart"/>
      <w:r w:rsidRPr="000658FC">
        <w:rPr>
          <w:sz w:val="22"/>
          <w:szCs w:val="22"/>
          <w:lang w:val="uk-UA"/>
        </w:rPr>
        <w:t>Życie</w:t>
      </w:r>
      <w:proofErr w:type="spellEnd"/>
      <w:r w:rsidRPr="000658FC">
        <w:rPr>
          <w:sz w:val="22"/>
          <w:szCs w:val="22"/>
          <w:lang w:val="uk-UA"/>
        </w:rPr>
        <w:t xml:space="preserve"> </w:t>
      </w:r>
      <w:proofErr w:type="spellStart"/>
      <w:r w:rsidRPr="000658FC">
        <w:rPr>
          <w:sz w:val="22"/>
          <w:szCs w:val="22"/>
          <w:lang w:val="uk-UA"/>
        </w:rPr>
        <w:t>codzienne</w:t>
      </w:r>
      <w:proofErr w:type="spellEnd"/>
      <w:r w:rsidRPr="000658FC">
        <w:rPr>
          <w:sz w:val="22"/>
          <w:szCs w:val="22"/>
          <w:lang w:val="uk-UA"/>
        </w:rPr>
        <w:t xml:space="preserve"> </w:t>
      </w:r>
      <w:proofErr w:type="spellStart"/>
      <w:r w:rsidRPr="000658FC">
        <w:rPr>
          <w:sz w:val="22"/>
          <w:szCs w:val="22"/>
          <w:lang w:val="uk-UA"/>
        </w:rPr>
        <w:t>miasta</w:t>
      </w:r>
      <w:proofErr w:type="spellEnd"/>
      <w:r w:rsidRPr="000658FC">
        <w:rPr>
          <w:sz w:val="22"/>
          <w:szCs w:val="22"/>
          <w:lang w:val="uk-UA"/>
        </w:rPr>
        <w:t xml:space="preserve"> w </w:t>
      </w:r>
      <w:proofErr w:type="spellStart"/>
      <w:r w:rsidRPr="000658FC">
        <w:rPr>
          <w:sz w:val="22"/>
          <w:szCs w:val="22"/>
          <w:lang w:val="uk-UA"/>
        </w:rPr>
        <w:t>latach</w:t>
      </w:r>
      <w:proofErr w:type="spellEnd"/>
      <w:r w:rsidRPr="000658FC">
        <w:rPr>
          <w:sz w:val="22"/>
          <w:szCs w:val="22"/>
          <w:lang w:val="uk-UA"/>
        </w:rPr>
        <w:t xml:space="preserve"> 1944 – 1990. </w:t>
      </w:r>
      <w:proofErr w:type="spellStart"/>
      <w:r w:rsidRPr="000658FC">
        <w:rPr>
          <w:sz w:val="22"/>
          <w:szCs w:val="22"/>
          <w:lang w:val="uk-UA"/>
        </w:rPr>
        <w:t>Kraków</w:t>
      </w:r>
      <w:proofErr w:type="spellEnd"/>
      <w:r w:rsidRPr="000658FC">
        <w:rPr>
          <w:sz w:val="22"/>
          <w:szCs w:val="22"/>
          <w:lang w:val="uk-UA"/>
        </w:rPr>
        <w:t>, 2000. S. 13-22.</w:t>
      </w:r>
    </w:p>
    <w:p w:rsidR="00847DDD" w:rsidRDefault="00847DDD" w:rsidP="00847DDD">
      <w:pPr>
        <w:ind w:firstLine="709"/>
        <w:jc w:val="both"/>
        <w:rPr>
          <w:sz w:val="22"/>
          <w:szCs w:val="22"/>
          <w:lang w:val="uk-UA"/>
        </w:rPr>
      </w:pPr>
      <w:proofErr w:type="spellStart"/>
      <w:r w:rsidRPr="00E06E62">
        <w:rPr>
          <w:i/>
          <w:sz w:val="22"/>
          <w:szCs w:val="22"/>
          <w:lang w:val="en-US"/>
        </w:rPr>
        <w:t>Risch</w:t>
      </w:r>
      <w:proofErr w:type="spellEnd"/>
      <w:r w:rsidRPr="00E06E62">
        <w:rPr>
          <w:i/>
          <w:sz w:val="22"/>
          <w:szCs w:val="22"/>
          <w:lang w:val="en-US"/>
        </w:rPr>
        <w:t> W. J.</w:t>
      </w:r>
      <w:r w:rsidRPr="00E06E62">
        <w:rPr>
          <w:sz w:val="22"/>
          <w:szCs w:val="22"/>
          <w:lang w:val="en-US"/>
        </w:rPr>
        <w:t xml:space="preserve"> Ukraine’s Window to the West: Identity and Cultural Nonconformity in </w:t>
      </w:r>
      <w:proofErr w:type="spellStart"/>
      <w:r w:rsidRPr="00E06E62">
        <w:rPr>
          <w:sz w:val="22"/>
          <w:szCs w:val="22"/>
          <w:lang w:val="en-US"/>
        </w:rPr>
        <w:t>L’viv</w:t>
      </w:r>
      <w:proofErr w:type="spellEnd"/>
      <w:r w:rsidRPr="00E06E62">
        <w:rPr>
          <w:sz w:val="22"/>
          <w:szCs w:val="22"/>
          <w:lang w:val="en-US"/>
        </w:rPr>
        <w:t xml:space="preserve">, 1953–75. </w:t>
      </w:r>
      <w:proofErr w:type="gramStart"/>
      <w:r w:rsidRPr="009F0C9F">
        <w:rPr>
          <w:sz w:val="22"/>
          <w:szCs w:val="22"/>
          <w:lang w:val="en-US"/>
        </w:rPr>
        <w:t>Dissertation.</w:t>
      </w:r>
      <w:proofErr w:type="gramEnd"/>
      <w:r w:rsidRPr="009F0C9F">
        <w:rPr>
          <w:sz w:val="22"/>
          <w:szCs w:val="22"/>
          <w:lang w:val="en-US"/>
        </w:rPr>
        <w:t xml:space="preserve"> </w:t>
      </w:r>
      <w:proofErr w:type="gramStart"/>
      <w:r w:rsidRPr="009F0C9F">
        <w:rPr>
          <w:sz w:val="22"/>
          <w:szCs w:val="22"/>
          <w:lang w:val="en-US"/>
        </w:rPr>
        <w:t>The Ohio State University, 2001</w:t>
      </w:r>
      <w:r w:rsidRPr="00E06E62">
        <w:rPr>
          <w:sz w:val="22"/>
          <w:szCs w:val="22"/>
          <w:lang w:val="uk-UA"/>
        </w:rPr>
        <w:t>.</w:t>
      </w:r>
      <w:proofErr w:type="gramEnd"/>
    </w:p>
    <w:p w:rsidR="00847DDD" w:rsidRDefault="00847DDD" w:rsidP="00847DDD">
      <w:pPr>
        <w:jc w:val="both"/>
        <w:rPr>
          <w:sz w:val="22"/>
          <w:szCs w:val="22"/>
          <w:lang w:val="uk-UA"/>
        </w:rPr>
      </w:pPr>
    </w:p>
    <w:p w:rsidR="00847DDD" w:rsidRDefault="00847DDD" w:rsidP="00847DDD">
      <w:pPr>
        <w:jc w:val="both"/>
        <w:rPr>
          <w:sz w:val="22"/>
          <w:szCs w:val="22"/>
          <w:lang w:val="uk-UA"/>
        </w:rPr>
      </w:pPr>
    </w:p>
    <w:p w:rsidR="00847DDD" w:rsidRPr="00E06E62" w:rsidRDefault="00847DDD" w:rsidP="00847DDD">
      <w:pPr>
        <w:jc w:val="both"/>
        <w:rPr>
          <w:b/>
          <w:sz w:val="22"/>
          <w:szCs w:val="22"/>
          <w:lang w:val="uk-UA"/>
        </w:rPr>
      </w:pPr>
      <w:r w:rsidRPr="00E06E62">
        <w:rPr>
          <w:b/>
          <w:sz w:val="22"/>
          <w:szCs w:val="22"/>
          <w:lang w:val="uk-UA"/>
        </w:rPr>
        <w:t>Тема </w:t>
      </w:r>
      <w:r w:rsidRPr="009F0C9F">
        <w:rPr>
          <w:b/>
          <w:sz w:val="22"/>
          <w:szCs w:val="22"/>
          <w:lang w:val="en-US"/>
        </w:rPr>
        <w:t>V</w:t>
      </w:r>
      <w:r w:rsidRPr="00E06E62">
        <w:rPr>
          <w:b/>
          <w:sz w:val="22"/>
          <w:szCs w:val="22"/>
          <w:lang w:val="uk-UA"/>
        </w:rPr>
        <w:t xml:space="preserve">ІІ. Польова робота: проведення поглибленого інтерв’ю на тему: </w:t>
      </w:r>
      <w:proofErr w:type="spellStart"/>
      <w:r>
        <w:rPr>
          <w:b/>
          <w:sz w:val="22"/>
          <w:szCs w:val="22"/>
          <w:lang w:val="uk-UA"/>
        </w:rPr>
        <w:t>“</w:t>
      </w:r>
      <w:r w:rsidRPr="00E06E62">
        <w:rPr>
          <w:b/>
          <w:sz w:val="22"/>
          <w:szCs w:val="22"/>
          <w:lang w:val="uk-UA"/>
        </w:rPr>
        <w:t>Міграція</w:t>
      </w:r>
      <w:proofErr w:type="spellEnd"/>
      <w:r w:rsidRPr="00E06E62">
        <w:rPr>
          <w:b/>
          <w:sz w:val="22"/>
          <w:szCs w:val="22"/>
          <w:lang w:val="uk-UA"/>
        </w:rPr>
        <w:t xml:space="preserve"> сільського населення до міста Львова у 1950 – 1980-х </w:t>
      </w:r>
      <w:proofErr w:type="spellStart"/>
      <w:r w:rsidRPr="00E06E62">
        <w:rPr>
          <w:b/>
          <w:sz w:val="22"/>
          <w:szCs w:val="22"/>
          <w:lang w:val="uk-UA"/>
        </w:rPr>
        <w:t>роках</w:t>
      </w:r>
      <w:r>
        <w:rPr>
          <w:b/>
          <w:sz w:val="22"/>
          <w:szCs w:val="22"/>
          <w:lang w:val="uk-UA"/>
        </w:rPr>
        <w:t>”</w:t>
      </w:r>
      <w:proofErr w:type="spellEnd"/>
      <w:r>
        <w:rPr>
          <w:b/>
          <w:sz w:val="22"/>
          <w:szCs w:val="22"/>
          <w:lang w:val="uk-UA"/>
        </w:rPr>
        <w:t>.</w:t>
      </w:r>
    </w:p>
    <w:p w:rsidR="00847DDD" w:rsidRDefault="00847DDD" w:rsidP="00847DDD">
      <w:pPr>
        <w:ind w:firstLine="709"/>
        <w:jc w:val="both"/>
        <w:rPr>
          <w:sz w:val="22"/>
          <w:szCs w:val="22"/>
          <w:lang w:val="uk-UA"/>
        </w:rPr>
      </w:pPr>
      <w:proofErr w:type="spellStart"/>
      <w:r w:rsidRPr="000658FC">
        <w:rPr>
          <w:sz w:val="22"/>
          <w:szCs w:val="22"/>
          <w:lang w:val="uk-UA"/>
        </w:rPr>
        <w:t>Библиографический</w:t>
      </w:r>
      <w:proofErr w:type="spellEnd"/>
      <w:r w:rsidRPr="000658FC">
        <w:rPr>
          <w:sz w:val="22"/>
          <w:szCs w:val="22"/>
          <w:lang w:val="uk-UA"/>
        </w:rPr>
        <w:t xml:space="preserve"> метод в </w:t>
      </w:r>
      <w:proofErr w:type="spellStart"/>
      <w:r w:rsidRPr="000658FC">
        <w:rPr>
          <w:sz w:val="22"/>
          <w:szCs w:val="22"/>
          <w:lang w:val="uk-UA"/>
        </w:rPr>
        <w:t>социологии</w:t>
      </w:r>
      <w:proofErr w:type="spellEnd"/>
      <w:r w:rsidRPr="000658FC">
        <w:rPr>
          <w:sz w:val="22"/>
          <w:szCs w:val="22"/>
          <w:lang w:val="uk-UA"/>
        </w:rPr>
        <w:t xml:space="preserve">: </w:t>
      </w:r>
      <w:proofErr w:type="spellStart"/>
      <w:r w:rsidRPr="000658FC">
        <w:rPr>
          <w:sz w:val="22"/>
          <w:szCs w:val="22"/>
          <w:lang w:val="uk-UA"/>
        </w:rPr>
        <w:t>история</w:t>
      </w:r>
      <w:proofErr w:type="spellEnd"/>
      <w:r w:rsidRPr="000658FC">
        <w:rPr>
          <w:sz w:val="22"/>
          <w:szCs w:val="22"/>
          <w:lang w:val="uk-UA"/>
        </w:rPr>
        <w:t xml:space="preserve">, </w:t>
      </w:r>
      <w:proofErr w:type="spellStart"/>
      <w:r w:rsidRPr="000658FC">
        <w:rPr>
          <w:sz w:val="22"/>
          <w:szCs w:val="22"/>
          <w:lang w:val="uk-UA"/>
        </w:rPr>
        <w:t>методология</w:t>
      </w:r>
      <w:proofErr w:type="spellEnd"/>
      <w:r w:rsidRPr="000658FC">
        <w:rPr>
          <w:sz w:val="22"/>
          <w:szCs w:val="22"/>
          <w:lang w:val="uk-UA"/>
        </w:rPr>
        <w:t xml:space="preserve"> и практика / Е.Ю. </w:t>
      </w:r>
      <w:proofErr w:type="spellStart"/>
      <w:r w:rsidRPr="000658FC">
        <w:rPr>
          <w:sz w:val="22"/>
          <w:szCs w:val="22"/>
          <w:lang w:val="uk-UA"/>
        </w:rPr>
        <w:t>Мещеркина</w:t>
      </w:r>
      <w:proofErr w:type="spellEnd"/>
      <w:r w:rsidRPr="000658FC">
        <w:rPr>
          <w:sz w:val="22"/>
          <w:szCs w:val="22"/>
          <w:lang w:val="uk-UA"/>
        </w:rPr>
        <w:t>, В.В. Семенова. Москва, 1994. С. 94-147.</w:t>
      </w:r>
    </w:p>
    <w:p w:rsidR="00847DDD" w:rsidRPr="00F642A0" w:rsidRDefault="00847DDD" w:rsidP="00847DDD">
      <w:pPr>
        <w:ind w:firstLine="709"/>
        <w:jc w:val="both"/>
        <w:rPr>
          <w:sz w:val="22"/>
          <w:szCs w:val="22"/>
          <w:lang w:val="uk-UA"/>
        </w:rPr>
      </w:pPr>
      <w:r w:rsidRPr="00E06E62">
        <w:rPr>
          <w:i/>
          <w:sz w:val="22"/>
          <w:szCs w:val="22"/>
          <w:lang w:val="uk-UA"/>
        </w:rPr>
        <w:t>Грицак Я.</w:t>
      </w:r>
      <w:r w:rsidRPr="00E06E62">
        <w:rPr>
          <w:sz w:val="22"/>
          <w:szCs w:val="22"/>
          <w:lang w:val="uk-UA"/>
        </w:rPr>
        <w:t xml:space="preserve"> Історія двох міст: Львів і Донецьк у порівняльній перспективі // Україна модерна. Спеціальний випуск. </w:t>
      </w:r>
      <w:proofErr w:type="spellStart"/>
      <w:r w:rsidRPr="00E06E62">
        <w:rPr>
          <w:sz w:val="22"/>
          <w:szCs w:val="22"/>
          <w:lang w:val="uk-UA"/>
        </w:rPr>
        <w:t>Львів–Донецьк</w:t>
      </w:r>
      <w:proofErr w:type="spellEnd"/>
      <w:r w:rsidRPr="00E06E62">
        <w:rPr>
          <w:sz w:val="22"/>
          <w:szCs w:val="22"/>
          <w:lang w:val="uk-UA"/>
        </w:rPr>
        <w:t>: соціальні ідентичності в сучасній Україні / За редакцією Я. </w:t>
      </w:r>
      <w:r w:rsidRPr="00F642A0">
        <w:rPr>
          <w:sz w:val="22"/>
          <w:szCs w:val="22"/>
          <w:lang w:val="uk-UA"/>
        </w:rPr>
        <w:t>Грицака, А. </w:t>
      </w:r>
      <w:proofErr w:type="spellStart"/>
      <w:r w:rsidRPr="00F642A0">
        <w:rPr>
          <w:sz w:val="22"/>
          <w:szCs w:val="22"/>
          <w:lang w:val="uk-UA"/>
        </w:rPr>
        <w:t>Портнова</w:t>
      </w:r>
      <w:proofErr w:type="spellEnd"/>
      <w:r w:rsidRPr="00F642A0">
        <w:rPr>
          <w:sz w:val="22"/>
          <w:szCs w:val="22"/>
          <w:lang w:val="uk-UA"/>
        </w:rPr>
        <w:t xml:space="preserve">, В. Сусака. – </w:t>
      </w:r>
      <w:proofErr w:type="spellStart"/>
      <w:r w:rsidRPr="00F642A0">
        <w:rPr>
          <w:sz w:val="22"/>
          <w:szCs w:val="22"/>
          <w:lang w:val="uk-UA"/>
        </w:rPr>
        <w:t>Київ–Львів</w:t>
      </w:r>
      <w:proofErr w:type="spellEnd"/>
      <w:r w:rsidRPr="00F642A0">
        <w:rPr>
          <w:sz w:val="22"/>
          <w:szCs w:val="22"/>
          <w:lang w:val="uk-UA"/>
        </w:rPr>
        <w:t>, 2007. – С. 27–60.</w:t>
      </w:r>
    </w:p>
    <w:p w:rsidR="00847DDD" w:rsidRPr="00F642A0" w:rsidRDefault="00847DDD" w:rsidP="00847DDD">
      <w:pPr>
        <w:ind w:firstLine="709"/>
        <w:jc w:val="both"/>
        <w:rPr>
          <w:sz w:val="22"/>
          <w:szCs w:val="22"/>
          <w:lang w:val="uk-UA"/>
        </w:rPr>
      </w:pPr>
      <w:r w:rsidRPr="00F642A0">
        <w:rPr>
          <w:i/>
          <w:sz w:val="22"/>
          <w:szCs w:val="22"/>
          <w:lang w:val="uk-UA"/>
        </w:rPr>
        <w:t>Грінченко Г. Г.</w:t>
      </w:r>
      <w:r w:rsidRPr="00F642A0">
        <w:rPr>
          <w:sz w:val="22"/>
          <w:szCs w:val="22"/>
          <w:lang w:val="uk-UA"/>
        </w:rPr>
        <w:t xml:space="preserve"> Усна історія: Методичні рекомендації з організації дослідження: Для студентів і аспірантів. Харків, 2007.</w:t>
      </w:r>
    </w:p>
    <w:p w:rsidR="00847DDD" w:rsidRDefault="00847DDD" w:rsidP="00847DDD">
      <w:pPr>
        <w:ind w:firstLine="709"/>
        <w:jc w:val="both"/>
        <w:rPr>
          <w:sz w:val="22"/>
          <w:szCs w:val="22"/>
          <w:lang w:val="uk-UA"/>
        </w:rPr>
      </w:pPr>
      <w:r w:rsidRPr="00F642A0">
        <w:rPr>
          <w:sz w:val="22"/>
          <w:szCs w:val="22"/>
          <w:lang w:val="uk-UA"/>
        </w:rPr>
        <w:t>Історія</w:t>
      </w:r>
      <w:r w:rsidRPr="00E06E62">
        <w:rPr>
          <w:sz w:val="22"/>
          <w:szCs w:val="22"/>
          <w:lang w:val="uk-UA"/>
        </w:rPr>
        <w:t xml:space="preserve"> Львова у трьох томах / Редколегія Я. </w:t>
      </w:r>
      <w:proofErr w:type="spellStart"/>
      <w:r w:rsidRPr="00E06E62">
        <w:rPr>
          <w:sz w:val="22"/>
          <w:szCs w:val="22"/>
          <w:lang w:val="uk-UA"/>
        </w:rPr>
        <w:t>Ісаєвич</w:t>
      </w:r>
      <w:proofErr w:type="spellEnd"/>
      <w:r w:rsidRPr="00E06E62">
        <w:rPr>
          <w:sz w:val="22"/>
          <w:szCs w:val="22"/>
          <w:lang w:val="uk-UA"/>
        </w:rPr>
        <w:t>, М. Литвин, Ф. </w:t>
      </w:r>
      <w:proofErr w:type="spellStart"/>
      <w:r w:rsidRPr="00E06E62">
        <w:rPr>
          <w:sz w:val="22"/>
          <w:szCs w:val="22"/>
          <w:lang w:val="uk-UA"/>
        </w:rPr>
        <w:t>Стеблій</w:t>
      </w:r>
      <w:proofErr w:type="spellEnd"/>
      <w:r w:rsidRPr="00E06E62">
        <w:rPr>
          <w:sz w:val="22"/>
          <w:szCs w:val="22"/>
          <w:lang w:val="uk-UA"/>
        </w:rPr>
        <w:t>. – Львів, 2007.</w:t>
      </w:r>
    </w:p>
    <w:p w:rsidR="00847DDD" w:rsidRDefault="00847DDD" w:rsidP="00847DDD">
      <w:pPr>
        <w:ind w:firstLine="709"/>
        <w:jc w:val="both"/>
        <w:rPr>
          <w:i/>
          <w:sz w:val="22"/>
          <w:szCs w:val="22"/>
          <w:lang w:val="uk-UA"/>
        </w:rPr>
      </w:pPr>
      <w:proofErr w:type="spellStart"/>
      <w:r w:rsidRPr="001218D9">
        <w:rPr>
          <w:i/>
          <w:sz w:val="22"/>
          <w:szCs w:val="22"/>
          <w:lang w:val="uk-UA"/>
        </w:rPr>
        <w:t>Лоскутова</w:t>
      </w:r>
      <w:proofErr w:type="spellEnd"/>
      <w:r w:rsidRPr="001218D9">
        <w:rPr>
          <w:i/>
          <w:sz w:val="22"/>
          <w:szCs w:val="22"/>
          <w:lang w:val="uk-UA"/>
        </w:rPr>
        <w:t> М.В.</w:t>
      </w:r>
      <w:r w:rsidRPr="001218D9">
        <w:rPr>
          <w:sz w:val="22"/>
          <w:szCs w:val="22"/>
          <w:lang w:val="uk-UA"/>
        </w:rPr>
        <w:t xml:space="preserve"> </w:t>
      </w:r>
      <w:proofErr w:type="spellStart"/>
      <w:r w:rsidRPr="001218D9">
        <w:rPr>
          <w:sz w:val="22"/>
          <w:szCs w:val="22"/>
          <w:lang w:val="uk-UA"/>
        </w:rPr>
        <w:t>Устная</w:t>
      </w:r>
      <w:proofErr w:type="spellEnd"/>
      <w:r w:rsidRPr="001218D9">
        <w:rPr>
          <w:sz w:val="22"/>
          <w:szCs w:val="22"/>
          <w:lang w:val="uk-UA"/>
        </w:rPr>
        <w:t xml:space="preserve"> </w:t>
      </w:r>
      <w:proofErr w:type="spellStart"/>
      <w:r w:rsidRPr="001218D9">
        <w:rPr>
          <w:sz w:val="22"/>
          <w:szCs w:val="22"/>
          <w:lang w:val="uk-UA"/>
        </w:rPr>
        <w:t>история</w:t>
      </w:r>
      <w:proofErr w:type="spellEnd"/>
      <w:r w:rsidRPr="001218D9">
        <w:rPr>
          <w:sz w:val="22"/>
          <w:szCs w:val="22"/>
          <w:lang w:val="uk-UA"/>
        </w:rPr>
        <w:t xml:space="preserve">: </w:t>
      </w:r>
      <w:proofErr w:type="spellStart"/>
      <w:r w:rsidRPr="001218D9">
        <w:rPr>
          <w:sz w:val="22"/>
          <w:szCs w:val="22"/>
          <w:lang w:val="uk-UA"/>
        </w:rPr>
        <w:t>Методологические</w:t>
      </w:r>
      <w:proofErr w:type="spellEnd"/>
      <w:r w:rsidRPr="001218D9">
        <w:rPr>
          <w:sz w:val="22"/>
          <w:szCs w:val="22"/>
          <w:lang w:val="uk-UA"/>
        </w:rPr>
        <w:t xml:space="preserve"> </w:t>
      </w:r>
      <w:proofErr w:type="spellStart"/>
      <w:r w:rsidRPr="001218D9">
        <w:rPr>
          <w:sz w:val="22"/>
          <w:szCs w:val="22"/>
          <w:lang w:val="uk-UA"/>
        </w:rPr>
        <w:t>рекомендации</w:t>
      </w:r>
      <w:proofErr w:type="spellEnd"/>
      <w:r w:rsidRPr="001218D9">
        <w:rPr>
          <w:sz w:val="22"/>
          <w:szCs w:val="22"/>
          <w:lang w:val="uk-UA"/>
        </w:rPr>
        <w:t xml:space="preserve"> по </w:t>
      </w:r>
      <w:proofErr w:type="spellStart"/>
      <w:r w:rsidRPr="001218D9">
        <w:rPr>
          <w:sz w:val="22"/>
          <w:szCs w:val="22"/>
          <w:lang w:val="uk-UA"/>
        </w:rPr>
        <w:t>проведению</w:t>
      </w:r>
      <w:proofErr w:type="spellEnd"/>
      <w:r w:rsidRPr="001218D9">
        <w:rPr>
          <w:sz w:val="22"/>
          <w:szCs w:val="22"/>
          <w:lang w:val="uk-UA"/>
        </w:rPr>
        <w:t xml:space="preserve"> </w:t>
      </w:r>
      <w:proofErr w:type="spellStart"/>
      <w:r w:rsidRPr="001218D9">
        <w:rPr>
          <w:sz w:val="22"/>
          <w:szCs w:val="22"/>
          <w:lang w:val="uk-UA"/>
        </w:rPr>
        <w:t>исследования</w:t>
      </w:r>
      <w:proofErr w:type="spellEnd"/>
      <w:r w:rsidRPr="001218D9">
        <w:rPr>
          <w:sz w:val="22"/>
          <w:szCs w:val="22"/>
          <w:lang w:val="uk-UA"/>
        </w:rPr>
        <w:t>. Санкт-Петербург, 2002. С. 3-33.</w:t>
      </w:r>
    </w:p>
    <w:p w:rsidR="00847DDD" w:rsidRDefault="00847DDD" w:rsidP="00847DDD">
      <w:pPr>
        <w:ind w:firstLine="709"/>
        <w:jc w:val="both"/>
        <w:rPr>
          <w:i/>
          <w:sz w:val="22"/>
          <w:szCs w:val="22"/>
          <w:lang w:val="uk-UA"/>
        </w:rPr>
      </w:pPr>
      <w:r w:rsidRPr="00503BA1">
        <w:rPr>
          <w:i/>
          <w:sz w:val="22"/>
          <w:szCs w:val="22"/>
          <w:lang w:val="uk-UA"/>
        </w:rPr>
        <w:t xml:space="preserve">Семенова В.В. </w:t>
      </w:r>
      <w:proofErr w:type="spellStart"/>
      <w:r w:rsidRPr="00503BA1">
        <w:rPr>
          <w:sz w:val="22"/>
          <w:szCs w:val="22"/>
          <w:lang w:val="uk-UA"/>
        </w:rPr>
        <w:t>Качественные</w:t>
      </w:r>
      <w:proofErr w:type="spellEnd"/>
      <w:r w:rsidRPr="00503BA1">
        <w:rPr>
          <w:sz w:val="22"/>
          <w:szCs w:val="22"/>
          <w:lang w:val="uk-UA"/>
        </w:rPr>
        <w:t xml:space="preserve"> </w:t>
      </w:r>
      <w:proofErr w:type="spellStart"/>
      <w:r w:rsidRPr="00503BA1">
        <w:rPr>
          <w:sz w:val="22"/>
          <w:szCs w:val="22"/>
          <w:lang w:val="uk-UA"/>
        </w:rPr>
        <w:t>методы</w:t>
      </w:r>
      <w:proofErr w:type="spellEnd"/>
      <w:r w:rsidRPr="00503BA1">
        <w:rPr>
          <w:sz w:val="22"/>
          <w:szCs w:val="22"/>
          <w:lang w:val="uk-UA"/>
        </w:rPr>
        <w:t xml:space="preserve">: </w:t>
      </w:r>
      <w:proofErr w:type="spellStart"/>
      <w:r w:rsidRPr="00503BA1">
        <w:rPr>
          <w:sz w:val="22"/>
          <w:szCs w:val="22"/>
          <w:lang w:val="uk-UA"/>
        </w:rPr>
        <w:t>введение</w:t>
      </w:r>
      <w:proofErr w:type="spellEnd"/>
      <w:r w:rsidRPr="00503BA1">
        <w:rPr>
          <w:sz w:val="22"/>
          <w:szCs w:val="22"/>
          <w:lang w:val="uk-UA"/>
        </w:rPr>
        <w:t xml:space="preserve"> в </w:t>
      </w:r>
      <w:proofErr w:type="spellStart"/>
      <w:r w:rsidRPr="00503BA1">
        <w:rPr>
          <w:sz w:val="22"/>
          <w:szCs w:val="22"/>
          <w:lang w:val="uk-UA"/>
        </w:rPr>
        <w:t>гуманистическую</w:t>
      </w:r>
      <w:proofErr w:type="spellEnd"/>
      <w:r w:rsidRPr="00503BA1">
        <w:rPr>
          <w:sz w:val="22"/>
          <w:szCs w:val="22"/>
          <w:lang w:val="uk-UA"/>
        </w:rPr>
        <w:t xml:space="preserve"> </w:t>
      </w:r>
      <w:proofErr w:type="spellStart"/>
      <w:r w:rsidRPr="00503BA1">
        <w:rPr>
          <w:sz w:val="22"/>
          <w:szCs w:val="22"/>
          <w:lang w:val="uk-UA"/>
        </w:rPr>
        <w:t>социологию</w:t>
      </w:r>
      <w:proofErr w:type="spellEnd"/>
      <w:r w:rsidRPr="00503BA1">
        <w:rPr>
          <w:sz w:val="22"/>
          <w:szCs w:val="22"/>
          <w:lang w:val="uk-UA"/>
        </w:rPr>
        <w:t>. Москва, 1998.</w:t>
      </w:r>
    </w:p>
    <w:p w:rsidR="00847DDD" w:rsidRDefault="00847DDD" w:rsidP="00847DDD">
      <w:pPr>
        <w:ind w:firstLine="709"/>
        <w:jc w:val="both"/>
        <w:rPr>
          <w:i/>
          <w:sz w:val="22"/>
          <w:szCs w:val="22"/>
          <w:lang w:val="uk-UA"/>
        </w:rPr>
      </w:pPr>
      <w:proofErr w:type="spellStart"/>
      <w:r w:rsidRPr="008F38FB">
        <w:rPr>
          <w:i/>
          <w:sz w:val="22"/>
          <w:szCs w:val="22"/>
          <w:lang w:val="uk-UA"/>
        </w:rPr>
        <w:t>Скокова</w:t>
      </w:r>
      <w:proofErr w:type="spellEnd"/>
      <w:r w:rsidRPr="008F38FB">
        <w:rPr>
          <w:i/>
          <w:sz w:val="22"/>
          <w:szCs w:val="22"/>
          <w:lang w:val="uk-UA"/>
        </w:rPr>
        <w:t> Л.</w:t>
      </w:r>
      <w:r w:rsidRPr="0081639E">
        <w:rPr>
          <w:sz w:val="22"/>
          <w:szCs w:val="22"/>
          <w:lang w:val="uk-UA"/>
        </w:rPr>
        <w:t xml:space="preserve"> Біографічні дослідження в соціології: традиція і сучасний досвід. Київ, 2004.</w:t>
      </w:r>
    </w:p>
    <w:p w:rsidR="00847DDD" w:rsidRDefault="00847DDD" w:rsidP="00847DDD">
      <w:pPr>
        <w:ind w:firstLine="709"/>
        <w:jc w:val="both"/>
        <w:rPr>
          <w:sz w:val="22"/>
          <w:szCs w:val="22"/>
          <w:lang w:val="uk-UA"/>
        </w:rPr>
      </w:pPr>
      <w:proofErr w:type="spellStart"/>
      <w:r w:rsidRPr="008F38FB">
        <w:rPr>
          <w:i/>
          <w:sz w:val="22"/>
          <w:szCs w:val="22"/>
          <w:lang w:val="uk-UA"/>
        </w:rPr>
        <w:t>Томпсон</w:t>
      </w:r>
      <w:proofErr w:type="spellEnd"/>
      <w:r w:rsidRPr="008F38FB">
        <w:rPr>
          <w:i/>
          <w:sz w:val="22"/>
          <w:szCs w:val="22"/>
          <w:lang w:val="uk-UA"/>
        </w:rPr>
        <w:t> П.</w:t>
      </w:r>
      <w:r w:rsidRPr="0081639E">
        <w:rPr>
          <w:sz w:val="22"/>
          <w:szCs w:val="22"/>
          <w:lang w:val="uk-UA"/>
        </w:rPr>
        <w:t xml:space="preserve"> Голос </w:t>
      </w:r>
      <w:proofErr w:type="spellStart"/>
      <w:r w:rsidRPr="0081639E">
        <w:rPr>
          <w:sz w:val="22"/>
          <w:szCs w:val="22"/>
          <w:lang w:val="uk-UA"/>
        </w:rPr>
        <w:t>прошлого</w:t>
      </w:r>
      <w:proofErr w:type="spellEnd"/>
      <w:r w:rsidRPr="0081639E">
        <w:rPr>
          <w:sz w:val="22"/>
          <w:szCs w:val="22"/>
          <w:lang w:val="uk-UA"/>
        </w:rPr>
        <w:t xml:space="preserve">. </w:t>
      </w:r>
      <w:proofErr w:type="spellStart"/>
      <w:r w:rsidRPr="0081639E">
        <w:rPr>
          <w:sz w:val="22"/>
          <w:szCs w:val="22"/>
          <w:lang w:val="uk-UA"/>
        </w:rPr>
        <w:t>Устная</w:t>
      </w:r>
      <w:proofErr w:type="spellEnd"/>
      <w:r w:rsidRPr="0081639E">
        <w:rPr>
          <w:sz w:val="22"/>
          <w:szCs w:val="22"/>
          <w:lang w:val="uk-UA"/>
        </w:rPr>
        <w:t xml:space="preserve"> </w:t>
      </w:r>
      <w:proofErr w:type="spellStart"/>
      <w:r w:rsidRPr="0081639E">
        <w:rPr>
          <w:sz w:val="22"/>
          <w:szCs w:val="22"/>
          <w:lang w:val="uk-UA"/>
        </w:rPr>
        <w:t>история</w:t>
      </w:r>
      <w:proofErr w:type="spellEnd"/>
      <w:r w:rsidRPr="0081639E">
        <w:rPr>
          <w:sz w:val="22"/>
          <w:szCs w:val="22"/>
          <w:lang w:val="uk-UA"/>
        </w:rPr>
        <w:t xml:space="preserve"> / Пер. с англ. Москва, 2003. С. 13-122.</w:t>
      </w:r>
    </w:p>
    <w:p w:rsidR="00847DDD" w:rsidRDefault="00847DDD" w:rsidP="00847DDD">
      <w:pPr>
        <w:ind w:firstLine="709"/>
        <w:jc w:val="both"/>
        <w:rPr>
          <w:sz w:val="22"/>
          <w:szCs w:val="22"/>
          <w:lang w:val="uk-UA"/>
        </w:rPr>
      </w:pPr>
      <w:proofErr w:type="spellStart"/>
      <w:r w:rsidRPr="000658FC">
        <w:rPr>
          <w:i/>
          <w:sz w:val="22"/>
          <w:szCs w:val="22"/>
          <w:lang w:val="uk-UA"/>
        </w:rPr>
        <w:t>Matyukhina</w:t>
      </w:r>
      <w:proofErr w:type="spellEnd"/>
      <w:r w:rsidRPr="000658FC">
        <w:rPr>
          <w:i/>
          <w:sz w:val="22"/>
          <w:szCs w:val="22"/>
          <w:lang w:val="uk-UA"/>
        </w:rPr>
        <w:t xml:space="preserve"> A.</w:t>
      </w:r>
      <w:r w:rsidRPr="000658FC">
        <w:rPr>
          <w:sz w:val="22"/>
          <w:szCs w:val="22"/>
          <w:lang w:val="uk-UA"/>
        </w:rPr>
        <w:t xml:space="preserve"> W </w:t>
      </w:r>
      <w:proofErr w:type="spellStart"/>
      <w:r w:rsidRPr="000658FC">
        <w:rPr>
          <w:sz w:val="22"/>
          <w:szCs w:val="22"/>
          <w:lang w:val="uk-UA"/>
        </w:rPr>
        <w:t>sowieckim</w:t>
      </w:r>
      <w:proofErr w:type="spellEnd"/>
      <w:r w:rsidRPr="000658FC">
        <w:rPr>
          <w:sz w:val="22"/>
          <w:szCs w:val="22"/>
          <w:lang w:val="uk-UA"/>
        </w:rPr>
        <w:t xml:space="preserve"> </w:t>
      </w:r>
      <w:proofErr w:type="spellStart"/>
      <w:r w:rsidRPr="000658FC">
        <w:rPr>
          <w:sz w:val="22"/>
          <w:szCs w:val="22"/>
          <w:lang w:val="uk-UA"/>
        </w:rPr>
        <w:t>Lwowie</w:t>
      </w:r>
      <w:proofErr w:type="spellEnd"/>
      <w:r w:rsidRPr="000658FC">
        <w:rPr>
          <w:sz w:val="22"/>
          <w:szCs w:val="22"/>
          <w:lang w:val="uk-UA"/>
        </w:rPr>
        <w:t xml:space="preserve">. </w:t>
      </w:r>
      <w:proofErr w:type="spellStart"/>
      <w:r w:rsidRPr="000658FC">
        <w:rPr>
          <w:sz w:val="22"/>
          <w:szCs w:val="22"/>
          <w:lang w:val="uk-UA"/>
        </w:rPr>
        <w:t>Życie</w:t>
      </w:r>
      <w:proofErr w:type="spellEnd"/>
      <w:r w:rsidRPr="000658FC">
        <w:rPr>
          <w:sz w:val="22"/>
          <w:szCs w:val="22"/>
          <w:lang w:val="uk-UA"/>
        </w:rPr>
        <w:t xml:space="preserve"> </w:t>
      </w:r>
      <w:proofErr w:type="spellStart"/>
      <w:r w:rsidRPr="000658FC">
        <w:rPr>
          <w:sz w:val="22"/>
          <w:szCs w:val="22"/>
          <w:lang w:val="uk-UA"/>
        </w:rPr>
        <w:t>codzienne</w:t>
      </w:r>
      <w:proofErr w:type="spellEnd"/>
      <w:r w:rsidRPr="000658FC">
        <w:rPr>
          <w:sz w:val="22"/>
          <w:szCs w:val="22"/>
          <w:lang w:val="uk-UA"/>
        </w:rPr>
        <w:t xml:space="preserve"> </w:t>
      </w:r>
      <w:proofErr w:type="spellStart"/>
      <w:r w:rsidRPr="000658FC">
        <w:rPr>
          <w:sz w:val="22"/>
          <w:szCs w:val="22"/>
          <w:lang w:val="uk-UA"/>
        </w:rPr>
        <w:t>miasta</w:t>
      </w:r>
      <w:proofErr w:type="spellEnd"/>
      <w:r w:rsidRPr="000658FC">
        <w:rPr>
          <w:sz w:val="22"/>
          <w:szCs w:val="22"/>
          <w:lang w:val="uk-UA"/>
        </w:rPr>
        <w:t xml:space="preserve"> w </w:t>
      </w:r>
      <w:proofErr w:type="spellStart"/>
      <w:r w:rsidRPr="000658FC">
        <w:rPr>
          <w:sz w:val="22"/>
          <w:szCs w:val="22"/>
          <w:lang w:val="uk-UA"/>
        </w:rPr>
        <w:t>latach</w:t>
      </w:r>
      <w:proofErr w:type="spellEnd"/>
      <w:r w:rsidRPr="000658FC">
        <w:rPr>
          <w:sz w:val="22"/>
          <w:szCs w:val="22"/>
          <w:lang w:val="uk-UA"/>
        </w:rPr>
        <w:t xml:space="preserve"> 1944 – 1990. </w:t>
      </w:r>
      <w:proofErr w:type="spellStart"/>
      <w:r w:rsidRPr="000658FC">
        <w:rPr>
          <w:sz w:val="22"/>
          <w:szCs w:val="22"/>
          <w:lang w:val="uk-UA"/>
        </w:rPr>
        <w:t>Kraków</w:t>
      </w:r>
      <w:proofErr w:type="spellEnd"/>
      <w:r w:rsidRPr="000658FC">
        <w:rPr>
          <w:sz w:val="22"/>
          <w:szCs w:val="22"/>
          <w:lang w:val="uk-UA"/>
        </w:rPr>
        <w:t>, 2000. S. 13-22.</w:t>
      </w:r>
    </w:p>
    <w:p w:rsidR="00847DDD" w:rsidRPr="00F15A9D" w:rsidRDefault="00847DDD" w:rsidP="00847DDD">
      <w:pPr>
        <w:ind w:firstLine="709"/>
        <w:jc w:val="both"/>
        <w:rPr>
          <w:sz w:val="22"/>
          <w:szCs w:val="22"/>
          <w:lang w:val="uk-UA"/>
        </w:rPr>
      </w:pPr>
      <w:r w:rsidRPr="00E06E62">
        <w:rPr>
          <w:i/>
          <w:sz w:val="22"/>
          <w:szCs w:val="22"/>
          <w:lang w:val="en-US"/>
        </w:rPr>
        <w:t>Yow V</w:t>
      </w:r>
      <w:r w:rsidRPr="00E06E62">
        <w:rPr>
          <w:i/>
          <w:sz w:val="22"/>
          <w:szCs w:val="22"/>
          <w:lang w:val="uk-UA"/>
        </w:rPr>
        <w:t>.</w:t>
      </w:r>
      <w:r w:rsidRPr="00E06E62">
        <w:rPr>
          <w:i/>
          <w:sz w:val="22"/>
          <w:szCs w:val="22"/>
          <w:lang w:val="en-US"/>
        </w:rPr>
        <w:t> R</w:t>
      </w:r>
      <w:r w:rsidRPr="00E06E62">
        <w:rPr>
          <w:i/>
          <w:sz w:val="22"/>
          <w:szCs w:val="22"/>
          <w:lang w:val="uk-UA"/>
        </w:rPr>
        <w:t>.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Recording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Oral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History</w:t>
      </w:r>
      <w:r w:rsidRPr="00E06E62">
        <w:rPr>
          <w:sz w:val="22"/>
          <w:szCs w:val="22"/>
          <w:lang w:val="uk-UA"/>
        </w:rPr>
        <w:t xml:space="preserve">: </w:t>
      </w:r>
      <w:r w:rsidRPr="00E06E62">
        <w:rPr>
          <w:sz w:val="22"/>
          <w:szCs w:val="22"/>
          <w:lang w:val="en-US"/>
        </w:rPr>
        <w:t>a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Practical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Guide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for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Social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Scientists</w:t>
      </w:r>
      <w:r w:rsidRPr="00E06E62">
        <w:rPr>
          <w:sz w:val="22"/>
          <w:szCs w:val="22"/>
          <w:lang w:val="uk-UA"/>
        </w:rPr>
        <w:t xml:space="preserve">. </w:t>
      </w:r>
      <w:proofErr w:type="gramStart"/>
      <w:r w:rsidRPr="00E06E62">
        <w:rPr>
          <w:sz w:val="22"/>
          <w:szCs w:val="22"/>
          <w:lang w:val="en-US"/>
        </w:rPr>
        <w:t>Thousand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Oaks</w:t>
      </w:r>
      <w:r w:rsidRPr="00E06E62">
        <w:rPr>
          <w:sz w:val="22"/>
          <w:szCs w:val="22"/>
          <w:lang w:val="uk-UA"/>
        </w:rPr>
        <w:t>–</w:t>
      </w:r>
      <w:r w:rsidRPr="00E06E62">
        <w:rPr>
          <w:sz w:val="22"/>
          <w:szCs w:val="22"/>
          <w:lang w:val="en-US"/>
        </w:rPr>
        <w:t>London</w:t>
      </w:r>
      <w:r w:rsidRPr="00E06E62">
        <w:rPr>
          <w:sz w:val="22"/>
          <w:szCs w:val="22"/>
          <w:lang w:val="uk-UA"/>
        </w:rPr>
        <w:t>–</w:t>
      </w:r>
      <w:r w:rsidRPr="00E06E62">
        <w:rPr>
          <w:sz w:val="22"/>
          <w:szCs w:val="22"/>
          <w:lang w:val="en-US"/>
        </w:rPr>
        <w:t>New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Delhi</w:t>
      </w:r>
      <w:r w:rsidRPr="00E06E62">
        <w:rPr>
          <w:sz w:val="22"/>
          <w:szCs w:val="22"/>
          <w:lang w:val="uk-UA"/>
        </w:rPr>
        <w:t>, 1994.</w:t>
      </w:r>
      <w:proofErr w:type="gramEnd"/>
    </w:p>
    <w:p w:rsidR="00847DDD" w:rsidRPr="00F15A9D" w:rsidRDefault="00847DDD" w:rsidP="00847DDD">
      <w:pPr>
        <w:jc w:val="both"/>
        <w:rPr>
          <w:sz w:val="22"/>
          <w:szCs w:val="22"/>
          <w:lang w:val="uk-UA"/>
        </w:rPr>
      </w:pPr>
    </w:p>
    <w:p w:rsidR="00847DDD" w:rsidRPr="00F15A9D" w:rsidRDefault="00847DDD" w:rsidP="00847DDD">
      <w:pPr>
        <w:jc w:val="both"/>
        <w:rPr>
          <w:sz w:val="22"/>
          <w:szCs w:val="22"/>
          <w:lang w:val="uk-UA"/>
        </w:rPr>
      </w:pPr>
    </w:p>
    <w:p w:rsidR="00847DDD" w:rsidRPr="00E06E62" w:rsidRDefault="00847DDD" w:rsidP="00847DDD">
      <w:pPr>
        <w:jc w:val="both"/>
        <w:rPr>
          <w:b/>
          <w:sz w:val="22"/>
          <w:szCs w:val="22"/>
          <w:lang w:val="uk-UA"/>
        </w:rPr>
      </w:pPr>
      <w:r w:rsidRPr="00E06E62">
        <w:rPr>
          <w:b/>
          <w:sz w:val="22"/>
          <w:szCs w:val="22"/>
          <w:lang w:val="uk-UA"/>
        </w:rPr>
        <w:t>Тема </w:t>
      </w:r>
      <w:r w:rsidRPr="00E06E62">
        <w:rPr>
          <w:b/>
          <w:sz w:val="22"/>
          <w:szCs w:val="22"/>
          <w:lang w:val="pl-PL"/>
        </w:rPr>
        <w:t>V</w:t>
      </w:r>
      <w:r w:rsidRPr="00E06E62">
        <w:rPr>
          <w:b/>
          <w:sz w:val="22"/>
          <w:szCs w:val="22"/>
          <w:lang w:val="uk-UA"/>
        </w:rPr>
        <w:t xml:space="preserve">ІІІ. Первинне опрацювання та </w:t>
      </w:r>
      <w:r>
        <w:rPr>
          <w:b/>
          <w:sz w:val="22"/>
          <w:szCs w:val="22"/>
          <w:lang w:val="uk-UA"/>
        </w:rPr>
        <w:t>презентація проведених інтерв’ю.</w:t>
      </w:r>
    </w:p>
    <w:p w:rsidR="00847DDD" w:rsidRPr="008D1219" w:rsidRDefault="00847DDD" w:rsidP="00847DDD">
      <w:pPr>
        <w:ind w:firstLine="709"/>
        <w:jc w:val="both"/>
        <w:rPr>
          <w:sz w:val="22"/>
          <w:szCs w:val="22"/>
          <w:lang w:val="uk-UA"/>
        </w:rPr>
      </w:pPr>
      <w:proofErr w:type="spellStart"/>
      <w:r w:rsidRPr="000658FC">
        <w:rPr>
          <w:sz w:val="22"/>
          <w:szCs w:val="22"/>
          <w:lang w:val="uk-UA"/>
        </w:rPr>
        <w:t>Библиографический</w:t>
      </w:r>
      <w:proofErr w:type="spellEnd"/>
      <w:r w:rsidRPr="000658FC">
        <w:rPr>
          <w:sz w:val="22"/>
          <w:szCs w:val="22"/>
          <w:lang w:val="uk-UA"/>
        </w:rPr>
        <w:t xml:space="preserve"> метод в </w:t>
      </w:r>
      <w:proofErr w:type="spellStart"/>
      <w:r w:rsidRPr="000658FC">
        <w:rPr>
          <w:sz w:val="22"/>
          <w:szCs w:val="22"/>
          <w:lang w:val="uk-UA"/>
        </w:rPr>
        <w:t>социологии</w:t>
      </w:r>
      <w:proofErr w:type="spellEnd"/>
      <w:r w:rsidRPr="000658FC">
        <w:rPr>
          <w:sz w:val="22"/>
          <w:szCs w:val="22"/>
          <w:lang w:val="uk-UA"/>
        </w:rPr>
        <w:t xml:space="preserve">: </w:t>
      </w:r>
      <w:proofErr w:type="spellStart"/>
      <w:r w:rsidRPr="000658FC">
        <w:rPr>
          <w:sz w:val="22"/>
          <w:szCs w:val="22"/>
          <w:lang w:val="uk-UA"/>
        </w:rPr>
        <w:t>история</w:t>
      </w:r>
      <w:proofErr w:type="spellEnd"/>
      <w:r w:rsidRPr="000658FC">
        <w:rPr>
          <w:sz w:val="22"/>
          <w:szCs w:val="22"/>
          <w:lang w:val="uk-UA"/>
        </w:rPr>
        <w:t xml:space="preserve">, </w:t>
      </w:r>
      <w:proofErr w:type="spellStart"/>
      <w:r w:rsidRPr="000658FC">
        <w:rPr>
          <w:sz w:val="22"/>
          <w:szCs w:val="22"/>
          <w:lang w:val="uk-UA"/>
        </w:rPr>
        <w:t>методология</w:t>
      </w:r>
      <w:proofErr w:type="spellEnd"/>
      <w:r w:rsidRPr="000658FC">
        <w:rPr>
          <w:sz w:val="22"/>
          <w:szCs w:val="22"/>
          <w:lang w:val="uk-UA"/>
        </w:rPr>
        <w:t xml:space="preserve"> и практика / Е.Ю. </w:t>
      </w:r>
      <w:proofErr w:type="spellStart"/>
      <w:r w:rsidRPr="000658FC">
        <w:rPr>
          <w:sz w:val="22"/>
          <w:szCs w:val="22"/>
          <w:lang w:val="uk-UA"/>
        </w:rPr>
        <w:t>Мещеркина</w:t>
      </w:r>
      <w:proofErr w:type="spellEnd"/>
      <w:r w:rsidRPr="000658FC">
        <w:rPr>
          <w:sz w:val="22"/>
          <w:szCs w:val="22"/>
          <w:lang w:val="uk-UA"/>
        </w:rPr>
        <w:t>, В.В. </w:t>
      </w:r>
      <w:r w:rsidRPr="008D1219">
        <w:rPr>
          <w:sz w:val="22"/>
          <w:szCs w:val="22"/>
          <w:lang w:val="uk-UA"/>
        </w:rPr>
        <w:t>Семенова. Москва, 1994. С. 94-147.</w:t>
      </w:r>
    </w:p>
    <w:p w:rsidR="00847DDD" w:rsidRPr="008D1219" w:rsidRDefault="00847DDD" w:rsidP="00847DDD">
      <w:pPr>
        <w:ind w:firstLine="709"/>
        <w:jc w:val="both"/>
        <w:rPr>
          <w:i/>
          <w:sz w:val="22"/>
          <w:szCs w:val="22"/>
          <w:lang w:val="uk-UA"/>
        </w:rPr>
      </w:pPr>
      <w:r w:rsidRPr="008D1219">
        <w:rPr>
          <w:i/>
          <w:sz w:val="22"/>
          <w:szCs w:val="22"/>
          <w:lang w:val="uk-UA"/>
        </w:rPr>
        <w:t>Грінченко Г. Г.</w:t>
      </w:r>
      <w:r w:rsidRPr="008D1219">
        <w:rPr>
          <w:sz w:val="22"/>
          <w:szCs w:val="22"/>
          <w:lang w:val="uk-UA"/>
        </w:rPr>
        <w:t xml:space="preserve"> Усна історія: Методичні рекомендації з організації дослідження: Для студентів і аспірантів. Харків, 2007.</w:t>
      </w:r>
    </w:p>
    <w:p w:rsidR="00847DDD" w:rsidRDefault="00847DDD" w:rsidP="00847DDD">
      <w:pPr>
        <w:ind w:firstLine="709"/>
        <w:jc w:val="both"/>
        <w:rPr>
          <w:i/>
          <w:sz w:val="22"/>
          <w:szCs w:val="22"/>
          <w:lang w:val="uk-UA"/>
        </w:rPr>
      </w:pPr>
      <w:proofErr w:type="spellStart"/>
      <w:r w:rsidRPr="008D1219">
        <w:rPr>
          <w:i/>
          <w:sz w:val="22"/>
          <w:szCs w:val="22"/>
          <w:lang w:val="uk-UA"/>
        </w:rPr>
        <w:t>Лоскутова</w:t>
      </w:r>
      <w:proofErr w:type="spellEnd"/>
      <w:r w:rsidRPr="001218D9">
        <w:rPr>
          <w:i/>
          <w:sz w:val="22"/>
          <w:szCs w:val="22"/>
          <w:lang w:val="uk-UA"/>
        </w:rPr>
        <w:t> М.В.</w:t>
      </w:r>
      <w:r w:rsidRPr="001218D9">
        <w:rPr>
          <w:sz w:val="22"/>
          <w:szCs w:val="22"/>
          <w:lang w:val="uk-UA"/>
        </w:rPr>
        <w:t xml:space="preserve"> </w:t>
      </w:r>
      <w:proofErr w:type="spellStart"/>
      <w:r w:rsidRPr="001218D9">
        <w:rPr>
          <w:sz w:val="22"/>
          <w:szCs w:val="22"/>
          <w:lang w:val="uk-UA"/>
        </w:rPr>
        <w:t>Устная</w:t>
      </w:r>
      <w:proofErr w:type="spellEnd"/>
      <w:r w:rsidRPr="001218D9">
        <w:rPr>
          <w:sz w:val="22"/>
          <w:szCs w:val="22"/>
          <w:lang w:val="uk-UA"/>
        </w:rPr>
        <w:t xml:space="preserve"> </w:t>
      </w:r>
      <w:proofErr w:type="spellStart"/>
      <w:r w:rsidRPr="001218D9">
        <w:rPr>
          <w:sz w:val="22"/>
          <w:szCs w:val="22"/>
          <w:lang w:val="uk-UA"/>
        </w:rPr>
        <w:t>история</w:t>
      </w:r>
      <w:proofErr w:type="spellEnd"/>
      <w:r w:rsidRPr="001218D9">
        <w:rPr>
          <w:sz w:val="22"/>
          <w:szCs w:val="22"/>
          <w:lang w:val="uk-UA"/>
        </w:rPr>
        <w:t xml:space="preserve">: </w:t>
      </w:r>
      <w:proofErr w:type="spellStart"/>
      <w:r w:rsidRPr="001218D9">
        <w:rPr>
          <w:sz w:val="22"/>
          <w:szCs w:val="22"/>
          <w:lang w:val="uk-UA"/>
        </w:rPr>
        <w:t>Методологические</w:t>
      </w:r>
      <w:proofErr w:type="spellEnd"/>
      <w:r w:rsidRPr="001218D9">
        <w:rPr>
          <w:sz w:val="22"/>
          <w:szCs w:val="22"/>
          <w:lang w:val="uk-UA"/>
        </w:rPr>
        <w:t xml:space="preserve"> </w:t>
      </w:r>
      <w:proofErr w:type="spellStart"/>
      <w:r w:rsidRPr="001218D9">
        <w:rPr>
          <w:sz w:val="22"/>
          <w:szCs w:val="22"/>
          <w:lang w:val="uk-UA"/>
        </w:rPr>
        <w:t>рекомендации</w:t>
      </w:r>
      <w:proofErr w:type="spellEnd"/>
      <w:r w:rsidRPr="001218D9">
        <w:rPr>
          <w:sz w:val="22"/>
          <w:szCs w:val="22"/>
          <w:lang w:val="uk-UA"/>
        </w:rPr>
        <w:t xml:space="preserve"> по </w:t>
      </w:r>
      <w:proofErr w:type="spellStart"/>
      <w:r w:rsidRPr="001218D9">
        <w:rPr>
          <w:sz w:val="22"/>
          <w:szCs w:val="22"/>
          <w:lang w:val="uk-UA"/>
        </w:rPr>
        <w:t>проведению</w:t>
      </w:r>
      <w:proofErr w:type="spellEnd"/>
      <w:r w:rsidRPr="001218D9">
        <w:rPr>
          <w:sz w:val="22"/>
          <w:szCs w:val="22"/>
          <w:lang w:val="uk-UA"/>
        </w:rPr>
        <w:t xml:space="preserve"> </w:t>
      </w:r>
      <w:proofErr w:type="spellStart"/>
      <w:r w:rsidRPr="001218D9">
        <w:rPr>
          <w:sz w:val="22"/>
          <w:szCs w:val="22"/>
          <w:lang w:val="uk-UA"/>
        </w:rPr>
        <w:t>исследования</w:t>
      </w:r>
      <w:proofErr w:type="spellEnd"/>
      <w:r w:rsidRPr="001218D9">
        <w:rPr>
          <w:sz w:val="22"/>
          <w:szCs w:val="22"/>
          <w:lang w:val="uk-UA"/>
        </w:rPr>
        <w:t>. Санкт-Петербург, 2002. С. 3-33.</w:t>
      </w:r>
    </w:p>
    <w:p w:rsidR="00847DDD" w:rsidRDefault="00847DDD" w:rsidP="00847DDD">
      <w:pPr>
        <w:ind w:firstLine="709"/>
        <w:jc w:val="both"/>
        <w:rPr>
          <w:i/>
          <w:sz w:val="22"/>
          <w:szCs w:val="22"/>
          <w:lang w:val="uk-UA"/>
        </w:rPr>
      </w:pPr>
      <w:r w:rsidRPr="00503BA1">
        <w:rPr>
          <w:i/>
          <w:sz w:val="22"/>
          <w:szCs w:val="22"/>
          <w:lang w:val="uk-UA"/>
        </w:rPr>
        <w:lastRenderedPageBreak/>
        <w:t xml:space="preserve">Семенова В.В. </w:t>
      </w:r>
      <w:proofErr w:type="spellStart"/>
      <w:r w:rsidRPr="00503BA1">
        <w:rPr>
          <w:sz w:val="22"/>
          <w:szCs w:val="22"/>
          <w:lang w:val="uk-UA"/>
        </w:rPr>
        <w:t>Качественные</w:t>
      </w:r>
      <w:proofErr w:type="spellEnd"/>
      <w:r w:rsidRPr="00503BA1">
        <w:rPr>
          <w:sz w:val="22"/>
          <w:szCs w:val="22"/>
          <w:lang w:val="uk-UA"/>
        </w:rPr>
        <w:t xml:space="preserve"> </w:t>
      </w:r>
      <w:proofErr w:type="spellStart"/>
      <w:r w:rsidRPr="00503BA1">
        <w:rPr>
          <w:sz w:val="22"/>
          <w:szCs w:val="22"/>
          <w:lang w:val="uk-UA"/>
        </w:rPr>
        <w:t>методы</w:t>
      </w:r>
      <w:proofErr w:type="spellEnd"/>
      <w:r w:rsidRPr="00503BA1">
        <w:rPr>
          <w:sz w:val="22"/>
          <w:szCs w:val="22"/>
          <w:lang w:val="uk-UA"/>
        </w:rPr>
        <w:t xml:space="preserve">: </w:t>
      </w:r>
      <w:proofErr w:type="spellStart"/>
      <w:r w:rsidRPr="00503BA1">
        <w:rPr>
          <w:sz w:val="22"/>
          <w:szCs w:val="22"/>
          <w:lang w:val="uk-UA"/>
        </w:rPr>
        <w:t>введение</w:t>
      </w:r>
      <w:proofErr w:type="spellEnd"/>
      <w:r w:rsidRPr="00503BA1">
        <w:rPr>
          <w:sz w:val="22"/>
          <w:szCs w:val="22"/>
          <w:lang w:val="uk-UA"/>
        </w:rPr>
        <w:t xml:space="preserve"> в </w:t>
      </w:r>
      <w:proofErr w:type="spellStart"/>
      <w:r w:rsidRPr="00503BA1">
        <w:rPr>
          <w:sz w:val="22"/>
          <w:szCs w:val="22"/>
          <w:lang w:val="uk-UA"/>
        </w:rPr>
        <w:t>гуманистическую</w:t>
      </w:r>
      <w:proofErr w:type="spellEnd"/>
      <w:r w:rsidRPr="00503BA1">
        <w:rPr>
          <w:sz w:val="22"/>
          <w:szCs w:val="22"/>
          <w:lang w:val="uk-UA"/>
        </w:rPr>
        <w:t xml:space="preserve"> </w:t>
      </w:r>
      <w:proofErr w:type="spellStart"/>
      <w:r w:rsidRPr="00503BA1">
        <w:rPr>
          <w:sz w:val="22"/>
          <w:szCs w:val="22"/>
          <w:lang w:val="uk-UA"/>
        </w:rPr>
        <w:t>социологию</w:t>
      </w:r>
      <w:proofErr w:type="spellEnd"/>
      <w:r w:rsidRPr="00503BA1">
        <w:rPr>
          <w:sz w:val="22"/>
          <w:szCs w:val="22"/>
          <w:lang w:val="uk-UA"/>
        </w:rPr>
        <w:t>. Москва, 1998.</w:t>
      </w:r>
    </w:p>
    <w:p w:rsidR="00847DDD" w:rsidRDefault="00847DDD" w:rsidP="00847DDD">
      <w:pPr>
        <w:ind w:firstLine="709"/>
        <w:jc w:val="both"/>
        <w:rPr>
          <w:i/>
          <w:sz w:val="22"/>
          <w:szCs w:val="22"/>
          <w:lang w:val="uk-UA"/>
        </w:rPr>
      </w:pPr>
      <w:proofErr w:type="spellStart"/>
      <w:r w:rsidRPr="008F38FB">
        <w:rPr>
          <w:i/>
          <w:sz w:val="22"/>
          <w:szCs w:val="22"/>
          <w:lang w:val="uk-UA"/>
        </w:rPr>
        <w:t>Скокова</w:t>
      </w:r>
      <w:proofErr w:type="spellEnd"/>
      <w:r w:rsidRPr="008F38FB">
        <w:rPr>
          <w:i/>
          <w:sz w:val="22"/>
          <w:szCs w:val="22"/>
          <w:lang w:val="uk-UA"/>
        </w:rPr>
        <w:t> Л.</w:t>
      </w:r>
      <w:r w:rsidRPr="0081639E">
        <w:rPr>
          <w:sz w:val="22"/>
          <w:szCs w:val="22"/>
          <w:lang w:val="uk-UA"/>
        </w:rPr>
        <w:t xml:space="preserve"> Біографічні дослідження в соціології: традиція і сучасний досвід. Київ, 2004.</w:t>
      </w:r>
    </w:p>
    <w:p w:rsidR="00847DDD" w:rsidRDefault="00847DDD" w:rsidP="00847DDD">
      <w:pPr>
        <w:ind w:firstLine="709"/>
        <w:jc w:val="both"/>
        <w:rPr>
          <w:sz w:val="22"/>
          <w:szCs w:val="22"/>
          <w:lang w:val="uk-UA"/>
        </w:rPr>
      </w:pPr>
      <w:proofErr w:type="spellStart"/>
      <w:r w:rsidRPr="008F38FB">
        <w:rPr>
          <w:i/>
          <w:sz w:val="22"/>
          <w:szCs w:val="22"/>
          <w:lang w:val="uk-UA"/>
        </w:rPr>
        <w:t>Томпсон</w:t>
      </w:r>
      <w:proofErr w:type="spellEnd"/>
      <w:r w:rsidRPr="008F38FB">
        <w:rPr>
          <w:i/>
          <w:sz w:val="22"/>
          <w:szCs w:val="22"/>
          <w:lang w:val="uk-UA"/>
        </w:rPr>
        <w:t> П.</w:t>
      </w:r>
      <w:r w:rsidRPr="0081639E">
        <w:rPr>
          <w:sz w:val="22"/>
          <w:szCs w:val="22"/>
          <w:lang w:val="uk-UA"/>
        </w:rPr>
        <w:t xml:space="preserve"> Голос </w:t>
      </w:r>
      <w:proofErr w:type="spellStart"/>
      <w:r w:rsidRPr="0081639E">
        <w:rPr>
          <w:sz w:val="22"/>
          <w:szCs w:val="22"/>
          <w:lang w:val="uk-UA"/>
        </w:rPr>
        <w:t>прошлого</w:t>
      </w:r>
      <w:proofErr w:type="spellEnd"/>
      <w:r w:rsidRPr="0081639E">
        <w:rPr>
          <w:sz w:val="22"/>
          <w:szCs w:val="22"/>
          <w:lang w:val="uk-UA"/>
        </w:rPr>
        <w:t xml:space="preserve">. </w:t>
      </w:r>
      <w:proofErr w:type="spellStart"/>
      <w:r w:rsidRPr="0081639E">
        <w:rPr>
          <w:sz w:val="22"/>
          <w:szCs w:val="22"/>
          <w:lang w:val="uk-UA"/>
        </w:rPr>
        <w:t>Устная</w:t>
      </w:r>
      <w:proofErr w:type="spellEnd"/>
      <w:r w:rsidRPr="0081639E">
        <w:rPr>
          <w:sz w:val="22"/>
          <w:szCs w:val="22"/>
          <w:lang w:val="uk-UA"/>
        </w:rPr>
        <w:t xml:space="preserve"> </w:t>
      </w:r>
      <w:proofErr w:type="spellStart"/>
      <w:r w:rsidRPr="0081639E">
        <w:rPr>
          <w:sz w:val="22"/>
          <w:szCs w:val="22"/>
          <w:lang w:val="uk-UA"/>
        </w:rPr>
        <w:t>история</w:t>
      </w:r>
      <w:proofErr w:type="spellEnd"/>
      <w:r w:rsidRPr="0081639E">
        <w:rPr>
          <w:sz w:val="22"/>
          <w:szCs w:val="22"/>
          <w:lang w:val="uk-UA"/>
        </w:rPr>
        <w:t xml:space="preserve"> / Пер. с англ. Москва, 2003. С. 13-122.</w:t>
      </w:r>
    </w:p>
    <w:p w:rsidR="00847DDD" w:rsidRPr="00F15A9D" w:rsidRDefault="00847DDD" w:rsidP="00847DDD">
      <w:pPr>
        <w:ind w:firstLine="709"/>
        <w:jc w:val="both"/>
        <w:rPr>
          <w:sz w:val="22"/>
          <w:szCs w:val="22"/>
          <w:lang w:val="uk-UA"/>
        </w:rPr>
      </w:pPr>
      <w:r w:rsidRPr="00E06E62">
        <w:rPr>
          <w:i/>
          <w:sz w:val="22"/>
          <w:szCs w:val="22"/>
          <w:lang w:val="en-US"/>
        </w:rPr>
        <w:t>Yow V</w:t>
      </w:r>
      <w:r w:rsidRPr="00E06E62">
        <w:rPr>
          <w:i/>
          <w:sz w:val="22"/>
          <w:szCs w:val="22"/>
          <w:lang w:val="uk-UA"/>
        </w:rPr>
        <w:t>.</w:t>
      </w:r>
      <w:r w:rsidRPr="00E06E62">
        <w:rPr>
          <w:i/>
          <w:sz w:val="22"/>
          <w:szCs w:val="22"/>
          <w:lang w:val="en-US"/>
        </w:rPr>
        <w:t> R</w:t>
      </w:r>
      <w:r w:rsidRPr="00E06E62">
        <w:rPr>
          <w:i/>
          <w:sz w:val="22"/>
          <w:szCs w:val="22"/>
          <w:lang w:val="uk-UA"/>
        </w:rPr>
        <w:t>.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Recording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Oral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History</w:t>
      </w:r>
      <w:r w:rsidRPr="00E06E62">
        <w:rPr>
          <w:sz w:val="22"/>
          <w:szCs w:val="22"/>
          <w:lang w:val="uk-UA"/>
        </w:rPr>
        <w:t xml:space="preserve">: </w:t>
      </w:r>
      <w:r w:rsidRPr="00E06E62">
        <w:rPr>
          <w:sz w:val="22"/>
          <w:szCs w:val="22"/>
          <w:lang w:val="en-US"/>
        </w:rPr>
        <w:t>a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Practical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Guide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for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Social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Scientists</w:t>
      </w:r>
      <w:r w:rsidRPr="00E06E62">
        <w:rPr>
          <w:sz w:val="22"/>
          <w:szCs w:val="22"/>
          <w:lang w:val="uk-UA"/>
        </w:rPr>
        <w:t xml:space="preserve">. </w:t>
      </w:r>
      <w:proofErr w:type="gramStart"/>
      <w:r w:rsidRPr="00E06E62">
        <w:rPr>
          <w:sz w:val="22"/>
          <w:szCs w:val="22"/>
          <w:lang w:val="en-US"/>
        </w:rPr>
        <w:t>Thousand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Oaks</w:t>
      </w:r>
      <w:r w:rsidRPr="00E06E62">
        <w:rPr>
          <w:sz w:val="22"/>
          <w:szCs w:val="22"/>
          <w:lang w:val="uk-UA"/>
        </w:rPr>
        <w:t>–</w:t>
      </w:r>
      <w:r w:rsidRPr="00E06E62">
        <w:rPr>
          <w:sz w:val="22"/>
          <w:szCs w:val="22"/>
          <w:lang w:val="en-US"/>
        </w:rPr>
        <w:t>London</w:t>
      </w:r>
      <w:r w:rsidRPr="00E06E62">
        <w:rPr>
          <w:sz w:val="22"/>
          <w:szCs w:val="22"/>
          <w:lang w:val="uk-UA"/>
        </w:rPr>
        <w:t>–</w:t>
      </w:r>
      <w:r w:rsidRPr="00E06E62">
        <w:rPr>
          <w:sz w:val="22"/>
          <w:szCs w:val="22"/>
          <w:lang w:val="en-US"/>
        </w:rPr>
        <w:t>New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Delhi</w:t>
      </w:r>
      <w:r w:rsidRPr="00E06E62">
        <w:rPr>
          <w:sz w:val="22"/>
          <w:szCs w:val="22"/>
          <w:lang w:val="uk-UA"/>
        </w:rPr>
        <w:t>, 1994.</w:t>
      </w:r>
      <w:proofErr w:type="gramEnd"/>
    </w:p>
    <w:p w:rsidR="00847DDD" w:rsidRDefault="00847DDD" w:rsidP="00847DDD">
      <w:pPr>
        <w:jc w:val="both"/>
        <w:rPr>
          <w:sz w:val="22"/>
          <w:szCs w:val="22"/>
          <w:lang w:val="uk-UA"/>
        </w:rPr>
      </w:pPr>
    </w:p>
    <w:p w:rsidR="00847DDD" w:rsidRPr="00F15A9D" w:rsidRDefault="00847DDD" w:rsidP="00847DDD">
      <w:pPr>
        <w:jc w:val="both"/>
        <w:rPr>
          <w:sz w:val="22"/>
          <w:szCs w:val="22"/>
          <w:lang w:val="uk-UA"/>
        </w:rPr>
      </w:pPr>
    </w:p>
    <w:p w:rsidR="00847DDD" w:rsidRPr="00E06E62" w:rsidRDefault="00847DDD" w:rsidP="00847DDD">
      <w:pPr>
        <w:jc w:val="both"/>
        <w:rPr>
          <w:b/>
          <w:sz w:val="22"/>
          <w:szCs w:val="22"/>
          <w:lang w:val="uk-UA"/>
        </w:rPr>
      </w:pPr>
      <w:r w:rsidRPr="00E06E62">
        <w:rPr>
          <w:b/>
          <w:sz w:val="22"/>
          <w:szCs w:val="22"/>
          <w:lang w:val="uk-UA"/>
        </w:rPr>
        <w:t>Тема ІХ. Ро</w:t>
      </w:r>
      <w:r>
        <w:rPr>
          <w:b/>
          <w:sz w:val="22"/>
          <w:szCs w:val="22"/>
          <w:lang w:val="uk-UA"/>
        </w:rPr>
        <w:t>зшифрування проведених інтерв’ю.</w:t>
      </w:r>
    </w:p>
    <w:p w:rsidR="00847DDD" w:rsidRPr="00AE3C1B" w:rsidRDefault="00847DDD" w:rsidP="00847DDD">
      <w:pPr>
        <w:ind w:firstLine="709"/>
        <w:jc w:val="both"/>
        <w:rPr>
          <w:i/>
          <w:sz w:val="22"/>
          <w:szCs w:val="22"/>
          <w:lang w:val="uk-UA"/>
        </w:rPr>
      </w:pPr>
      <w:r w:rsidRPr="00AE3C1B">
        <w:rPr>
          <w:i/>
          <w:sz w:val="22"/>
          <w:szCs w:val="22"/>
          <w:lang w:val="uk-UA"/>
        </w:rPr>
        <w:t>Грінченко Г. Г.</w:t>
      </w:r>
      <w:r w:rsidRPr="00AE3C1B">
        <w:rPr>
          <w:sz w:val="22"/>
          <w:szCs w:val="22"/>
          <w:lang w:val="uk-UA"/>
        </w:rPr>
        <w:t xml:space="preserve"> Усна історія: Методичні рекомендації з організації дослідження: Для студентів і аспірантів. Харків, 2007.</w:t>
      </w:r>
    </w:p>
    <w:p w:rsidR="00847DDD" w:rsidRPr="00CB5C11" w:rsidRDefault="00847DDD" w:rsidP="00847DDD">
      <w:pPr>
        <w:ind w:firstLine="709"/>
        <w:jc w:val="both"/>
        <w:rPr>
          <w:sz w:val="22"/>
          <w:szCs w:val="22"/>
          <w:lang w:val="uk-UA"/>
        </w:rPr>
      </w:pPr>
      <w:proofErr w:type="spellStart"/>
      <w:r w:rsidRPr="00AE3C1B">
        <w:rPr>
          <w:i/>
          <w:sz w:val="22"/>
          <w:szCs w:val="22"/>
          <w:lang w:val="uk-UA"/>
        </w:rPr>
        <w:t>Лоскутова</w:t>
      </w:r>
      <w:proofErr w:type="spellEnd"/>
      <w:r w:rsidRPr="00D96979">
        <w:rPr>
          <w:i/>
          <w:sz w:val="22"/>
          <w:szCs w:val="22"/>
          <w:lang w:val="uk-UA"/>
        </w:rPr>
        <w:t> М.В.</w:t>
      </w:r>
      <w:r w:rsidRPr="00CB5C11">
        <w:rPr>
          <w:sz w:val="22"/>
          <w:szCs w:val="22"/>
          <w:lang w:val="uk-UA"/>
        </w:rPr>
        <w:t xml:space="preserve"> </w:t>
      </w:r>
      <w:proofErr w:type="spellStart"/>
      <w:r w:rsidRPr="00CB5C11">
        <w:rPr>
          <w:sz w:val="22"/>
          <w:szCs w:val="22"/>
          <w:lang w:val="uk-UA"/>
        </w:rPr>
        <w:t>Устная</w:t>
      </w:r>
      <w:proofErr w:type="spellEnd"/>
      <w:r w:rsidRPr="00CB5C11">
        <w:rPr>
          <w:sz w:val="22"/>
          <w:szCs w:val="22"/>
          <w:lang w:val="uk-UA"/>
        </w:rPr>
        <w:t xml:space="preserve"> </w:t>
      </w:r>
      <w:proofErr w:type="spellStart"/>
      <w:r w:rsidRPr="00CB5C11">
        <w:rPr>
          <w:sz w:val="22"/>
          <w:szCs w:val="22"/>
          <w:lang w:val="uk-UA"/>
        </w:rPr>
        <w:t>история</w:t>
      </w:r>
      <w:proofErr w:type="spellEnd"/>
      <w:r w:rsidRPr="00CB5C11">
        <w:rPr>
          <w:sz w:val="22"/>
          <w:szCs w:val="22"/>
          <w:lang w:val="uk-UA"/>
        </w:rPr>
        <w:t xml:space="preserve">: </w:t>
      </w:r>
      <w:proofErr w:type="spellStart"/>
      <w:r w:rsidRPr="00CB5C11">
        <w:rPr>
          <w:sz w:val="22"/>
          <w:szCs w:val="22"/>
          <w:lang w:val="uk-UA"/>
        </w:rPr>
        <w:t>Методологические</w:t>
      </w:r>
      <w:proofErr w:type="spellEnd"/>
      <w:r w:rsidRPr="00CB5C11">
        <w:rPr>
          <w:sz w:val="22"/>
          <w:szCs w:val="22"/>
          <w:lang w:val="uk-UA"/>
        </w:rPr>
        <w:t xml:space="preserve"> </w:t>
      </w:r>
      <w:proofErr w:type="spellStart"/>
      <w:r w:rsidRPr="00CB5C11">
        <w:rPr>
          <w:sz w:val="22"/>
          <w:szCs w:val="22"/>
          <w:lang w:val="uk-UA"/>
        </w:rPr>
        <w:t>рекомендации</w:t>
      </w:r>
      <w:proofErr w:type="spellEnd"/>
      <w:r w:rsidRPr="00CB5C11">
        <w:rPr>
          <w:sz w:val="22"/>
          <w:szCs w:val="22"/>
          <w:lang w:val="uk-UA"/>
        </w:rPr>
        <w:t xml:space="preserve"> по </w:t>
      </w:r>
      <w:proofErr w:type="spellStart"/>
      <w:r w:rsidRPr="00CB5C11">
        <w:rPr>
          <w:sz w:val="22"/>
          <w:szCs w:val="22"/>
          <w:lang w:val="uk-UA"/>
        </w:rPr>
        <w:t>проведению</w:t>
      </w:r>
      <w:proofErr w:type="spellEnd"/>
      <w:r w:rsidRPr="00CB5C11">
        <w:rPr>
          <w:sz w:val="22"/>
          <w:szCs w:val="22"/>
          <w:lang w:val="uk-UA"/>
        </w:rPr>
        <w:t xml:space="preserve"> </w:t>
      </w:r>
      <w:proofErr w:type="spellStart"/>
      <w:r w:rsidRPr="00CB5C11">
        <w:rPr>
          <w:sz w:val="22"/>
          <w:szCs w:val="22"/>
          <w:lang w:val="uk-UA"/>
        </w:rPr>
        <w:t>исследования</w:t>
      </w:r>
      <w:proofErr w:type="spellEnd"/>
      <w:r w:rsidRPr="00CB5C11">
        <w:rPr>
          <w:sz w:val="22"/>
          <w:szCs w:val="22"/>
          <w:lang w:val="uk-UA"/>
        </w:rPr>
        <w:t>. Санкт-Петербург, 2002. С. 33-37.</w:t>
      </w:r>
    </w:p>
    <w:p w:rsidR="00847DDD" w:rsidRPr="00CB5C11" w:rsidRDefault="00847DDD" w:rsidP="00847DDD">
      <w:pPr>
        <w:ind w:firstLine="709"/>
        <w:jc w:val="both"/>
        <w:rPr>
          <w:sz w:val="22"/>
          <w:szCs w:val="22"/>
          <w:lang w:val="uk-UA"/>
        </w:rPr>
      </w:pPr>
      <w:r w:rsidRPr="00D96979">
        <w:rPr>
          <w:i/>
          <w:sz w:val="22"/>
          <w:szCs w:val="22"/>
          <w:lang w:val="uk-UA"/>
        </w:rPr>
        <w:t>Семенова В.В.</w:t>
      </w:r>
      <w:r w:rsidRPr="00CB5C11">
        <w:rPr>
          <w:sz w:val="22"/>
          <w:szCs w:val="22"/>
          <w:lang w:val="uk-UA"/>
        </w:rPr>
        <w:t xml:space="preserve"> </w:t>
      </w:r>
      <w:proofErr w:type="spellStart"/>
      <w:r w:rsidRPr="00CB5C11">
        <w:rPr>
          <w:sz w:val="22"/>
          <w:szCs w:val="22"/>
          <w:lang w:val="uk-UA"/>
        </w:rPr>
        <w:t>Качественные</w:t>
      </w:r>
      <w:proofErr w:type="spellEnd"/>
      <w:r w:rsidRPr="00CB5C11">
        <w:rPr>
          <w:sz w:val="22"/>
          <w:szCs w:val="22"/>
          <w:lang w:val="uk-UA"/>
        </w:rPr>
        <w:t xml:space="preserve"> </w:t>
      </w:r>
      <w:proofErr w:type="spellStart"/>
      <w:r w:rsidRPr="00CB5C11">
        <w:rPr>
          <w:sz w:val="22"/>
          <w:szCs w:val="22"/>
          <w:lang w:val="uk-UA"/>
        </w:rPr>
        <w:t>методы</w:t>
      </w:r>
      <w:proofErr w:type="spellEnd"/>
      <w:r w:rsidRPr="00CB5C11">
        <w:rPr>
          <w:sz w:val="22"/>
          <w:szCs w:val="22"/>
          <w:lang w:val="uk-UA"/>
        </w:rPr>
        <w:t xml:space="preserve">: </w:t>
      </w:r>
      <w:proofErr w:type="spellStart"/>
      <w:r w:rsidRPr="00CB5C11">
        <w:rPr>
          <w:sz w:val="22"/>
          <w:szCs w:val="22"/>
          <w:lang w:val="uk-UA"/>
        </w:rPr>
        <w:t>введение</w:t>
      </w:r>
      <w:proofErr w:type="spellEnd"/>
      <w:r w:rsidRPr="00CB5C11">
        <w:rPr>
          <w:sz w:val="22"/>
          <w:szCs w:val="22"/>
          <w:lang w:val="uk-UA"/>
        </w:rPr>
        <w:t xml:space="preserve"> в </w:t>
      </w:r>
      <w:proofErr w:type="spellStart"/>
      <w:r w:rsidRPr="00CB5C11">
        <w:rPr>
          <w:sz w:val="22"/>
          <w:szCs w:val="22"/>
          <w:lang w:val="uk-UA"/>
        </w:rPr>
        <w:t>гуманистическую</w:t>
      </w:r>
      <w:proofErr w:type="spellEnd"/>
      <w:r w:rsidRPr="00CB5C11">
        <w:rPr>
          <w:sz w:val="22"/>
          <w:szCs w:val="22"/>
          <w:lang w:val="uk-UA"/>
        </w:rPr>
        <w:t xml:space="preserve"> </w:t>
      </w:r>
      <w:proofErr w:type="spellStart"/>
      <w:r w:rsidRPr="00CB5C11">
        <w:rPr>
          <w:sz w:val="22"/>
          <w:szCs w:val="22"/>
          <w:lang w:val="uk-UA"/>
        </w:rPr>
        <w:t>социологию</w:t>
      </w:r>
      <w:proofErr w:type="spellEnd"/>
      <w:r w:rsidRPr="00CB5C11">
        <w:rPr>
          <w:sz w:val="22"/>
          <w:szCs w:val="22"/>
          <w:lang w:val="uk-UA"/>
        </w:rPr>
        <w:t>. Москва, 1998. С. 168-194.</w:t>
      </w:r>
    </w:p>
    <w:p w:rsidR="00847DDD" w:rsidRDefault="00847DDD" w:rsidP="00847DDD">
      <w:pPr>
        <w:ind w:firstLine="709"/>
        <w:jc w:val="both"/>
        <w:rPr>
          <w:sz w:val="22"/>
          <w:szCs w:val="22"/>
          <w:lang w:val="uk-UA"/>
        </w:rPr>
      </w:pPr>
      <w:proofErr w:type="spellStart"/>
      <w:r w:rsidRPr="00D96979">
        <w:rPr>
          <w:i/>
          <w:sz w:val="22"/>
          <w:szCs w:val="22"/>
          <w:lang w:val="uk-UA"/>
        </w:rPr>
        <w:t>Томпсон</w:t>
      </w:r>
      <w:proofErr w:type="spellEnd"/>
      <w:r w:rsidRPr="00D96979">
        <w:rPr>
          <w:i/>
          <w:sz w:val="22"/>
          <w:szCs w:val="22"/>
          <w:lang w:val="uk-UA"/>
        </w:rPr>
        <w:t> П.</w:t>
      </w:r>
      <w:r w:rsidRPr="00CB5C11">
        <w:rPr>
          <w:sz w:val="22"/>
          <w:szCs w:val="22"/>
          <w:lang w:val="uk-UA"/>
        </w:rPr>
        <w:t xml:space="preserve"> Голос </w:t>
      </w:r>
      <w:proofErr w:type="spellStart"/>
      <w:r w:rsidRPr="00CB5C11">
        <w:rPr>
          <w:sz w:val="22"/>
          <w:szCs w:val="22"/>
          <w:lang w:val="uk-UA"/>
        </w:rPr>
        <w:t>прошлого</w:t>
      </w:r>
      <w:proofErr w:type="spellEnd"/>
      <w:r w:rsidRPr="00CB5C11">
        <w:rPr>
          <w:sz w:val="22"/>
          <w:szCs w:val="22"/>
          <w:lang w:val="uk-UA"/>
        </w:rPr>
        <w:t xml:space="preserve">. </w:t>
      </w:r>
      <w:proofErr w:type="spellStart"/>
      <w:r w:rsidRPr="00CB5C11">
        <w:rPr>
          <w:sz w:val="22"/>
          <w:szCs w:val="22"/>
          <w:lang w:val="uk-UA"/>
        </w:rPr>
        <w:t>Устная</w:t>
      </w:r>
      <w:proofErr w:type="spellEnd"/>
      <w:r w:rsidRPr="00CB5C11">
        <w:rPr>
          <w:sz w:val="22"/>
          <w:szCs w:val="22"/>
          <w:lang w:val="uk-UA"/>
        </w:rPr>
        <w:t xml:space="preserve"> </w:t>
      </w:r>
      <w:proofErr w:type="spellStart"/>
      <w:r w:rsidRPr="00CB5C11">
        <w:rPr>
          <w:sz w:val="22"/>
          <w:szCs w:val="22"/>
          <w:lang w:val="uk-UA"/>
        </w:rPr>
        <w:t>история</w:t>
      </w:r>
      <w:proofErr w:type="spellEnd"/>
      <w:r w:rsidRPr="00CB5C11">
        <w:rPr>
          <w:sz w:val="22"/>
          <w:szCs w:val="22"/>
          <w:lang w:val="uk-UA"/>
        </w:rPr>
        <w:t xml:space="preserve"> / Пер. с англ. Москва, 2003. С. 245-262, 270-272.</w:t>
      </w:r>
    </w:p>
    <w:p w:rsidR="00847DDD" w:rsidRPr="00CB5C11" w:rsidRDefault="00847DDD" w:rsidP="00847DDD">
      <w:pPr>
        <w:ind w:firstLine="709"/>
        <w:jc w:val="both"/>
        <w:rPr>
          <w:sz w:val="22"/>
          <w:szCs w:val="22"/>
          <w:lang w:val="uk-UA"/>
        </w:rPr>
      </w:pPr>
      <w:r w:rsidRPr="00E06E62">
        <w:rPr>
          <w:i/>
          <w:sz w:val="22"/>
          <w:szCs w:val="22"/>
          <w:lang w:val="en-US"/>
        </w:rPr>
        <w:t>Yow V</w:t>
      </w:r>
      <w:r w:rsidRPr="00E06E62">
        <w:rPr>
          <w:i/>
          <w:sz w:val="22"/>
          <w:szCs w:val="22"/>
          <w:lang w:val="uk-UA"/>
        </w:rPr>
        <w:t>.</w:t>
      </w:r>
      <w:r w:rsidRPr="00E06E62">
        <w:rPr>
          <w:i/>
          <w:sz w:val="22"/>
          <w:szCs w:val="22"/>
          <w:lang w:val="en-US"/>
        </w:rPr>
        <w:t> R</w:t>
      </w:r>
      <w:r w:rsidRPr="00E06E62">
        <w:rPr>
          <w:i/>
          <w:sz w:val="22"/>
          <w:szCs w:val="22"/>
          <w:lang w:val="uk-UA"/>
        </w:rPr>
        <w:t>.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Recording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Oral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History</w:t>
      </w:r>
      <w:r w:rsidRPr="00E06E62">
        <w:rPr>
          <w:sz w:val="22"/>
          <w:szCs w:val="22"/>
          <w:lang w:val="uk-UA"/>
        </w:rPr>
        <w:t xml:space="preserve">: </w:t>
      </w:r>
      <w:r w:rsidRPr="00E06E62">
        <w:rPr>
          <w:sz w:val="22"/>
          <w:szCs w:val="22"/>
          <w:lang w:val="en-US"/>
        </w:rPr>
        <w:t>a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Practical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Guide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for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Social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Scientists</w:t>
      </w:r>
      <w:r w:rsidRPr="00E06E62">
        <w:rPr>
          <w:sz w:val="22"/>
          <w:szCs w:val="22"/>
          <w:lang w:val="uk-UA"/>
        </w:rPr>
        <w:t xml:space="preserve">. </w:t>
      </w:r>
      <w:proofErr w:type="gramStart"/>
      <w:r w:rsidRPr="00E06E62">
        <w:rPr>
          <w:sz w:val="22"/>
          <w:szCs w:val="22"/>
          <w:lang w:val="en-US"/>
        </w:rPr>
        <w:t>Thousand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Oaks</w:t>
      </w:r>
      <w:r w:rsidRPr="00E06E62">
        <w:rPr>
          <w:sz w:val="22"/>
          <w:szCs w:val="22"/>
          <w:lang w:val="uk-UA"/>
        </w:rPr>
        <w:t>–</w:t>
      </w:r>
      <w:r w:rsidRPr="00E06E62">
        <w:rPr>
          <w:sz w:val="22"/>
          <w:szCs w:val="22"/>
          <w:lang w:val="en-US"/>
        </w:rPr>
        <w:t>London</w:t>
      </w:r>
      <w:r w:rsidRPr="00E06E62">
        <w:rPr>
          <w:sz w:val="22"/>
          <w:szCs w:val="22"/>
          <w:lang w:val="uk-UA"/>
        </w:rPr>
        <w:t>–</w:t>
      </w:r>
      <w:r w:rsidRPr="00E06E62">
        <w:rPr>
          <w:sz w:val="22"/>
          <w:szCs w:val="22"/>
          <w:lang w:val="en-US"/>
        </w:rPr>
        <w:t>New</w:t>
      </w:r>
      <w:r w:rsidRPr="00E06E62">
        <w:rPr>
          <w:sz w:val="22"/>
          <w:szCs w:val="22"/>
          <w:lang w:val="uk-UA"/>
        </w:rPr>
        <w:t xml:space="preserve"> </w:t>
      </w:r>
      <w:r w:rsidRPr="00E06E62">
        <w:rPr>
          <w:sz w:val="22"/>
          <w:szCs w:val="22"/>
          <w:lang w:val="en-US"/>
        </w:rPr>
        <w:t>Delhi</w:t>
      </w:r>
      <w:r w:rsidRPr="00E06E62">
        <w:rPr>
          <w:sz w:val="22"/>
          <w:szCs w:val="22"/>
          <w:lang w:val="uk-UA"/>
        </w:rPr>
        <w:t>, 1994.</w:t>
      </w:r>
      <w:proofErr w:type="gramEnd"/>
    </w:p>
    <w:p w:rsidR="00847DDD" w:rsidRPr="00F15A9D" w:rsidRDefault="00847DDD" w:rsidP="00847DDD">
      <w:pPr>
        <w:jc w:val="both"/>
        <w:rPr>
          <w:sz w:val="22"/>
          <w:szCs w:val="22"/>
          <w:lang w:val="uk-UA"/>
        </w:rPr>
      </w:pPr>
    </w:p>
    <w:p w:rsidR="00847DDD" w:rsidRPr="009D161C" w:rsidRDefault="00847DDD" w:rsidP="00847DDD">
      <w:pPr>
        <w:rPr>
          <w:lang w:val="uk-UA"/>
        </w:rPr>
      </w:pPr>
    </w:p>
    <w:p w:rsidR="00847DDD" w:rsidRPr="009F0C9F" w:rsidRDefault="00847DDD" w:rsidP="00847DDD">
      <w:pPr>
        <w:shd w:val="clear" w:color="auto" w:fill="FFFFFF"/>
        <w:jc w:val="center"/>
        <w:rPr>
          <w:bCs/>
          <w:lang w:val="uk-UA"/>
        </w:rPr>
      </w:pPr>
      <w:r w:rsidRPr="00462CB3">
        <w:rPr>
          <w:bCs/>
          <w:lang w:val="uk-UA"/>
        </w:rPr>
        <w:t>4. </w:t>
      </w:r>
      <w:r w:rsidRPr="009F0C9F">
        <w:rPr>
          <w:bCs/>
          <w:lang w:val="uk-UA"/>
        </w:rPr>
        <w:t>КРИТЕРІЇ УСПІШНОСТІ</w:t>
      </w:r>
    </w:p>
    <w:p w:rsidR="00847DDD" w:rsidRPr="00635359" w:rsidRDefault="00847DDD" w:rsidP="00847DDD">
      <w:pPr>
        <w:pStyle w:val="a8"/>
        <w:tabs>
          <w:tab w:val="left" w:pos="7371"/>
        </w:tabs>
        <w:ind w:left="0" w:firstLine="567"/>
        <w:jc w:val="both"/>
        <w:rPr>
          <w:b/>
          <w:sz w:val="22"/>
          <w:szCs w:val="22"/>
        </w:rPr>
      </w:pPr>
      <w:r w:rsidRPr="00635359">
        <w:rPr>
          <w:sz w:val="22"/>
          <w:szCs w:val="22"/>
        </w:rPr>
        <w:t xml:space="preserve">Підсумкова (семестрова) оцінка, яка записується в залікову книжку студента й екзаменаційну відомість, визначається за рейтинговою системою. Підсумковий рейтинговий показник формується за </w:t>
      </w:r>
      <w:r w:rsidRPr="00635359">
        <w:rPr>
          <w:b/>
          <w:sz w:val="22"/>
          <w:szCs w:val="22"/>
        </w:rPr>
        <w:t>100-бальною шкалою.</w:t>
      </w:r>
    </w:p>
    <w:p w:rsidR="00847DDD" w:rsidRDefault="00847DDD" w:rsidP="00847DDD">
      <w:pPr>
        <w:ind w:firstLine="567"/>
        <w:jc w:val="both"/>
        <w:rPr>
          <w:sz w:val="22"/>
          <w:szCs w:val="22"/>
          <w:lang w:val="uk-UA"/>
        </w:rPr>
      </w:pPr>
    </w:p>
    <w:p w:rsidR="00847DDD" w:rsidRPr="00531E15" w:rsidRDefault="00847DDD" w:rsidP="00847DDD">
      <w:pPr>
        <w:ind w:firstLine="567"/>
        <w:jc w:val="both"/>
        <w:rPr>
          <w:b/>
          <w:sz w:val="22"/>
          <w:szCs w:val="22"/>
          <w:lang w:val="uk-UA"/>
        </w:rPr>
      </w:pPr>
      <w:r w:rsidRPr="00531E15">
        <w:rPr>
          <w:b/>
          <w:sz w:val="22"/>
          <w:szCs w:val="22"/>
          <w:lang w:val="uk-UA"/>
        </w:rPr>
        <w:t>Результат роботи студента протягом семестру (100 балів) складається з таких компонентів:</w:t>
      </w:r>
    </w:p>
    <w:p w:rsidR="00847DDD" w:rsidRPr="00635359" w:rsidRDefault="00847DDD" w:rsidP="00847DDD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635359">
        <w:rPr>
          <w:sz w:val="22"/>
          <w:szCs w:val="22"/>
          <w:lang w:val="uk-UA"/>
        </w:rPr>
        <w:t xml:space="preserve">Колоквіуму (максимально 20 балів), що передбачає </w:t>
      </w:r>
      <w:proofErr w:type="spellStart"/>
      <w:r w:rsidRPr="00635359">
        <w:rPr>
          <w:sz w:val="22"/>
          <w:szCs w:val="22"/>
        </w:rPr>
        <w:t>опрацювання</w:t>
      </w:r>
      <w:proofErr w:type="spellEnd"/>
      <w:r w:rsidRPr="00635359">
        <w:rPr>
          <w:sz w:val="22"/>
          <w:szCs w:val="22"/>
          <w:lang w:val="uk-UA"/>
        </w:rPr>
        <w:t>,</w:t>
      </w:r>
      <w:r w:rsidRPr="00635359">
        <w:rPr>
          <w:sz w:val="22"/>
          <w:szCs w:val="22"/>
        </w:rPr>
        <w:t xml:space="preserve"> </w:t>
      </w:r>
      <w:proofErr w:type="spellStart"/>
      <w:r w:rsidRPr="00635359">
        <w:rPr>
          <w:sz w:val="22"/>
          <w:szCs w:val="22"/>
        </w:rPr>
        <w:t>реферування</w:t>
      </w:r>
      <w:proofErr w:type="spellEnd"/>
      <w:r w:rsidRPr="00635359">
        <w:rPr>
          <w:sz w:val="22"/>
          <w:szCs w:val="22"/>
          <w:lang w:val="uk-UA"/>
        </w:rPr>
        <w:t xml:space="preserve"> і обговорення</w:t>
      </w:r>
      <w:r w:rsidRPr="00635359">
        <w:rPr>
          <w:sz w:val="22"/>
          <w:szCs w:val="22"/>
        </w:rPr>
        <w:t xml:space="preserve"> 2-х </w:t>
      </w:r>
      <w:proofErr w:type="spellStart"/>
      <w:r w:rsidRPr="00635359">
        <w:rPr>
          <w:sz w:val="22"/>
          <w:szCs w:val="22"/>
        </w:rPr>
        <w:t>позицій</w:t>
      </w:r>
      <w:proofErr w:type="spellEnd"/>
      <w:r w:rsidRPr="00635359">
        <w:rPr>
          <w:sz w:val="22"/>
          <w:szCs w:val="22"/>
        </w:rPr>
        <w:t xml:space="preserve"> наук</w:t>
      </w:r>
      <w:proofErr w:type="spellStart"/>
      <w:r w:rsidRPr="00635359">
        <w:rPr>
          <w:sz w:val="22"/>
          <w:szCs w:val="22"/>
          <w:lang w:val="uk-UA"/>
        </w:rPr>
        <w:t>ової</w:t>
      </w:r>
      <w:proofErr w:type="spellEnd"/>
      <w:r w:rsidRPr="00635359">
        <w:rPr>
          <w:sz w:val="22"/>
          <w:szCs w:val="22"/>
        </w:rPr>
        <w:t xml:space="preserve"> л</w:t>
      </w:r>
      <w:proofErr w:type="spellStart"/>
      <w:r w:rsidRPr="00635359">
        <w:rPr>
          <w:sz w:val="22"/>
          <w:szCs w:val="22"/>
          <w:lang w:val="uk-UA"/>
        </w:rPr>
        <w:t>ітератури</w:t>
      </w:r>
      <w:proofErr w:type="spellEnd"/>
      <w:r w:rsidRPr="00635359">
        <w:rPr>
          <w:sz w:val="22"/>
          <w:szCs w:val="22"/>
        </w:rPr>
        <w:t xml:space="preserve"> </w:t>
      </w:r>
      <w:proofErr w:type="spellStart"/>
      <w:r w:rsidRPr="00635359">
        <w:rPr>
          <w:sz w:val="22"/>
          <w:szCs w:val="22"/>
        </w:rPr>
        <w:t>із</w:t>
      </w:r>
      <w:proofErr w:type="spellEnd"/>
      <w:r w:rsidRPr="00635359">
        <w:rPr>
          <w:sz w:val="22"/>
          <w:szCs w:val="22"/>
        </w:rPr>
        <w:t xml:space="preserve"> </w:t>
      </w:r>
      <w:proofErr w:type="spellStart"/>
      <w:r w:rsidRPr="00635359">
        <w:rPr>
          <w:sz w:val="22"/>
          <w:szCs w:val="22"/>
        </w:rPr>
        <w:t>запропонованого</w:t>
      </w:r>
      <w:proofErr w:type="spellEnd"/>
      <w:r w:rsidRPr="00635359">
        <w:rPr>
          <w:sz w:val="22"/>
          <w:szCs w:val="22"/>
        </w:rPr>
        <w:t xml:space="preserve"> </w:t>
      </w:r>
      <w:proofErr w:type="spellStart"/>
      <w:r w:rsidRPr="00635359">
        <w:rPr>
          <w:sz w:val="22"/>
          <w:szCs w:val="22"/>
        </w:rPr>
        <w:t>переліку</w:t>
      </w:r>
      <w:proofErr w:type="spellEnd"/>
      <w:r w:rsidRPr="00635359">
        <w:rPr>
          <w:sz w:val="22"/>
          <w:szCs w:val="22"/>
          <w:lang w:val="uk-UA"/>
        </w:rPr>
        <w:t>.</w:t>
      </w:r>
    </w:p>
    <w:p w:rsidR="00847DDD" w:rsidRPr="00635359" w:rsidRDefault="00847DDD" w:rsidP="00847DDD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635359">
        <w:rPr>
          <w:sz w:val="22"/>
          <w:szCs w:val="22"/>
          <w:lang w:val="uk-UA"/>
        </w:rPr>
        <w:t>Розроблення програми та проведення кожним студентом одного інтерв’ю з наступним його опрацюванням і презентацією в групі (максимально 40 балів=20+10+10 балів).</w:t>
      </w:r>
    </w:p>
    <w:p w:rsidR="00847DDD" w:rsidRPr="00635359" w:rsidRDefault="00847DDD" w:rsidP="00847DDD">
      <w:pPr>
        <w:numPr>
          <w:ilvl w:val="0"/>
          <w:numId w:val="1"/>
        </w:numPr>
        <w:jc w:val="both"/>
        <w:rPr>
          <w:sz w:val="22"/>
          <w:szCs w:val="22"/>
          <w:lang w:val="uk-UA"/>
        </w:rPr>
      </w:pPr>
      <w:r w:rsidRPr="00635359">
        <w:rPr>
          <w:sz w:val="22"/>
          <w:szCs w:val="22"/>
          <w:lang w:val="uk-UA"/>
        </w:rPr>
        <w:t>Контрольної роботи в кінці семестру (максимально 40 балів), яка складається з двох завдань, що вимагають розгорнутої теоретичної відповіді (40</w:t>
      </w:r>
      <w:r w:rsidRPr="00635359">
        <w:rPr>
          <w:sz w:val="22"/>
          <w:szCs w:val="22"/>
        </w:rPr>
        <w:t> </w:t>
      </w:r>
      <w:r w:rsidRPr="00635359">
        <w:rPr>
          <w:sz w:val="22"/>
          <w:szCs w:val="22"/>
          <w:lang w:val="uk-UA"/>
        </w:rPr>
        <w:t>балів=20</w:t>
      </w:r>
      <w:r w:rsidRPr="00635359">
        <w:rPr>
          <w:sz w:val="22"/>
          <w:szCs w:val="22"/>
        </w:rPr>
        <w:t> </w:t>
      </w:r>
      <w:r w:rsidRPr="00635359">
        <w:rPr>
          <w:sz w:val="22"/>
          <w:szCs w:val="22"/>
          <w:lang w:val="uk-UA"/>
        </w:rPr>
        <w:t>балів×2)</w:t>
      </w:r>
    </w:p>
    <w:p w:rsidR="00847DDD" w:rsidRPr="00635359" w:rsidRDefault="00847DDD" w:rsidP="00847DDD">
      <w:pPr>
        <w:ind w:left="357" w:firstLine="284"/>
        <w:jc w:val="both"/>
        <w:rPr>
          <w:sz w:val="22"/>
          <w:szCs w:val="22"/>
          <w:lang w:val="uk-UA"/>
        </w:rPr>
      </w:pPr>
      <w:r w:rsidRPr="00635359">
        <w:rPr>
          <w:sz w:val="22"/>
          <w:szCs w:val="22"/>
          <w:lang w:val="uk-UA"/>
        </w:rPr>
        <w:t>С</w:t>
      </w:r>
      <w:proofErr w:type="spellStart"/>
      <w:r w:rsidRPr="00635359">
        <w:rPr>
          <w:sz w:val="22"/>
          <w:szCs w:val="22"/>
        </w:rPr>
        <w:t>туденти</w:t>
      </w:r>
      <w:proofErr w:type="spellEnd"/>
      <w:r w:rsidRPr="00635359">
        <w:rPr>
          <w:sz w:val="22"/>
          <w:szCs w:val="22"/>
        </w:rPr>
        <w:t xml:space="preserve">, </w:t>
      </w:r>
      <w:proofErr w:type="spellStart"/>
      <w:r w:rsidRPr="00635359">
        <w:rPr>
          <w:sz w:val="22"/>
          <w:szCs w:val="22"/>
        </w:rPr>
        <w:t>котрі</w:t>
      </w:r>
      <w:proofErr w:type="spellEnd"/>
      <w:r w:rsidRPr="00635359">
        <w:rPr>
          <w:sz w:val="22"/>
          <w:szCs w:val="22"/>
        </w:rPr>
        <w:t xml:space="preserve"> </w:t>
      </w:r>
      <w:proofErr w:type="spellStart"/>
      <w:r w:rsidRPr="00635359">
        <w:rPr>
          <w:sz w:val="22"/>
          <w:szCs w:val="22"/>
        </w:rPr>
        <w:t>протягом</w:t>
      </w:r>
      <w:proofErr w:type="spellEnd"/>
      <w:r w:rsidRPr="00635359">
        <w:rPr>
          <w:sz w:val="22"/>
          <w:szCs w:val="22"/>
        </w:rPr>
        <w:t xml:space="preserve"> семестру </w:t>
      </w:r>
      <w:proofErr w:type="spellStart"/>
      <w:r w:rsidRPr="00635359">
        <w:rPr>
          <w:sz w:val="22"/>
          <w:szCs w:val="22"/>
        </w:rPr>
        <w:t>отримали</w:t>
      </w:r>
      <w:proofErr w:type="spellEnd"/>
      <w:r w:rsidRPr="00635359">
        <w:rPr>
          <w:sz w:val="22"/>
          <w:szCs w:val="22"/>
        </w:rPr>
        <w:t xml:space="preserve"> 30 </w:t>
      </w:r>
      <w:proofErr w:type="spellStart"/>
      <w:r w:rsidRPr="00635359">
        <w:rPr>
          <w:sz w:val="22"/>
          <w:szCs w:val="22"/>
        </w:rPr>
        <w:t>і</w:t>
      </w:r>
      <w:proofErr w:type="spellEnd"/>
      <w:r w:rsidRPr="00635359">
        <w:rPr>
          <w:sz w:val="22"/>
          <w:szCs w:val="22"/>
        </w:rPr>
        <w:t xml:space="preserve"> </w:t>
      </w:r>
      <w:proofErr w:type="spellStart"/>
      <w:r w:rsidRPr="00635359">
        <w:rPr>
          <w:sz w:val="22"/>
          <w:szCs w:val="22"/>
        </w:rPr>
        <w:t>менше</w:t>
      </w:r>
      <w:proofErr w:type="spellEnd"/>
      <w:r w:rsidRPr="00635359">
        <w:rPr>
          <w:sz w:val="22"/>
          <w:szCs w:val="22"/>
        </w:rPr>
        <w:t xml:space="preserve"> </w:t>
      </w:r>
      <w:proofErr w:type="spellStart"/>
      <w:r w:rsidRPr="00635359">
        <w:rPr>
          <w:sz w:val="22"/>
          <w:szCs w:val="22"/>
        </w:rPr>
        <w:t>балів</w:t>
      </w:r>
      <w:proofErr w:type="spellEnd"/>
      <w:r w:rsidRPr="00635359">
        <w:rPr>
          <w:sz w:val="22"/>
          <w:szCs w:val="22"/>
          <w:lang w:val="uk-UA"/>
        </w:rPr>
        <w:t>, автоматично отримують</w:t>
      </w:r>
      <w:r w:rsidRPr="00635359">
        <w:rPr>
          <w:sz w:val="22"/>
          <w:szCs w:val="22"/>
        </w:rPr>
        <w:t xml:space="preserve"> </w:t>
      </w:r>
      <w:r w:rsidRPr="00635359">
        <w:rPr>
          <w:sz w:val="22"/>
          <w:szCs w:val="22"/>
          <w:lang w:val="uk-UA"/>
        </w:rPr>
        <w:t>оцінку</w:t>
      </w:r>
      <w:r w:rsidRPr="00635359">
        <w:rPr>
          <w:sz w:val="22"/>
          <w:szCs w:val="22"/>
        </w:rPr>
        <w:t>“не</w:t>
      </w:r>
      <w:r w:rsidRPr="00635359">
        <w:rPr>
          <w:sz w:val="22"/>
          <w:szCs w:val="22"/>
          <w:lang w:val="uk-UA"/>
        </w:rPr>
        <w:t xml:space="preserve"> </w:t>
      </w:r>
      <w:proofErr w:type="spellStart"/>
      <w:r w:rsidRPr="00635359">
        <w:rPr>
          <w:sz w:val="22"/>
          <w:szCs w:val="22"/>
        </w:rPr>
        <w:t>зараховано</w:t>
      </w:r>
      <w:proofErr w:type="spellEnd"/>
      <w:r w:rsidRPr="00635359">
        <w:rPr>
          <w:sz w:val="22"/>
          <w:szCs w:val="22"/>
        </w:rPr>
        <w:t xml:space="preserve">” </w:t>
      </w:r>
      <w:proofErr w:type="spellStart"/>
      <w:r w:rsidRPr="00635359">
        <w:rPr>
          <w:sz w:val="22"/>
          <w:szCs w:val="22"/>
        </w:rPr>
        <w:t>з</w:t>
      </w:r>
      <w:proofErr w:type="spellEnd"/>
      <w:r w:rsidRPr="00635359">
        <w:rPr>
          <w:sz w:val="22"/>
          <w:szCs w:val="22"/>
        </w:rPr>
        <w:t xml:space="preserve"> </w:t>
      </w:r>
      <w:proofErr w:type="spellStart"/>
      <w:r w:rsidRPr="00635359">
        <w:rPr>
          <w:sz w:val="22"/>
          <w:szCs w:val="22"/>
        </w:rPr>
        <w:t>можливістю</w:t>
      </w:r>
      <w:proofErr w:type="spellEnd"/>
      <w:r w:rsidRPr="00635359">
        <w:rPr>
          <w:sz w:val="22"/>
          <w:szCs w:val="22"/>
        </w:rPr>
        <w:t xml:space="preserve"> повторного </w:t>
      </w:r>
      <w:proofErr w:type="spellStart"/>
      <w:r w:rsidRPr="00635359">
        <w:rPr>
          <w:sz w:val="22"/>
          <w:szCs w:val="22"/>
        </w:rPr>
        <w:t>складання</w:t>
      </w:r>
      <w:proofErr w:type="spellEnd"/>
      <w:r w:rsidRPr="00635359">
        <w:rPr>
          <w:sz w:val="22"/>
          <w:szCs w:val="22"/>
        </w:rPr>
        <w:t>.</w:t>
      </w:r>
    </w:p>
    <w:p w:rsidR="00847DDD" w:rsidRDefault="00847DDD" w:rsidP="00847DDD">
      <w:pPr>
        <w:pStyle w:val="aa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p w:rsidR="00847DDD" w:rsidRPr="000E0B94" w:rsidRDefault="00847DDD" w:rsidP="00847DDD">
      <w:pPr>
        <w:pStyle w:val="aa"/>
        <w:jc w:val="center"/>
        <w:rPr>
          <w:rFonts w:ascii="Times New Roman" w:hAnsi="Times New Roman"/>
          <w:sz w:val="22"/>
          <w:szCs w:val="22"/>
          <w:lang w:val="uk-UA"/>
        </w:rPr>
      </w:pPr>
    </w:p>
    <w:p w:rsidR="00847DDD" w:rsidRPr="000E0B94" w:rsidRDefault="00847DDD" w:rsidP="00847DDD">
      <w:pPr>
        <w:pStyle w:val="aa"/>
        <w:jc w:val="center"/>
        <w:rPr>
          <w:rFonts w:ascii="Times New Roman" w:hAnsi="Times New Roman"/>
          <w:sz w:val="22"/>
          <w:szCs w:val="22"/>
          <w:lang w:val="uk-UA"/>
        </w:rPr>
      </w:pPr>
      <w:r w:rsidRPr="000E0B94">
        <w:rPr>
          <w:rFonts w:ascii="Times New Roman" w:hAnsi="Times New Roman"/>
          <w:sz w:val="22"/>
          <w:szCs w:val="22"/>
          <w:lang w:val="uk-UA"/>
        </w:rPr>
        <w:t>Таблиця співвіднесення рейтингових балів</w:t>
      </w:r>
    </w:p>
    <w:p w:rsidR="00847DDD" w:rsidRPr="000E0B94" w:rsidRDefault="00847DDD" w:rsidP="00847DDD">
      <w:pPr>
        <w:pStyle w:val="aa"/>
        <w:jc w:val="center"/>
        <w:rPr>
          <w:rFonts w:ascii="Times New Roman" w:hAnsi="Times New Roman"/>
          <w:sz w:val="22"/>
          <w:szCs w:val="22"/>
          <w:lang w:val="uk-UA"/>
        </w:rPr>
      </w:pPr>
      <w:r w:rsidRPr="000E0B94">
        <w:rPr>
          <w:rFonts w:ascii="Times New Roman" w:hAnsi="Times New Roman"/>
          <w:sz w:val="22"/>
          <w:szCs w:val="22"/>
          <w:lang w:val="uk-UA"/>
        </w:rPr>
        <w:t xml:space="preserve">з національною шкалою оцінювання і шкалою </w:t>
      </w:r>
      <w:r w:rsidRPr="000E0B94">
        <w:rPr>
          <w:rFonts w:ascii="Times New Roman" w:hAnsi="Times New Roman"/>
          <w:sz w:val="22"/>
          <w:szCs w:val="22"/>
          <w:lang w:val="en-US"/>
        </w:rPr>
        <w:t>ECTS</w:t>
      </w:r>
    </w:p>
    <w:p w:rsidR="00847DDD" w:rsidRPr="00671DC2" w:rsidRDefault="00847DDD" w:rsidP="00847DDD">
      <w:pPr>
        <w:pStyle w:val="aa"/>
        <w:jc w:val="center"/>
        <w:rPr>
          <w:rFonts w:ascii="Times New Roman" w:hAnsi="Times New Roman"/>
          <w:b/>
          <w:sz w:val="22"/>
          <w:szCs w:val="22"/>
          <w:lang w:val="uk-UA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22"/>
        <w:gridCol w:w="6334"/>
      </w:tblGrid>
      <w:tr w:rsidR="00847DDD" w:rsidRPr="009D7CCA" w:rsidTr="000233EB">
        <w:trPr>
          <w:cantSplit/>
        </w:trPr>
        <w:tc>
          <w:tcPr>
            <w:tcW w:w="3022" w:type="dxa"/>
          </w:tcPr>
          <w:p w:rsidR="00847DDD" w:rsidRPr="000E0B94" w:rsidRDefault="00847DDD" w:rsidP="000233EB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0E0B94">
              <w:rPr>
                <w:rFonts w:ascii="Times New Roman" w:hAnsi="Times New Roman"/>
                <w:sz w:val="22"/>
                <w:szCs w:val="22"/>
                <w:lang w:val="uk-UA"/>
              </w:rPr>
              <w:t>Кількість балів</w:t>
            </w:r>
          </w:p>
        </w:tc>
        <w:tc>
          <w:tcPr>
            <w:tcW w:w="6334" w:type="dxa"/>
          </w:tcPr>
          <w:p w:rsidR="00847DDD" w:rsidRPr="000E0B94" w:rsidRDefault="00847DDD" w:rsidP="000233EB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0E0B94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Оцінка за національною шкалою і шкалою </w:t>
            </w:r>
            <w:r w:rsidRPr="000E0B94">
              <w:rPr>
                <w:rFonts w:ascii="Times New Roman" w:hAnsi="Times New Roman"/>
                <w:sz w:val="22"/>
                <w:szCs w:val="22"/>
                <w:lang w:val="en-US"/>
              </w:rPr>
              <w:t>ECTS</w:t>
            </w:r>
          </w:p>
        </w:tc>
      </w:tr>
      <w:tr w:rsidR="00847DDD" w:rsidRPr="009D7CCA" w:rsidTr="000233EB">
        <w:trPr>
          <w:cantSplit/>
        </w:trPr>
        <w:tc>
          <w:tcPr>
            <w:tcW w:w="3022" w:type="dxa"/>
          </w:tcPr>
          <w:p w:rsidR="00847DDD" w:rsidRPr="009D7CCA" w:rsidRDefault="00847DDD" w:rsidP="000233EB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D7CCA">
              <w:rPr>
                <w:rFonts w:ascii="Times New Roman" w:hAnsi="Times New Roman"/>
                <w:sz w:val="22"/>
                <w:szCs w:val="22"/>
                <w:lang w:val="uk-UA"/>
              </w:rPr>
              <w:t>90—100</w:t>
            </w:r>
          </w:p>
        </w:tc>
        <w:tc>
          <w:tcPr>
            <w:tcW w:w="6334" w:type="dxa"/>
          </w:tcPr>
          <w:p w:rsidR="00847DDD" w:rsidRPr="009D7CCA" w:rsidRDefault="00847DDD" w:rsidP="000233EB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D7CCA">
              <w:rPr>
                <w:rFonts w:ascii="Times New Roman" w:hAnsi="Times New Roman"/>
                <w:sz w:val="22"/>
                <w:szCs w:val="22"/>
                <w:lang w:val="uk-UA"/>
              </w:rPr>
              <w:t>«5» (відмінно); «А» (відмінно)</w:t>
            </w:r>
          </w:p>
        </w:tc>
      </w:tr>
      <w:tr w:rsidR="00847DDD" w:rsidRPr="009D7CCA" w:rsidTr="000233EB">
        <w:trPr>
          <w:cantSplit/>
        </w:trPr>
        <w:tc>
          <w:tcPr>
            <w:tcW w:w="3022" w:type="dxa"/>
          </w:tcPr>
          <w:p w:rsidR="00847DDD" w:rsidRPr="009D7CCA" w:rsidRDefault="00847DDD" w:rsidP="000233EB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D7CCA">
              <w:rPr>
                <w:rFonts w:ascii="Times New Roman" w:hAnsi="Times New Roman"/>
                <w:sz w:val="22"/>
                <w:szCs w:val="22"/>
                <w:lang w:val="uk-UA"/>
              </w:rPr>
              <w:t>81—89</w:t>
            </w:r>
          </w:p>
        </w:tc>
        <w:tc>
          <w:tcPr>
            <w:tcW w:w="6334" w:type="dxa"/>
          </w:tcPr>
          <w:p w:rsidR="00847DDD" w:rsidRPr="009D7CCA" w:rsidRDefault="00847DDD" w:rsidP="000233EB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D7CCA">
              <w:rPr>
                <w:rFonts w:ascii="Times New Roman" w:hAnsi="Times New Roman"/>
                <w:sz w:val="22"/>
                <w:szCs w:val="22"/>
                <w:lang w:val="uk-UA"/>
              </w:rPr>
              <w:t>«4» (добре); «</w:t>
            </w:r>
            <w:r w:rsidRPr="009D7CCA">
              <w:rPr>
                <w:rFonts w:ascii="Times New Roman" w:hAnsi="Times New Roman"/>
                <w:sz w:val="22"/>
                <w:szCs w:val="22"/>
                <w:lang w:val="en-US"/>
              </w:rPr>
              <w:t>B</w:t>
            </w:r>
            <w:r w:rsidRPr="009D7CCA">
              <w:rPr>
                <w:rFonts w:ascii="Times New Roman" w:hAnsi="Times New Roman"/>
                <w:sz w:val="22"/>
                <w:szCs w:val="22"/>
                <w:lang w:val="uk-UA"/>
              </w:rPr>
              <w:t>» (дуже добре)</w:t>
            </w:r>
          </w:p>
        </w:tc>
      </w:tr>
      <w:tr w:rsidR="00847DDD" w:rsidRPr="009D7CCA" w:rsidTr="000233EB">
        <w:trPr>
          <w:cantSplit/>
        </w:trPr>
        <w:tc>
          <w:tcPr>
            <w:tcW w:w="3022" w:type="dxa"/>
          </w:tcPr>
          <w:p w:rsidR="00847DDD" w:rsidRPr="009D7CCA" w:rsidRDefault="00847DDD" w:rsidP="000233EB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D7CCA">
              <w:rPr>
                <w:rFonts w:ascii="Times New Roman" w:hAnsi="Times New Roman"/>
                <w:sz w:val="22"/>
                <w:szCs w:val="22"/>
                <w:lang w:val="uk-UA"/>
              </w:rPr>
              <w:t>71—80</w:t>
            </w:r>
          </w:p>
        </w:tc>
        <w:tc>
          <w:tcPr>
            <w:tcW w:w="6334" w:type="dxa"/>
          </w:tcPr>
          <w:p w:rsidR="00847DDD" w:rsidRPr="009D7CCA" w:rsidRDefault="00847DDD" w:rsidP="000233EB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D7CCA">
              <w:rPr>
                <w:rFonts w:ascii="Times New Roman" w:hAnsi="Times New Roman"/>
                <w:sz w:val="22"/>
                <w:szCs w:val="22"/>
                <w:lang w:val="uk-UA"/>
              </w:rPr>
              <w:t>«4» (добре); «С» (добре)</w:t>
            </w:r>
          </w:p>
        </w:tc>
      </w:tr>
      <w:tr w:rsidR="00847DDD" w:rsidRPr="009D7CCA" w:rsidTr="000233EB">
        <w:trPr>
          <w:cantSplit/>
        </w:trPr>
        <w:tc>
          <w:tcPr>
            <w:tcW w:w="3022" w:type="dxa"/>
          </w:tcPr>
          <w:p w:rsidR="00847DDD" w:rsidRPr="009D7CCA" w:rsidRDefault="00847DDD" w:rsidP="000233EB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D7CCA">
              <w:rPr>
                <w:rFonts w:ascii="Times New Roman" w:hAnsi="Times New Roman"/>
                <w:sz w:val="22"/>
                <w:szCs w:val="22"/>
                <w:lang w:val="uk-UA"/>
              </w:rPr>
              <w:t>61—70</w:t>
            </w:r>
          </w:p>
        </w:tc>
        <w:tc>
          <w:tcPr>
            <w:tcW w:w="6334" w:type="dxa"/>
          </w:tcPr>
          <w:p w:rsidR="00847DDD" w:rsidRPr="009D7CCA" w:rsidRDefault="00847DDD" w:rsidP="000233EB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D7CCA">
              <w:rPr>
                <w:rFonts w:ascii="Times New Roman" w:hAnsi="Times New Roman"/>
                <w:sz w:val="22"/>
                <w:szCs w:val="22"/>
                <w:lang w:val="uk-UA"/>
              </w:rPr>
              <w:t>«3» (задовільно); «</w:t>
            </w:r>
            <w:r w:rsidRPr="009D7CCA">
              <w:rPr>
                <w:rFonts w:ascii="Times New Roman" w:hAnsi="Times New Roman"/>
                <w:sz w:val="22"/>
                <w:szCs w:val="22"/>
                <w:lang w:val="en-US"/>
              </w:rPr>
              <w:t>D</w:t>
            </w:r>
            <w:r w:rsidRPr="009D7CCA">
              <w:rPr>
                <w:rFonts w:ascii="Times New Roman" w:hAnsi="Times New Roman"/>
                <w:sz w:val="22"/>
                <w:szCs w:val="22"/>
                <w:lang w:val="uk-UA"/>
              </w:rPr>
              <w:t>» (задовільно)</w:t>
            </w:r>
          </w:p>
        </w:tc>
      </w:tr>
      <w:tr w:rsidR="00847DDD" w:rsidRPr="009D7CCA" w:rsidTr="000233EB">
        <w:trPr>
          <w:cantSplit/>
        </w:trPr>
        <w:tc>
          <w:tcPr>
            <w:tcW w:w="3022" w:type="dxa"/>
          </w:tcPr>
          <w:p w:rsidR="00847DDD" w:rsidRPr="009D7CCA" w:rsidRDefault="00847DDD" w:rsidP="000233EB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D7CCA">
              <w:rPr>
                <w:rFonts w:ascii="Times New Roman" w:hAnsi="Times New Roman"/>
                <w:sz w:val="22"/>
                <w:szCs w:val="22"/>
                <w:lang w:val="uk-UA"/>
              </w:rPr>
              <w:t>51—60</w:t>
            </w:r>
          </w:p>
        </w:tc>
        <w:tc>
          <w:tcPr>
            <w:tcW w:w="6334" w:type="dxa"/>
          </w:tcPr>
          <w:p w:rsidR="00847DDD" w:rsidRPr="009D7CCA" w:rsidRDefault="00847DDD" w:rsidP="000233EB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D7CCA">
              <w:rPr>
                <w:rFonts w:ascii="Times New Roman" w:hAnsi="Times New Roman"/>
                <w:sz w:val="22"/>
                <w:szCs w:val="22"/>
                <w:lang w:val="uk-UA"/>
              </w:rPr>
              <w:t>«3» (задовільно); «</w:t>
            </w:r>
            <w:r w:rsidRPr="009D7CCA">
              <w:rPr>
                <w:rFonts w:ascii="Times New Roman" w:hAnsi="Times New Roman"/>
                <w:sz w:val="22"/>
                <w:szCs w:val="22"/>
                <w:lang w:val="en-US"/>
              </w:rPr>
              <w:t>E</w:t>
            </w:r>
            <w:r w:rsidRPr="009D7CCA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» </w:t>
            </w:r>
            <w:r w:rsidRPr="009D7CCA">
              <w:rPr>
                <w:rFonts w:ascii="Times New Roman" w:hAnsi="Times New Roman"/>
                <w:sz w:val="22"/>
                <w:szCs w:val="22"/>
              </w:rPr>
              <w:t>(</w:t>
            </w:r>
            <w:proofErr w:type="spellStart"/>
            <w:r w:rsidRPr="009D7CCA">
              <w:rPr>
                <w:rFonts w:ascii="Times New Roman" w:hAnsi="Times New Roman"/>
                <w:sz w:val="22"/>
                <w:szCs w:val="22"/>
              </w:rPr>
              <w:t>достатньо</w:t>
            </w:r>
            <w:proofErr w:type="spellEnd"/>
            <w:r w:rsidRPr="009D7CCA"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</w:tr>
      <w:tr w:rsidR="00847DDD" w:rsidRPr="009D7CCA" w:rsidTr="000233EB">
        <w:trPr>
          <w:cantSplit/>
        </w:trPr>
        <w:tc>
          <w:tcPr>
            <w:tcW w:w="3022" w:type="dxa"/>
          </w:tcPr>
          <w:p w:rsidR="00847DDD" w:rsidRPr="009D7CCA" w:rsidRDefault="00847DDD" w:rsidP="000233EB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D7CCA">
              <w:rPr>
                <w:rFonts w:ascii="Times New Roman" w:hAnsi="Times New Roman"/>
                <w:sz w:val="22"/>
                <w:szCs w:val="22"/>
                <w:lang w:val="uk-UA"/>
              </w:rPr>
              <w:t>31—50 (за результатами роботи протягом семестру)</w:t>
            </w:r>
          </w:p>
        </w:tc>
        <w:tc>
          <w:tcPr>
            <w:tcW w:w="6334" w:type="dxa"/>
          </w:tcPr>
          <w:p w:rsidR="00847DDD" w:rsidRPr="009D7CCA" w:rsidRDefault="00847DDD" w:rsidP="000233EB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D7CCA">
              <w:rPr>
                <w:rFonts w:ascii="Times New Roman" w:hAnsi="Times New Roman"/>
                <w:sz w:val="22"/>
                <w:szCs w:val="22"/>
                <w:lang w:val="uk-UA"/>
              </w:rPr>
              <w:t>Студент допускається до складання іспиту</w:t>
            </w:r>
          </w:p>
        </w:tc>
      </w:tr>
      <w:tr w:rsidR="00847DDD" w:rsidRPr="009D7CCA" w:rsidTr="000233EB">
        <w:trPr>
          <w:cantSplit/>
        </w:trPr>
        <w:tc>
          <w:tcPr>
            <w:tcW w:w="3022" w:type="dxa"/>
          </w:tcPr>
          <w:p w:rsidR="00847DDD" w:rsidRPr="009D7CCA" w:rsidRDefault="00847DDD" w:rsidP="000233EB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D7CCA">
              <w:rPr>
                <w:rFonts w:ascii="Times New Roman" w:hAnsi="Times New Roman"/>
                <w:sz w:val="22"/>
                <w:szCs w:val="22"/>
                <w:lang w:val="uk-UA"/>
              </w:rPr>
              <w:t>0—30 (за результатами роботи протягом семестру)</w:t>
            </w:r>
          </w:p>
        </w:tc>
        <w:tc>
          <w:tcPr>
            <w:tcW w:w="6334" w:type="dxa"/>
          </w:tcPr>
          <w:p w:rsidR="00847DDD" w:rsidRPr="009D7CCA" w:rsidRDefault="00847DDD" w:rsidP="000233EB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D7CCA">
              <w:rPr>
                <w:rFonts w:ascii="Times New Roman" w:hAnsi="Times New Roman"/>
                <w:sz w:val="22"/>
                <w:szCs w:val="22"/>
                <w:lang w:val="uk-UA"/>
              </w:rPr>
              <w:t>«2» (незадовільно); «</w:t>
            </w:r>
            <w:r w:rsidRPr="009D7CCA">
              <w:rPr>
                <w:rFonts w:ascii="Times New Roman" w:hAnsi="Times New Roman"/>
                <w:sz w:val="22"/>
                <w:szCs w:val="22"/>
                <w:lang w:val="en-US"/>
              </w:rPr>
              <w:t>FX</w:t>
            </w:r>
            <w:r w:rsidRPr="009D7CCA">
              <w:rPr>
                <w:rFonts w:ascii="Times New Roman" w:hAnsi="Times New Roman"/>
                <w:sz w:val="22"/>
                <w:szCs w:val="22"/>
                <w:lang w:val="uk-UA"/>
              </w:rPr>
              <w:t>» (незадовільно)</w:t>
            </w:r>
          </w:p>
        </w:tc>
      </w:tr>
      <w:tr w:rsidR="00847DDD" w:rsidRPr="009D7CCA" w:rsidTr="000233EB">
        <w:trPr>
          <w:cantSplit/>
        </w:trPr>
        <w:tc>
          <w:tcPr>
            <w:tcW w:w="3022" w:type="dxa"/>
          </w:tcPr>
          <w:p w:rsidR="00847DDD" w:rsidRPr="009D7CCA" w:rsidRDefault="00847DDD" w:rsidP="000233EB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D7CCA">
              <w:rPr>
                <w:rFonts w:ascii="Times New Roman" w:hAnsi="Times New Roman"/>
                <w:sz w:val="22"/>
                <w:szCs w:val="22"/>
                <w:lang w:val="uk-UA"/>
              </w:rPr>
              <w:t>Сума балів після складання іспиту за талонами № 1, 2</w:t>
            </w:r>
          </w:p>
          <w:p w:rsidR="00847DDD" w:rsidRPr="009D7CCA" w:rsidRDefault="00847DDD" w:rsidP="000233EB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D7CCA">
              <w:rPr>
                <w:rFonts w:ascii="Times New Roman" w:hAnsi="Times New Roman"/>
                <w:sz w:val="22"/>
                <w:szCs w:val="22"/>
                <w:lang w:val="uk-UA"/>
              </w:rPr>
              <w:t>(0—50)</w:t>
            </w:r>
          </w:p>
        </w:tc>
        <w:tc>
          <w:tcPr>
            <w:tcW w:w="6334" w:type="dxa"/>
          </w:tcPr>
          <w:p w:rsidR="00847DDD" w:rsidRPr="009D7CCA" w:rsidRDefault="00847DDD" w:rsidP="000233EB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D7CCA">
              <w:rPr>
                <w:rFonts w:ascii="Times New Roman" w:hAnsi="Times New Roman"/>
                <w:sz w:val="22"/>
                <w:szCs w:val="22"/>
                <w:lang w:val="uk-UA"/>
              </w:rPr>
              <w:t>«2» (незадовільно); «</w:t>
            </w:r>
            <w:r w:rsidRPr="009D7CCA">
              <w:rPr>
                <w:rFonts w:ascii="Times New Roman" w:hAnsi="Times New Roman"/>
                <w:sz w:val="22"/>
                <w:szCs w:val="22"/>
                <w:lang w:val="en-US"/>
              </w:rPr>
              <w:t>FX</w:t>
            </w:r>
            <w:r w:rsidRPr="009D7CCA">
              <w:rPr>
                <w:rFonts w:ascii="Times New Roman" w:hAnsi="Times New Roman"/>
                <w:sz w:val="22"/>
                <w:szCs w:val="22"/>
                <w:lang w:val="uk-UA"/>
              </w:rPr>
              <w:t>» (незадовільно)</w:t>
            </w:r>
          </w:p>
        </w:tc>
      </w:tr>
      <w:tr w:rsidR="00847DDD" w:rsidRPr="009D7CCA" w:rsidTr="000233EB">
        <w:trPr>
          <w:cantSplit/>
        </w:trPr>
        <w:tc>
          <w:tcPr>
            <w:tcW w:w="3022" w:type="dxa"/>
          </w:tcPr>
          <w:p w:rsidR="00847DDD" w:rsidRPr="009D7CCA" w:rsidRDefault="00847DDD" w:rsidP="000233EB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D7CCA">
              <w:rPr>
                <w:rFonts w:ascii="Times New Roman" w:hAnsi="Times New Roman"/>
                <w:sz w:val="22"/>
                <w:szCs w:val="22"/>
                <w:lang w:val="uk-UA"/>
              </w:rPr>
              <w:t>Сума балів після складання іспиту за талоном «К»</w:t>
            </w:r>
          </w:p>
          <w:p w:rsidR="00847DDD" w:rsidRPr="009D7CCA" w:rsidRDefault="00847DDD" w:rsidP="000233EB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D7CCA">
              <w:rPr>
                <w:rFonts w:ascii="Times New Roman" w:hAnsi="Times New Roman"/>
                <w:sz w:val="22"/>
                <w:szCs w:val="22"/>
                <w:lang w:val="uk-UA"/>
              </w:rPr>
              <w:t>(0—50)</w:t>
            </w:r>
          </w:p>
        </w:tc>
        <w:tc>
          <w:tcPr>
            <w:tcW w:w="6334" w:type="dxa"/>
          </w:tcPr>
          <w:p w:rsidR="00847DDD" w:rsidRPr="009D7CCA" w:rsidRDefault="00847DDD" w:rsidP="000233EB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D7CCA">
              <w:rPr>
                <w:rFonts w:ascii="Times New Roman" w:hAnsi="Times New Roman"/>
                <w:sz w:val="22"/>
                <w:szCs w:val="22"/>
                <w:lang w:val="uk-UA"/>
              </w:rPr>
              <w:t>«2» (незадовільно);</w:t>
            </w:r>
          </w:p>
          <w:p w:rsidR="00847DDD" w:rsidRPr="009D7CCA" w:rsidRDefault="00847DDD" w:rsidP="000233EB">
            <w:pPr>
              <w:pStyle w:val="aa"/>
              <w:jc w:val="center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9D7CCA">
              <w:rPr>
                <w:rFonts w:ascii="Times New Roman" w:hAnsi="Times New Roman"/>
                <w:sz w:val="22"/>
                <w:szCs w:val="22"/>
                <w:lang w:val="uk-UA"/>
              </w:rPr>
              <w:t>«</w:t>
            </w:r>
            <w:r w:rsidRPr="009D7CCA">
              <w:rPr>
                <w:rFonts w:ascii="Times New Roman" w:hAnsi="Times New Roman"/>
                <w:sz w:val="22"/>
                <w:szCs w:val="22"/>
                <w:lang w:val="en-US"/>
              </w:rPr>
              <w:t>F</w:t>
            </w:r>
            <w:r w:rsidRPr="009D7CCA">
              <w:rPr>
                <w:rFonts w:ascii="Times New Roman" w:hAnsi="Times New Roman"/>
                <w:sz w:val="22"/>
                <w:szCs w:val="22"/>
                <w:lang w:val="uk-UA"/>
              </w:rPr>
              <w:t>» (незадовільно, без права повторного складання іспиту)</w:t>
            </w:r>
          </w:p>
        </w:tc>
      </w:tr>
    </w:tbl>
    <w:p w:rsidR="00847DDD" w:rsidRDefault="00847DDD" w:rsidP="00847DDD">
      <w:pPr>
        <w:pStyle w:val="aa"/>
        <w:rPr>
          <w:rFonts w:ascii="Times New Roman" w:hAnsi="Times New Roman"/>
          <w:sz w:val="24"/>
          <w:lang w:val="uk-UA"/>
        </w:rPr>
      </w:pPr>
    </w:p>
    <w:p w:rsidR="00847DDD" w:rsidRPr="002D11F8" w:rsidRDefault="00847DDD" w:rsidP="00847DDD">
      <w:pPr>
        <w:jc w:val="center"/>
        <w:rPr>
          <w:b/>
          <w:sz w:val="22"/>
          <w:szCs w:val="22"/>
          <w:lang w:val="uk-UA"/>
        </w:rPr>
      </w:pPr>
    </w:p>
    <w:p w:rsidR="00847DDD" w:rsidRPr="007228A8" w:rsidRDefault="00847DDD" w:rsidP="00847DDD">
      <w:pPr>
        <w:jc w:val="center"/>
        <w:rPr>
          <w:b/>
          <w:lang w:val="uk-UA"/>
        </w:rPr>
      </w:pPr>
      <w:r w:rsidRPr="007228A8">
        <w:rPr>
          <w:b/>
          <w:lang w:val="uk-UA"/>
        </w:rPr>
        <w:lastRenderedPageBreak/>
        <w:t xml:space="preserve">Критерії оцінювання навчальних досягнень студентів </w:t>
      </w:r>
    </w:p>
    <w:p w:rsidR="00847DDD" w:rsidRPr="002D11F8" w:rsidRDefault="00847DDD" w:rsidP="00847DDD">
      <w:pPr>
        <w:jc w:val="center"/>
        <w:rPr>
          <w:b/>
          <w:sz w:val="22"/>
          <w:szCs w:val="22"/>
          <w:lang w:val="uk-UA"/>
        </w:rPr>
      </w:pPr>
    </w:p>
    <w:p w:rsidR="00847DDD" w:rsidRPr="002D11F8" w:rsidRDefault="00847DDD" w:rsidP="00847DDD">
      <w:pPr>
        <w:jc w:val="both"/>
        <w:rPr>
          <w:bCs/>
          <w:sz w:val="22"/>
          <w:szCs w:val="22"/>
          <w:lang w:val="uk-UA"/>
        </w:rPr>
      </w:pPr>
      <w:r w:rsidRPr="002D11F8">
        <w:rPr>
          <w:b/>
          <w:sz w:val="22"/>
          <w:szCs w:val="22"/>
          <w:lang w:val="uk-UA"/>
        </w:rPr>
        <w:tab/>
      </w:r>
      <w:r w:rsidRPr="002D11F8">
        <w:rPr>
          <w:sz w:val="22"/>
          <w:szCs w:val="22"/>
          <w:lang w:val="uk-UA"/>
        </w:rPr>
        <w:t>При</w:t>
      </w:r>
      <w:r w:rsidRPr="002D11F8">
        <w:rPr>
          <w:bCs/>
          <w:sz w:val="22"/>
          <w:szCs w:val="22"/>
          <w:lang w:val="uk-UA"/>
        </w:rPr>
        <w:t xml:space="preserve"> оцінюванні навчальних досягнень враховується:</w:t>
      </w:r>
    </w:p>
    <w:p w:rsidR="00847DDD" w:rsidRPr="002D11F8" w:rsidRDefault="00847DDD" w:rsidP="00847DDD">
      <w:pPr>
        <w:numPr>
          <w:ilvl w:val="0"/>
          <w:numId w:val="15"/>
        </w:numPr>
        <w:tabs>
          <w:tab w:val="clear" w:pos="720"/>
          <w:tab w:val="num" w:pos="360"/>
        </w:tabs>
        <w:ind w:left="0" w:firstLine="0"/>
        <w:jc w:val="both"/>
        <w:rPr>
          <w:bCs/>
          <w:sz w:val="22"/>
          <w:szCs w:val="22"/>
          <w:lang w:val="uk-UA"/>
        </w:rPr>
      </w:pPr>
      <w:r w:rsidRPr="002D11F8">
        <w:rPr>
          <w:bCs/>
          <w:sz w:val="22"/>
          <w:szCs w:val="22"/>
          <w:lang w:val="uk-UA"/>
        </w:rPr>
        <w:t>рівень оволодіння історичними знаннями; знання хронологічних меж періодів, найважливіших історичних подій і процесів; визначення характерних суттєвих рис історичних явищ і подій;</w:t>
      </w:r>
    </w:p>
    <w:p w:rsidR="00847DDD" w:rsidRPr="002D11F8" w:rsidRDefault="00847DDD" w:rsidP="00847DDD">
      <w:pPr>
        <w:numPr>
          <w:ilvl w:val="0"/>
          <w:numId w:val="15"/>
        </w:numPr>
        <w:tabs>
          <w:tab w:val="clear" w:pos="720"/>
          <w:tab w:val="num" w:pos="360"/>
        </w:tabs>
        <w:ind w:left="0" w:firstLine="0"/>
        <w:jc w:val="both"/>
        <w:rPr>
          <w:bCs/>
          <w:sz w:val="22"/>
          <w:szCs w:val="22"/>
          <w:lang w:val="uk-UA"/>
        </w:rPr>
      </w:pPr>
      <w:r w:rsidRPr="002D11F8">
        <w:rPr>
          <w:bCs/>
          <w:sz w:val="22"/>
          <w:szCs w:val="22"/>
          <w:lang w:val="uk-UA"/>
        </w:rPr>
        <w:t>рівень умінь групування (класифікації) фактів за вказаною ознакою, розкриття причинно-наслідкових зв’язків між подіями;</w:t>
      </w:r>
    </w:p>
    <w:p w:rsidR="00847DDD" w:rsidRPr="002D11F8" w:rsidRDefault="00847DDD" w:rsidP="00847DDD">
      <w:pPr>
        <w:numPr>
          <w:ilvl w:val="0"/>
          <w:numId w:val="15"/>
        </w:numPr>
        <w:tabs>
          <w:tab w:val="clear" w:pos="720"/>
          <w:tab w:val="num" w:pos="360"/>
        </w:tabs>
        <w:ind w:left="0" w:firstLine="0"/>
        <w:jc w:val="both"/>
        <w:rPr>
          <w:bCs/>
          <w:sz w:val="22"/>
          <w:szCs w:val="22"/>
          <w:lang w:val="uk-UA"/>
        </w:rPr>
      </w:pPr>
      <w:r w:rsidRPr="002D11F8">
        <w:rPr>
          <w:bCs/>
          <w:sz w:val="22"/>
          <w:szCs w:val="22"/>
          <w:lang w:val="uk-UA"/>
        </w:rPr>
        <w:t xml:space="preserve">рівень оволодіння практичними уміннями та навичками роботи з </w:t>
      </w:r>
      <w:r>
        <w:rPr>
          <w:bCs/>
          <w:sz w:val="22"/>
          <w:szCs w:val="22"/>
          <w:lang w:val="uk-UA"/>
        </w:rPr>
        <w:t xml:space="preserve">науковою літературою та </w:t>
      </w:r>
      <w:r w:rsidRPr="002D11F8">
        <w:rPr>
          <w:bCs/>
          <w:sz w:val="22"/>
          <w:szCs w:val="22"/>
          <w:lang w:val="uk-UA"/>
        </w:rPr>
        <w:t>історичними джерелами; обґрунтування власного ставлення студента щодо історичної події, явища, діяча.</w:t>
      </w:r>
    </w:p>
    <w:p w:rsidR="00847DDD" w:rsidRPr="002D11F8" w:rsidRDefault="00847DDD" w:rsidP="00847DDD">
      <w:pPr>
        <w:pStyle w:val="a8"/>
        <w:ind w:left="0" w:firstLine="709"/>
        <w:jc w:val="both"/>
        <w:rPr>
          <w:sz w:val="22"/>
          <w:szCs w:val="22"/>
        </w:rPr>
      </w:pPr>
      <w:r w:rsidRPr="002D11F8">
        <w:rPr>
          <w:sz w:val="22"/>
          <w:szCs w:val="22"/>
        </w:rPr>
        <w:t xml:space="preserve">Всі види оцінювання навчальних досягнень </w:t>
      </w:r>
      <w:r>
        <w:rPr>
          <w:sz w:val="22"/>
          <w:szCs w:val="22"/>
        </w:rPr>
        <w:t>студентів</w:t>
      </w:r>
      <w:r w:rsidRPr="002D11F8">
        <w:rPr>
          <w:sz w:val="22"/>
          <w:szCs w:val="22"/>
        </w:rPr>
        <w:t xml:space="preserve"> здійснюют</w:t>
      </w:r>
      <w:r>
        <w:rPr>
          <w:sz w:val="22"/>
          <w:szCs w:val="22"/>
        </w:rPr>
        <w:t xml:space="preserve">ься за критеріями, наведеними в </w:t>
      </w:r>
      <w:r w:rsidRPr="002D11F8">
        <w:rPr>
          <w:sz w:val="22"/>
          <w:szCs w:val="22"/>
        </w:rPr>
        <w:t>таблиці.</w:t>
      </w:r>
    </w:p>
    <w:p w:rsidR="00847DDD" w:rsidRPr="002D11F8" w:rsidRDefault="00847DDD" w:rsidP="00847DDD">
      <w:pPr>
        <w:jc w:val="center"/>
        <w:rPr>
          <w:b/>
          <w:sz w:val="22"/>
          <w:szCs w:val="22"/>
          <w:lang w:val="uk-UA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2126"/>
        <w:gridCol w:w="993"/>
        <w:gridCol w:w="6237"/>
      </w:tblGrid>
      <w:tr w:rsidR="00847DDD" w:rsidRPr="002D11F8" w:rsidTr="000233EB"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DD" w:rsidRPr="002D11F8" w:rsidRDefault="00847DDD" w:rsidP="000233EB">
            <w:pPr>
              <w:jc w:val="center"/>
              <w:rPr>
                <w:b/>
                <w:bCs/>
                <w:lang w:val="uk-UA"/>
              </w:rPr>
            </w:pPr>
            <w:r w:rsidRPr="002D11F8">
              <w:rPr>
                <w:b/>
                <w:bCs/>
                <w:sz w:val="22"/>
                <w:szCs w:val="22"/>
                <w:lang w:val="uk-UA"/>
              </w:rPr>
              <w:t>Рівні навчальних досягнень</w:t>
            </w:r>
          </w:p>
        </w:tc>
        <w:tc>
          <w:tcPr>
            <w:tcW w:w="993" w:type="dxa"/>
            <w:tcBorders>
              <w:top w:val="single" w:sz="6" w:space="0" w:color="auto"/>
              <w:bottom w:val="single" w:sz="6" w:space="0" w:color="auto"/>
            </w:tcBorders>
          </w:tcPr>
          <w:p w:rsidR="00847DDD" w:rsidRPr="002D11F8" w:rsidRDefault="00847DDD" w:rsidP="000233EB">
            <w:pPr>
              <w:ind w:firstLine="34"/>
              <w:jc w:val="center"/>
              <w:rPr>
                <w:b/>
                <w:bCs/>
                <w:lang w:val="uk-UA"/>
              </w:rPr>
            </w:pPr>
            <w:r w:rsidRPr="002D11F8">
              <w:rPr>
                <w:b/>
                <w:bCs/>
                <w:sz w:val="22"/>
                <w:szCs w:val="22"/>
                <w:lang w:val="uk-UA"/>
              </w:rPr>
              <w:t>Оцінка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47DDD" w:rsidRPr="002D11F8" w:rsidRDefault="00847DDD" w:rsidP="000233EB">
            <w:pPr>
              <w:jc w:val="center"/>
              <w:rPr>
                <w:b/>
                <w:bCs/>
                <w:lang w:val="uk-UA"/>
              </w:rPr>
            </w:pPr>
            <w:r w:rsidRPr="002D11F8">
              <w:rPr>
                <w:b/>
                <w:bCs/>
                <w:sz w:val="22"/>
                <w:szCs w:val="22"/>
                <w:lang w:val="uk-UA"/>
              </w:rPr>
              <w:t xml:space="preserve">Критерії навчальних досягнень </w:t>
            </w:r>
            <w:r>
              <w:rPr>
                <w:b/>
                <w:bCs/>
                <w:sz w:val="22"/>
                <w:szCs w:val="22"/>
                <w:lang w:val="uk-UA"/>
              </w:rPr>
              <w:t>студентів</w:t>
            </w:r>
          </w:p>
        </w:tc>
      </w:tr>
      <w:tr w:rsidR="00847DDD" w:rsidRPr="00894424" w:rsidTr="000233EB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D" w:rsidRPr="002D11F8" w:rsidRDefault="00847DDD" w:rsidP="000233EB">
            <w:pPr>
              <w:jc w:val="center"/>
              <w:rPr>
                <w:b/>
                <w:bCs/>
                <w:lang w:val="uk-UA"/>
              </w:rPr>
            </w:pPr>
            <w:r w:rsidRPr="002D11F8">
              <w:rPr>
                <w:b/>
                <w:bCs/>
                <w:sz w:val="22"/>
                <w:szCs w:val="22"/>
                <w:lang w:val="uk-UA"/>
              </w:rPr>
              <w:t>І. Незадовільний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847DDD" w:rsidRPr="002D11F8" w:rsidRDefault="00847DDD" w:rsidP="000233EB">
            <w:pPr>
              <w:jc w:val="center"/>
              <w:rPr>
                <w:b/>
                <w:bCs/>
                <w:lang w:val="uk-UA"/>
              </w:rPr>
            </w:pPr>
            <w:r w:rsidRPr="002D11F8">
              <w:rPr>
                <w:b/>
                <w:bCs/>
                <w:sz w:val="22"/>
                <w:szCs w:val="22"/>
                <w:lang w:val="uk-UA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D" w:rsidRPr="002D11F8" w:rsidRDefault="00847DDD" w:rsidP="000233EB">
            <w:pPr>
              <w:ind w:firstLine="34"/>
              <w:jc w:val="both"/>
              <w:rPr>
                <w:lang w:val="uk-UA"/>
              </w:rPr>
            </w:pPr>
            <w:r w:rsidRPr="002D11F8">
              <w:rPr>
                <w:rStyle w:val="a5"/>
                <w:sz w:val="22"/>
                <w:szCs w:val="22"/>
                <w:lang w:val="uk-UA"/>
              </w:rPr>
              <w:t xml:space="preserve">Студент (студентка) називає декілька подій, дат, історичних постатей або </w:t>
            </w:r>
            <w:proofErr w:type="spellStart"/>
            <w:r w:rsidRPr="002D11F8">
              <w:rPr>
                <w:rStyle w:val="a5"/>
                <w:sz w:val="22"/>
                <w:szCs w:val="22"/>
                <w:lang w:val="uk-UA"/>
              </w:rPr>
              <w:t>історико-географічних</w:t>
            </w:r>
            <w:proofErr w:type="spellEnd"/>
            <w:r w:rsidRPr="002D11F8">
              <w:rPr>
                <w:rStyle w:val="a5"/>
                <w:sz w:val="22"/>
                <w:szCs w:val="22"/>
                <w:lang w:val="uk-UA"/>
              </w:rPr>
              <w:t xml:space="preserve"> об’єктів; вибирає правильний варіант відповіді на рівні «так – ні»; може кількома реченнями розповісти про історичну подію чи постать; впізнати її за описом</w:t>
            </w:r>
          </w:p>
        </w:tc>
      </w:tr>
      <w:tr w:rsidR="00847DDD" w:rsidRPr="00894424" w:rsidTr="000233EB">
        <w:trPr>
          <w:cantSplit/>
        </w:trPr>
        <w:tc>
          <w:tcPr>
            <w:tcW w:w="2126" w:type="dxa"/>
            <w:tcBorders>
              <w:left w:val="single" w:sz="6" w:space="0" w:color="auto"/>
              <w:bottom w:val="single" w:sz="6" w:space="0" w:color="auto"/>
            </w:tcBorders>
          </w:tcPr>
          <w:p w:rsidR="00847DDD" w:rsidRPr="002D11F8" w:rsidRDefault="00847DDD" w:rsidP="000233EB">
            <w:pPr>
              <w:jc w:val="center"/>
              <w:rPr>
                <w:b/>
                <w:bCs/>
                <w:lang w:val="uk-UA"/>
              </w:rPr>
            </w:pPr>
            <w:r w:rsidRPr="002D11F8">
              <w:rPr>
                <w:b/>
                <w:bCs/>
                <w:sz w:val="22"/>
                <w:szCs w:val="22"/>
                <w:lang w:val="uk-UA"/>
              </w:rPr>
              <w:t>ІІ. Задовільний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847DDD" w:rsidRPr="002D11F8" w:rsidRDefault="00847DDD" w:rsidP="000233EB">
            <w:pPr>
              <w:jc w:val="center"/>
              <w:rPr>
                <w:b/>
                <w:bCs/>
                <w:lang w:val="uk-UA"/>
              </w:rPr>
            </w:pPr>
            <w:r w:rsidRPr="002D11F8">
              <w:rPr>
                <w:b/>
                <w:bCs/>
                <w:sz w:val="22"/>
                <w:szCs w:val="22"/>
                <w:lang w:val="uk-UA"/>
              </w:rPr>
              <w:t>3</w:t>
            </w:r>
          </w:p>
        </w:tc>
        <w:tc>
          <w:tcPr>
            <w:tcW w:w="6237" w:type="dxa"/>
            <w:tcBorders>
              <w:left w:val="single" w:sz="6" w:space="0" w:color="auto"/>
              <w:right w:val="single" w:sz="6" w:space="0" w:color="auto"/>
            </w:tcBorders>
          </w:tcPr>
          <w:p w:rsidR="00847DDD" w:rsidRPr="002D11F8" w:rsidRDefault="00847DDD" w:rsidP="000233EB">
            <w:pPr>
              <w:ind w:firstLine="34"/>
              <w:jc w:val="both"/>
              <w:rPr>
                <w:lang w:val="uk-UA"/>
              </w:rPr>
            </w:pPr>
            <w:r w:rsidRPr="002D11F8">
              <w:rPr>
                <w:sz w:val="22"/>
                <w:szCs w:val="22"/>
                <w:lang w:val="uk-UA"/>
              </w:rPr>
              <w:t xml:space="preserve">Студент </w:t>
            </w:r>
            <w:r w:rsidRPr="002D11F8">
              <w:rPr>
                <w:rStyle w:val="a5"/>
                <w:sz w:val="22"/>
                <w:szCs w:val="22"/>
                <w:lang w:val="uk-UA"/>
              </w:rPr>
              <w:t xml:space="preserve">(студентка) </w:t>
            </w:r>
            <w:r w:rsidRPr="002D11F8">
              <w:rPr>
                <w:sz w:val="22"/>
                <w:szCs w:val="22"/>
                <w:lang w:val="uk-UA"/>
              </w:rPr>
              <w:t>самостійно відтворює фактичний матеріал курсу</w:t>
            </w:r>
            <w:r>
              <w:rPr>
                <w:sz w:val="22"/>
                <w:szCs w:val="22"/>
                <w:lang w:val="uk-UA"/>
              </w:rPr>
              <w:t>;</w:t>
            </w:r>
            <w:r w:rsidRPr="002D11F8">
              <w:rPr>
                <w:sz w:val="22"/>
                <w:szCs w:val="22"/>
                <w:lang w:val="uk-UA"/>
              </w:rPr>
              <w:t xml:space="preserve"> визначає окремі ознаки історичних понять</w:t>
            </w:r>
            <w:r>
              <w:rPr>
                <w:sz w:val="22"/>
                <w:szCs w:val="22"/>
                <w:lang w:val="uk-UA"/>
              </w:rPr>
              <w:t>;</w:t>
            </w:r>
            <w:r w:rsidRPr="002D11F8">
              <w:rPr>
                <w:sz w:val="22"/>
                <w:szCs w:val="22"/>
                <w:lang w:val="uk-UA"/>
              </w:rPr>
              <w:t xml:space="preserve"> стисло </w:t>
            </w:r>
            <w:proofErr w:type="spellStart"/>
            <w:r w:rsidRPr="002D11F8">
              <w:rPr>
                <w:sz w:val="22"/>
                <w:szCs w:val="22"/>
                <w:lang w:val="uk-UA"/>
              </w:rPr>
              <w:t>характеристизує</w:t>
            </w:r>
            <w:proofErr w:type="spellEnd"/>
            <w:r w:rsidRPr="002D11F8">
              <w:rPr>
                <w:sz w:val="22"/>
                <w:szCs w:val="22"/>
                <w:lang w:val="uk-UA"/>
              </w:rPr>
              <w:t xml:space="preserve"> історичні постаті</w:t>
            </w:r>
            <w:r>
              <w:rPr>
                <w:sz w:val="22"/>
                <w:szCs w:val="22"/>
                <w:lang w:val="uk-UA"/>
              </w:rPr>
              <w:t>;</w:t>
            </w:r>
            <w:r w:rsidRPr="002D11F8">
              <w:rPr>
                <w:sz w:val="22"/>
                <w:szCs w:val="22"/>
                <w:lang w:val="uk-UA"/>
              </w:rPr>
              <w:t xml:space="preserve"> встановлює послідовність подій</w:t>
            </w:r>
            <w:r>
              <w:rPr>
                <w:sz w:val="22"/>
                <w:szCs w:val="22"/>
                <w:lang w:val="uk-UA"/>
              </w:rPr>
              <w:t>;</w:t>
            </w:r>
            <w:r w:rsidRPr="002D11F8">
              <w:rPr>
                <w:sz w:val="22"/>
                <w:szCs w:val="22"/>
                <w:lang w:val="uk-UA"/>
              </w:rPr>
              <w:t xml:space="preserve"> користується за допомогою викладача наочними та текстовими джерелами історичної інформації</w:t>
            </w:r>
          </w:p>
        </w:tc>
      </w:tr>
      <w:tr w:rsidR="00847DDD" w:rsidRPr="00894424" w:rsidTr="000233EB">
        <w:trPr>
          <w:cantSplit/>
        </w:trPr>
        <w:tc>
          <w:tcPr>
            <w:tcW w:w="2126" w:type="dxa"/>
            <w:tcBorders>
              <w:left w:val="single" w:sz="6" w:space="0" w:color="auto"/>
              <w:bottom w:val="single" w:sz="4" w:space="0" w:color="auto"/>
            </w:tcBorders>
          </w:tcPr>
          <w:p w:rsidR="00847DDD" w:rsidRPr="002D11F8" w:rsidRDefault="00847DDD" w:rsidP="000233EB">
            <w:pPr>
              <w:jc w:val="center"/>
              <w:rPr>
                <w:b/>
                <w:bCs/>
                <w:lang w:val="uk-UA"/>
              </w:rPr>
            </w:pPr>
            <w:r w:rsidRPr="002D11F8">
              <w:rPr>
                <w:b/>
                <w:bCs/>
                <w:sz w:val="22"/>
                <w:szCs w:val="22"/>
                <w:lang w:val="uk-UA"/>
              </w:rPr>
              <w:t>ІІІ. Добрий</w:t>
            </w:r>
          </w:p>
        </w:tc>
        <w:tc>
          <w:tcPr>
            <w:tcW w:w="993" w:type="dxa"/>
            <w:tcBorders>
              <w:left w:val="single" w:sz="6" w:space="0" w:color="auto"/>
              <w:bottom w:val="single" w:sz="4" w:space="0" w:color="auto"/>
            </w:tcBorders>
          </w:tcPr>
          <w:p w:rsidR="00847DDD" w:rsidRPr="002D11F8" w:rsidRDefault="00847DDD" w:rsidP="000233EB">
            <w:pPr>
              <w:jc w:val="center"/>
              <w:rPr>
                <w:b/>
                <w:bCs/>
                <w:lang w:val="uk-UA"/>
              </w:rPr>
            </w:pPr>
            <w:r w:rsidRPr="002D11F8">
              <w:rPr>
                <w:b/>
                <w:bCs/>
                <w:sz w:val="22"/>
                <w:szCs w:val="22"/>
                <w:lang w:val="uk-UA"/>
              </w:rPr>
              <w:t>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7DDD" w:rsidRPr="002D11F8" w:rsidRDefault="00847DDD" w:rsidP="000233EB">
            <w:pPr>
              <w:ind w:firstLine="34"/>
              <w:jc w:val="both"/>
              <w:rPr>
                <w:lang w:val="uk-UA"/>
              </w:rPr>
            </w:pPr>
            <w:r w:rsidRPr="002D11F8">
              <w:rPr>
                <w:sz w:val="22"/>
                <w:szCs w:val="22"/>
                <w:lang w:val="uk-UA"/>
              </w:rPr>
              <w:t xml:space="preserve">Студент </w:t>
            </w:r>
            <w:r w:rsidRPr="002D11F8">
              <w:rPr>
                <w:rStyle w:val="a5"/>
                <w:sz w:val="22"/>
                <w:szCs w:val="22"/>
                <w:lang w:val="uk-UA"/>
              </w:rPr>
              <w:t xml:space="preserve">(студентка) </w:t>
            </w:r>
            <w:r w:rsidRPr="002D11F8">
              <w:rPr>
                <w:sz w:val="22"/>
                <w:szCs w:val="22"/>
                <w:lang w:val="uk-UA"/>
              </w:rPr>
              <w:t>послідовно і логічно відтворює навчальний матеріал теми</w:t>
            </w:r>
            <w:r>
              <w:rPr>
                <w:sz w:val="22"/>
                <w:szCs w:val="22"/>
                <w:lang w:val="uk-UA"/>
              </w:rPr>
              <w:t>;</w:t>
            </w:r>
            <w:r w:rsidRPr="002D11F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використовує набуті знання за аналогією; </w:t>
            </w:r>
            <w:r w:rsidRPr="002D11F8">
              <w:rPr>
                <w:sz w:val="22"/>
                <w:szCs w:val="22"/>
                <w:lang w:val="uk-UA"/>
              </w:rPr>
              <w:t>дає правильне визначення історичних понять</w:t>
            </w:r>
            <w:r>
              <w:rPr>
                <w:sz w:val="22"/>
                <w:szCs w:val="22"/>
                <w:lang w:val="uk-UA"/>
              </w:rPr>
              <w:t>;</w:t>
            </w:r>
            <w:r w:rsidRPr="002D11F8">
              <w:rPr>
                <w:sz w:val="22"/>
                <w:szCs w:val="22"/>
                <w:lang w:val="uk-UA"/>
              </w:rPr>
              <w:t xml:space="preserve"> аналізує описані історичні факти</w:t>
            </w:r>
            <w:r>
              <w:rPr>
                <w:sz w:val="22"/>
                <w:szCs w:val="22"/>
                <w:lang w:val="uk-UA"/>
              </w:rPr>
              <w:t>;</w:t>
            </w:r>
            <w:r w:rsidRPr="002D11F8">
              <w:rPr>
                <w:sz w:val="22"/>
                <w:szCs w:val="22"/>
                <w:lang w:val="uk-UA"/>
              </w:rPr>
              <w:t xml:space="preserve"> порівнює однорідні історичні явища</w:t>
            </w:r>
            <w:r>
              <w:rPr>
                <w:sz w:val="22"/>
                <w:szCs w:val="22"/>
                <w:lang w:val="uk-UA"/>
              </w:rPr>
              <w:t>;</w:t>
            </w:r>
            <w:r w:rsidRPr="002D11F8">
              <w:rPr>
                <w:sz w:val="22"/>
                <w:szCs w:val="22"/>
                <w:lang w:val="uk-UA"/>
              </w:rPr>
              <w:t xml:space="preserve"> визначає причинно-наслідкові зв’язки між ними</w:t>
            </w:r>
            <w:r>
              <w:rPr>
                <w:sz w:val="22"/>
                <w:szCs w:val="22"/>
                <w:lang w:val="uk-UA"/>
              </w:rPr>
              <w:t>;</w:t>
            </w:r>
            <w:r w:rsidRPr="002D11F8">
              <w:rPr>
                <w:sz w:val="22"/>
                <w:szCs w:val="22"/>
                <w:lang w:val="uk-UA"/>
              </w:rPr>
              <w:t xml:space="preserve"> узагальнює окремі факти і формулює висновки, обґрунтовуючи їх конкретними фактами; дає порівняльну характеристику історичних явищ</w:t>
            </w:r>
            <w:r>
              <w:rPr>
                <w:sz w:val="22"/>
                <w:szCs w:val="22"/>
                <w:lang w:val="uk-UA"/>
              </w:rPr>
              <w:t>;</w:t>
            </w:r>
            <w:r w:rsidRPr="002D11F8">
              <w:rPr>
                <w:sz w:val="22"/>
                <w:szCs w:val="22"/>
                <w:lang w:val="uk-UA"/>
              </w:rPr>
              <w:t xml:space="preserve"> синхронізує події у межах курсу</w:t>
            </w:r>
            <w:r>
              <w:rPr>
                <w:sz w:val="22"/>
                <w:szCs w:val="22"/>
                <w:lang w:val="uk-UA"/>
              </w:rPr>
              <w:t>;</w:t>
            </w:r>
            <w:r w:rsidRPr="002D11F8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називає дві-три позиції наукової літератури по темі; </w:t>
            </w:r>
            <w:r w:rsidRPr="002D11F8">
              <w:rPr>
                <w:sz w:val="22"/>
                <w:szCs w:val="22"/>
                <w:lang w:val="uk-UA"/>
              </w:rPr>
              <w:t>використовує історичні документи як джерело знань</w:t>
            </w:r>
          </w:p>
        </w:tc>
      </w:tr>
      <w:tr w:rsidR="00847DDD" w:rsidRPr="00894424" w:rsidTr="000233EB">
        <w:trPr>
          <w:cantSplit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D" w:rsidRPr="002D11F8" w:rsidRDefault="00847DDD" w:rsidP="000233EB">
            <w:pPr>
              <w:jc w:val="center"/>
              <w:rPr>
                <w:b/>
                <w:bCs/>
                <w:lang w:val="uk-UA"/>
              </w:rPr>
            </w:pPr>
            <w:r w:rsidRPr="002D11F8">
              <w:rPr>
                <w:b/>
                <w:bCs/>
                <w:sz w:val="22"/>
                <w:szCs w:val="22"/>
                <w:lang w:val="uk-UA"/>
              </w:rPr>
              <w:t>ІV. Відмінний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7DDD" w:rsidRPr="002D11F8" w:rsidRDefault="00847DDD" w:rsidP="000233EB">
            <w:pPr>
              <w:jc w:val="center"/>
              <w:rPr>
                <w:b/>
                <w:bCs/>
                <w:lang w:val="uk-UA"/>
              </w:rPr>
            </w:pPr>
            <w:r w:rsidRPr="002D11F8">
              <w:rPr>
                <w:b/>
                <w:bCs/>
                <w:sz w:val="22"/>
                <w:szCs w:val="22"/>
                <w:lang w:val="uk-UA"/>
              </w:rPr>
              <w:t>5</w:t>
            </w:r>
          </w:p>
        </w:tc>
        <w:tc>
          <w:tcPr>
            <w:tcW w:w="6237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847DDD" w:rsidRPr="002D11F8" w:rsidRDefault="00847DDD" w:rsidP="000233EB">
            <w:pPr>
              <w:tabs>
                <w:tab w:val="left" w:pos="5987"/>
              </w:tabs>
              <w:ind w:firstLine="34"/>
              <w:jc w:val="both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Студент</w:t>
            </w:r>
            <w:r w:rsidRPr="002D11F8">
              <w:rPr>
                <w:sz w:val="22"/>
                <w:szCs w:val="22"/>
                <w:lang w:val="uk-UA"/>
              </w:rPr>
              <w:t xml:space="preserve"> </w:t>
            </w:r>
            <w:r w:rsidRPr="002D11F8">
              <w:rPr>
                <w:rStyle w:val="a5"/>
                <w:sz w:val="22"/>
                <w:szCs w:val="22"/>
                <w:lang w:val="uk-UA"/>
              </w:rPr>
              <w:t>(</w:t>
            </w:r>
            <w:r>
              <w:rPr>
                <w:rStyle w:val="a5"/>
                <w:sz w:val="22"/>
                <w:szCs w:val="22"/>
                <w:lang w:val="uk-UA"/>
              </w:rPr>
              <w:t>студентка</w:t>
            </w:r>
            <w:r w:rsidRPr="002D11F8">
              <w:rPr>
                <w:rStyle w:val="a5"/>
                <w:sz w:val="22"/>
                <w:szCs w:val="22"/>
                <w:lang w:val="uk-UA"/>
              </w:rPr>
              <w:t xml:space="preserve">) </w:t>
            </w:r>
            <w:r w:rsidRPr="002D11F8">
              <w:rPr>
                <w:sz w:val="22"/>
                <w:szCs w:val="22"/>
                <w:lang w:val="uk-UA"/>
              </w:rPr>
              <w:t>використовує набуті знання для вирі</w:t>
            </w:r>
            <w:r>
              <w:rPr>
                <w:sz w:val="22"/>
                <w:szCs w:val="22"/>
                <w:lang w:val="uk-UA"/>
              </w:rPr>
              <w:t>шення нової навчальної проблеми;</w:t>
            </w:r>
            <w:r w:rsidRPr="002D11F8">
              <w:rPr>
                <w:sz w:val="22"/>
                <w:szCs w:val="22"/>
                <w:lang w:val="uk-UA"/>
              </w:rPr>
              <w:t xml:space="preserve"> може вільно та аргументовано висловлювати власні судження</w:t>
            </w:r>
            <w:r>
              <w:rPr>
                <w:sz w:val="22"/>
                <w:szCs w:val="22"/>
                <w:lang w:val="uk-UA"/>
              </w:rPr>
              <w:t xml:space="preserve">; </w:t>
            </w:r>
            <w:r w:rsidRPr="002D11F8">
              <w:rPr>
                <w:sz w:val="22"/>
                <w:szCs w:val="22"/>
                <w:lang w:val="uk-UA"/>
              </w:rPr>
              <w:t xml:space="preserve">виявляє розуміння історичних процесів; робить аргументовані висновки, спираючись на широку </w:t>
            </w:r>
            <w:r>
              <w:rPr>
                <w:sz w:val="22"/>
                <w:szCs w:val="22"/>
                <w:lang w:val="uk-UA"/>
              </w:rPr>
              <w:t xml:space="preserve">історіографічну та </w:t>
            </w:r>
            <w:r w:rsidRPr="002D11F8">
              <w:rPr>
                <w:sz w:val="22"/>
                <w:szCs w:val="22"/>
                <w:lang w:val="uk-UA"/>
              </w:rPr>
              <w:t>джерельну базу; уміє виокремити проблему і визначити шляхи її розв’язання</w:t>
            </w:r>
          </w:p>
        </w:tc>
      </w:tr>
    </w:tbl>
    <w:p w:rsidR="00847DDD" w:rsidRDefault="00847DDD" w:rsidP="00847DDD">
      <w:pPr>
        <w:ind w:right="480"/>
        <w:rPr>
          <w:lang w:val="uk-UA"/>
        </w:rPr>
      </w:pPr>
    </w:p>
    <w:p w:rsidR="00847DDD" w:rsidRPr="00D24474" w:rsidRDefault="00847DDD" w:rsidP="00847DDD">
      <w:pPr>
        <w:ind w:right="480"/>
        <w:rPr>
          <w:lang w:val="uk-UA"/>
        </w:rPr>
      </w:pPr>
    </w:p>
    <w:p w:rsidR="00847DDD" w:rsidRPr="004441AD" w:rsidRDefault="00847DDD" w:rsidP="00847DDD">
      <w:pPr>
        <w:shd w:val="clear" w:color="auto" w:fill="FFFFFF"/>
        <w:rPr>
          <w:lang w:val="uk-UA"/>
        </w:rPr>
      </w:pPr>
    </w:p>
    <w:p w:rsidR="00847DDD" w:rsidRPr="007760E8" w:rsidRDefault="00847DDD" w:rsidP="00847DDD">
      <w:pPr>
        <w:shd w:val="clear" w:color="auto" w:fill="FFFFFF"/>
        <w:jc w:val="center"/>
        <w:rPr>
          <w:bCs/>
        </w:rPr>
      </w:pPr>
      <w:r w:rsidRPr="007760E8">
        <w:rPr>
          <w:bCs/>
          <w:lang w:val="uk-UA"/>
        </w:rPr>
        <w:t>5. </w:t>
      </w:r>
      <w:r w:rsidRPr="007760E8">
        <w:rPr>
          <w:bCs/>
        </w:rPr>
        <w:t>ЗАСОБИ ДІАГНОСТИКИ УСПІШНОСТІ НАВЧАННЯ</w:t>
      </w:r>
    </w:p>
    <w:p w:rsidR="00847DDD" w:rsidRDefault="00847DDD" w:rsidP="00847DDD">
      <w:pPr>
        <w:shd w:val="clear" w:color="auto" w:fill="FFFFFF"/>
        <w:rPr>
          <w:lang w:val="uk-UA"/>
        </w:rPr>
      </w:pPr>
      <w:r>
        <w:rPr>
          <w:lang w:val="uk-UA"/>
        </w:rPr>
        <w:t>До засобів діагностики успішності студентів належать:</w:t>
      </w:r>
    </w:p>
    <w:p w:rsidR="00847DDD" w:rsidRPr="007760E8" w:rsidRDefault="00847DDD" w:rsidP="00847DDD">
      <w:pPr>
        <w:pStyle w:val="aa"/>
        <w:widowControl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7760E8">
        <w:rPr>
          <w:rFonts w:ascii="Times New Roman" w:hAnsi="Times New Roman"/>
          <w:sz w:val="24"/>
          <w:szCs w:val="24"/>
          <w:lang w:val="uk-UA"/>
        </w:rPr>
        <w:t>1. </w:t>
      </w:r>
      <w:r w:rsidRPr="007760E8">
        <w:rPr>
          <w:rFonts w:ascii="Times New Roman" w:hAnsi="Times New Roman"/>
          <w:bCs/>
          <w:sz w:val="24"/>
          <w:szCs w:val="24"/>
          <w:lang w:val="uk-UA"/>
        </w:rPr>
        <w:t>Перелік літератури на колоквіум</w:t>
      </w:r>
      <w:r w:rsidRPr="007760E8">
        <w:rPr>
          <w:bCs/>
          <w:lang w:val="uk-UA"/>
        </w:rPr>
        <w:t xml:space="preserve"> </w:t>
      </w:r>
      <w:r w:rsidRPr="007760E8">
        <w:rPr>
          <w:rFonts w:ascii="Times New Roman" w:hAnsi="Times New Roman"/>
          <w:bCs/>
          <w:sz w:val="24"/>
          <w:szCs w:val="24"/>
          <w:lang w:val="uk-UA"/>
        </w:rPr>
        <w:t>(</w:t>
      </w:r>
      <w:r w:rsidRPr="007760E8">
        <w:rPr>
          <w:rFonts w:ascii="Times New Roman" w:hAnsi="Times New Roman"/>
          <w:bCs/>
          <w:i/>
          <w:iCs/>
          <w:sz w:val="24"/>
          <w:szCs w:val="24"/>
          <w:lang w:val="uk-UA"/>
        </w:rPr>
        <w:t>додаток 1</w:t>
      </w:r>
      <w:r w:rsidRPr="007760E8">
        <w:rPr>
          <w:rFonts w:ascii="Times New Roman" w:hAnsi="Times New Roman"/>
          <w:bCs/>
          <w:sz w:val="24"/>
          <w:szCs w:val="24"/>
          <w:lang w:val="uk-UA"/>
        </w:rPr>
        <w:t>)</w:t>
      </w:r>
      <w:r w:rsidRPr="007760E8">
        <w:rPr>
          <w:rFonts w:ascii="Times New Roman" w:hAnsi="Times New Roman"/>
          <w:sz w:val="24"/>
          <w:szCs w:val="24"/>
          <w:lang w:val="uk-UA"/>
        </w:rPr>
        <w:t>.</w:t>
      </w:r>
    </w:p>
    <w:p w:rsidR="00847DDD" w:rsidRPr="007760E8" w:rsidRDefault="00847DDD" w:rsidP="00847DDD">
      <w:pPr>
        <w:shd w:val="clear" w:color="auto" w:fill="FFFFFF"/>
        <w:rPr>
          <w:bCs/>
          <w:lang w:val="uk-UA"/>
        </w:rPr>
      </w:pPr>
      <w:r w:rsidRPr="007760E8">
        <w:rPr>
          <w:bCs/>
          <w:lang w:val="uk-UA"/>
        </w:rPr>
        <w:t>2. </w:t>
      </w:r>
      <w:r w:rsidRPr="007760E8">
        <w:rPr>
          <w:lang w:val="uk-UA"/>
        </w:rPr>
        <w:t>Контрольні питання</w:t>
      </w:r>
      <w:r w:rsidRPr="007760E8">
        <w:rPr>
          <w:bCs/>
          <w:lang w:val="uk-UA"/>
        </w:rPr>
        <w:t xml:space="preserve"> </w:t>
      </w:r>
      <w:r w:rsidRPr="007760E8">
        <w:rPr>
          <w:lang w:val="uk-UA"/>
        </w:rPr>
        <w:t>(</w:t>
      </w:r>
      <w:r w:rsidRPr="007760E8">
        <w:rPr>
          <w:i/>
          <w:iCs/>
          <w:lang w:val="uk-UA"/>
        </w:rPr>
        <w:t>додаток 2</w:t>
      </w:r>
      <w:r w:rsidRPr="007760E8">
        <w:rPr>
          <w:lang w:val="uk-UA"/>
        </w:rPr>
        <w:t>)</w:t>
      </w:r>
      <w:r w:rsidRPr="007760E8">
        <w:rPr>
          <w:bCs/>
          <w:lang w:val="uk-UA"/>
        </w:rPr>
        <w:t>.</w:t>
      </w:r>
    </w:p>
    <w:p w:rsidR="00847DDD" w:rsidRDefault="00847DDD" w:rsidP="00847DDD">
      <w:pPr>
        <w:shd w:val="clear" w:color="auto" w:fill="FFFFFF"/>
        <w:rPr>
          <w:b/>
          <w:bCs/>
          <w:lang w:val="uk-UA"/>
        </w:rPr>
      </w:pPr>
    </w:p>
    <w:p w:rsidR="00847DDD" w:rsidRDefault="00847DDD" w:rsidP="00847DDD">
      <w:pPr>
        <w:shd w:val="clear" w:color="auto" w:fill="FFFFFF"/>
        <w:rPr>
          <w:b/>
          <w:bCs/>
          <w:lang w:val="uk-UA"/>
        </w:rPr>
      </w:pPr>
      <w:r>
        <w:t>Автор _____________________</w:t>
      </w:r>
      <w:r>
        <w:rPr>
          <w:lang w:val="uk-UA"/>
        </w:rPr>
        <w:t xml:space="preserve"> (Боднар Г. А.)</w:t>
      </w:r>
    </w:p>
    <w:p w:rsidR="00847DDD" w:rsidRPr="002327CE" w:rsidRDefault="00847DDD" w:rsidP="00847DDD">
      <w:pPr>
        <w:jc w:val="right"/>
        <w:rPr>
          <w:i/>
          <w:iCs/>
          <w:lang w:val="uk-UA"/>
        </w:rPr>
      </w:pPr>
      <w:r>
        <w:rPr>
          <w:lang w:val="uk-UA"/>
        </w:rPr>
        <w:br w:type="page"/>
      </w:r>
      <w:r w:rsidRPr="002327CE">
        <w:rPr>
          <w:i/>
          <w:iCs/>
          <w:lang w:val="uk-UA"/>
        </w:rPr>
        <w:lastRenderedPageBreak/>
        <w:t>Додаток 1</w:t>
      </w:r>
    </w:p>
    <w:p w:rsidR="00847DDD" w:rsidRPr="004F08CC" w:rsidRDefault="00847DDD" w:rsidP="00847DDD">
      <w:pPr>
        <w:jc w:val="center"/>
        <w:rPr>
          <w:b/>
          <w:lang w:val="uk-UA"/>
        </w:rPr>
      </w:pPr>
      <w:r w:rsidRPr="004F08CC">
        <w:rPr>
          <w:b/>
          <w:lang w:val="uk-UA"/>
        </w:rPr>
        <w:t>Перелік літератури на колоквіум</w:t>
      </w:r>
    </w:p>
    <w:p w:rsidR="00847DDD" w:rsidRPr="004F08CC" w:rsidRDefault="00847DDD" w:rsidP="00847DDD">
      <w:pPr>
        <w:jc w:val="center"/>
        <w:rPr>
          <w:b/>
          <w:lang w:val="uk-UA"/>
        </w:rPr>
      </w:pPr>
      <w:r w:rsidRPr="004F08CC">
        <w:rPr>
          <w:b/>
          <w:lang w:val="uk-UA"/>
        </w:rPr>
        <w:t xml:space="preserve"> з курсу </w:t>
      </w:r>
      <w:proofErr w:type="spellStart"/>
      <w:r w:rsidRPr="004F08CC">
        <w:rPr>
          <w:b/>
          <w:lang w:val="uk-UA"/>
        </w:rPr>
        <w:t>“Усна</w:t>
      </w:r>
      <w:proofErr w:type="spellEnd"/>
      <w:r w:rsidRPr="004F08CC">
        <w:rPr>
          <w:b/>
          <w:lang w:val="uk-UA"/>
        </w:rPr>
        <w:t xml:space="preserve"> історія: теорія і методика </w:t>
      </w:r>
      <w:proofErr w:type="spellStart"/>
      <w:r w:rsidRPr="004F08CC">
        <w:rPr>
          <w:b/>
          <w:lang w:val="uk-UA"/>
        </w:rPr>
        <w:t>дослідження”</w:t>
      </w:r>
      <w:proofErr w:type="spellEnd"/>
    </w:p>
    <w:p w:rsidR="00847DDD" w:rsidRPr="00C3771D" w:rsidRDefault="00847DDD" w:rsidP="00847DDD">
      <w:pPr>
        <w:jc w:val="center"/>
        <w:rPr>
          <w:lang w:val="uk-UA"/>
        </w:rPr>
      </w:pPr>
    </w:p>
    <w:p w:rsidR="00847DDD" w:rsidRPr="00C3771D" w:rsidRDefault="00847DDD" w:rsidP="00847DDD">
      <w:pPr>
        <w:jc w:val="center"/>
        <w:rPr>
          <w:lang w:val="uk-UA"/>
        </w:rPr>
      </w:pPr>
    </w:p>
    <w:p w:rsidR="00894424" w:rsidRPr="00C37AB1" w:rsidRDefault="00894424" w:rsidP="00894424">
      <w:pPr>
        <w:spacing w:line="360" w:lineRule="auto"/>
        <w:jc w:val="center"/>
        <w:rPr>
          <w:lang w:val="uk-UA"/>
        </w:rPr>
      </w:pPr>
    </w:p>
    <w:p w:rsidR="00894424" w:rsidRPr="00C37AB1" w:rsidRDefault="00894424" w:rsidP="00894424">
      <w:pPr>
        <w:pStyle w:val="af0"/>
        <w:numPr>
          <w:ilvl w:val="0"/>
          <w:numId w:val="18"/>
        </w:numPr>
        <w:spacing w:line="360" w:lineRule="auto"/>
        <w:jc w:val="both"/>
        <w:rPr>
          <w:lang w:val="uk-UA"/>
        </w:rPr>
      </w:pPr>
      <w:proofErr w:type="spellStart"/>
      <w:r w:rsidRPr="00C37AB1">
        <w:rPr>
          <w:lang w:val="uk-UA"/>
        </w:rPr>
        <w:t>Биографический</w:t>
      </w:r>
      <w:proofErr w:type="spellEnd"/>
      <w:r w:rsidRPr="00C37AB1">
        <w:rPr>
          <w:lang w:val="uk-UA"/>
        </w:rPr>
        <w:t xml:space="preserve"> метод в </w:t>
      </w:r>
      <w:proofErr w:type="spellStart"/>
      <w:r w:rsidRPr="00C37AB1">
        <w:rPr>
          <w:lang w:val="uk-UA"/>
        </w:rPr>
        <w:t>социологии</w:t>
      </w:r>
      <w:proofErr w:type="spellEnd"/>
      <w:r w:rsidRPr="00C37AB1">
        <w:rPr>
          <w:lang w:val="uk-UA"/>
        </w:rPr>
        <w:t xml:space="preserve">: </w:t>
      </w:r>
      <w:proofErr w:type="spellStart"/>
      <w:r w:rsidRPr="00C37AB1">
        <w:rPr>
          <w:lang w:val="uk-UA"/>
        </w:rPr>
        <w:t>история</w:t>
      </w:r>
      <w:proofErr w:type="spellEnd"/>
      <w:r w:rsidRPr="00C37AB1">
        <w:rPr>
          <w:lang w:val="uk-UA"/>
        </w:rPr>
        <w:t xml:space="preserve">, </w:t>
      </w:r>
      <w:proofErr w:type="spellStart"/>
      <w:r w:rsidRPr="00C37AB1">
        <w:rPr>
          <w:lang w:val="uk-UA"/>
        </w:rPr>
        <w:t>методология</w:t>
      </w:r>
      <w:proofErr w:type="spellEnd"/>
      <w:r w:rsidRPr="00C37AB1">
        <w:rPr>
          <w:lang w:val="uk-UA"/>
        </w:rPr>
        <w:t xml:space="preserve"> и практика / Е.Ю. </w:t>
      </w:r>
      <w:proofErr w:type="spellStart"/>
      <w:r w:rsidRPr="00C37AB1">
        <w:rPr>
          <w:lang w:val="uk-UA"/>
        </w:rPr>
        <w:t>Мещеркина</w:t>
      </w:r>
      <w:proofErr w:type="spellEnd"/>
      <w:r w:rsidRPr="00C37AB1">
        <w:rPr>
          <w:lang w:val="uk-UA"/>
        </w:rPr>
        <w:t>, В.В. Семенова. Москва, 1994.</w:t>
      </w:r>
    </w:p>
    <w:p w:rsidR="00894424" w:rsidRPr="00EA1797" w:rsidRDefault="00894424" w:rsidP="00894424">
      <w:pPr>
        <w:pStyle w:val="af0"/>
        <w:numPr>
          <w:ilvl w:val="0"/>
          <w:numId w:val="18"/>
        </w:numPr>
        <w:spacing w:line="360" w:lineRule="auto"/>
        <w:jc w:val="both"/>
        <w:rPr>
          <w:lang w:val="uk-UA"/>
        </w:rPr>
      </w:pPr>
      <w:r w:rsidRPr="0086577C">
        <w:rPr>
          <w:lang w:val="uk-UA"/>
        </w:rPr>
        <w:t>Вісник Київського національного університету імені Тараса Шевченка. Історія. Київ, 2012. Вип. </w:t>
      </w:r>
      <w:r w:rsidRPr="00EA1797">
        <w:rPr>
          <w:lang w:val="uk-UA"/>
        </w:rPr>
        <w:t>111.</w:t>
      </w:r>
    </w:p>
    <w:p w:rsidR="00894424" w:rsidRPr="00EA1797" w:rsidRDefault="00894424" w:rsidP="00894424">
      <w:pPr>
        <w:pStyle w:val="af0"/>
        <w:numPr>
          <w:ilvl w:val="0"/>
          <w:numId w:val="18"/>
        </w:numPr>
        <w:spacing w:line="360" w:lineRule="auto"/>
        <w:jc w:val="both"/>
        <w:rPr>
          <w:lang w:val="uk-UA"/>
        </w:rPr>
      </w:pPr>
      <w:proofErr w:type="spellStart"/>
      <w:r w:rsidRPr="00EA1797">
        <w:t>Історія</w:t>
      </w:r>
      <w:proofErr w:type="spellEnd"/>
      <w:r w:rsidRPr="00EA1797">
        <w:rPr>
          <w:lang w:val="uk-UA"/>
        </w:rPr>
        <w:t xml:space="preserve"> </w:t>
      </w:r>
      <w:proofErr w:type="spellStart"/>
      <w:r w:rsidRPr="00EA1797">
        <w:t>повсякденності</w:t>
      </w:r>
      <w:proofErr w:type="spellEnd"/>
      <w:r w:rsidRPr="00EA1797">
        <w:rPr>
          <w:lang w:val="uk-UA"/>
        </w:rPr>
        <w:t xml:space="preserve"> </w:t>
      </w:r>
      <w:proofErr w:type="spellStart"/>
      <w:r w:rsidRPr="00EA1797">
        <w:t>теорія</w:t>
      </w:r>
      <w:proofErr w:type="spellEnd"/>
      <w:r w:rsidRPr="00EA1797">
        <w:rPr>
          <w:lang w:val="uk-UA"/>
        </w:rPr>
        <w:t xml:space="preserve"> </w:t>
      </w:r>
      <w:r w:rsidRPr="00EA1797">
        <w:t>та</w:t>
      </w:r>
      <w:r w:rsidRPr="00EA1797">
        <w:rPr>
          <w:lang w:val="uk-UA"/>
        </w:rPr>
        <w:t xml:space="preserve"> </w:t>
      </w:r>
      <w:r w:rsidRPr="00EA1797">
        <w:t xml:space="preserve">практика: </w:t>
      </w:r>
      <w:proofErr w:type="spellStart"/>
      <w:r w:rsidRPr="00EA1797">
        <w:t>матеріали</w:t>
      </w:r>
      <w:proofErr w:type="spellEnd"/>
      <w:r w:rsidRPr="00EA1797">
        <w:rPr>
          <w:lang w:val="uk-UA"/>
        </w:rPr>
        <w:t xml:space="preserve"> </w:t>
      </w:r>
      <w:proofErr w:type="spellStart"/>
      <w:r w:rsidRPr="00EA1797">
        <w:t>Всеукр</w:t>
      </w:r>
      <w:proofErr w:type="spellEnd"/>
      <w:r>
        <w:rPr>
          <w:lang w:val="uk-UA"/>
        </w:rPr>
        <w:t>.</w:t>
      </w:r>
      <w:r w:rsidRPr="00EA1797">
        <w:rPr>
          <w:lang w:val="uk-UA"/>
        </w:rPr>
        <w:t xml:space="preserve"> </w:t>
      </w:r>
      <w:r w:rsidRPr="00EA1797">
        <w:t>наук</w:t>
      </w:r>
      <w:proofErr w:type="gramStart"/>
      <w:r w:rsidRPr="00EA1797">
        <w:t>.</w:t>
      </w:r>
      <w:proofErr w:type="gramEnd"/>
      <w:r w:rsidRPr="00EA1797">
        <w:t xml:space="preserve"> </w:t>
      </w:r>
      <w:proofErr w:type="spellStart"/>
      <w:proofErr w:type="gramStart"/>
      <w:r w:rsidRPr="00EA1797">
        <w:t>к</w:t>
      </w:r>
      <w:proofErr w:type="gramEnd"/>
      <w:r w:rsidRPr="00EA1797">
        <w:t>онф</w:t>
      </w:r>
      <w:proofErr w:type="spellEnd"/>
      <w:r w:rsidRPr="00EA1797">
        <w:t xml:space="preserve">., </w:t>
      </w:r>
      <w:proofErr w:type="spellStart"/>
      <w:r w:rsidRPr="00EA1797">
        <w:t>Переяслав-Хмельницький</w:t>
      </w:r>
      <w:proofErr w:type="spellEnd"/>
      <w:r w:rsidRPr="00EA1797">
        <w:t>, 14–15 трав. 2010</w:t>
      </w:r>
      <w:r>
        <w:rPr>
          <w:lang w:val="uk-UA"/>
        </w:rPr>
        <w:t> </w:t>
      </w:r>
      <w:r w:rsidRPr="00EA1797">
        <w:t xml:space="preserve">р./ </w:t>
      </w:r>
      <w:r>
        <w:rPr>
          <w:lang w:val="uk-UA"/>
        </w:rPr>
        <w:t>У</w:t>
      </w:r>
      <w:proofErr w:type="spellStart"/>
      <w:r w:rsidRPr="00EA1797">
        <w:t>поряд</w:t>
      </w:r>
      <w:proofErr w:type="spellEnd"/>
      <w:r w:rsidRPr="00EA1797">
        <w:t xml:space="preserve">. О. М. Лукашевич, Т. Ю. </w:t>
      </w:r>
      <w:proofErr w:type="spellStart"/>
      <w:r w:rsidRPr="00EA1797">
        <w:t>Нагайко</w:t>
      </w:r>
      <w:proofErr w:type="spellEnd"/>
      <w:r w:rsidRPr="00EA1797">
        <w:t xml:space="preserve">. – </w:t>
      </w:r>
      <w:proofErr w:type="spellStart"/>
      <w:r w:rsidRPr="00EA1797">
        <w:t>Переяслав-Хмельницький</w:t>
      </w:r>
      <w:proofErr w:type="spellEnd"/>
      <w:r w:rsidRPr="00EA1797">
        <w:t>, 2010.</w:t>
      </w:r>
    </w:p>
    <w:p w:rsidR="00894424" w:rsidRPr="00B90CDA" w:rsidRDefault="00894424" w:rsidP="00894424">
      <w:pPr>
        <w:pStyle w:val="af0"/>
        <w:numPr>
          <w:ilvl w:val="0"/>
          <w:numId w:val="18"/>
        </w:numPr>
        <w:spacing w:line="360" w:lineRule="auto"/>
        <w:jc w:val="both"/>
        <w:rPr>
          <w:lang w:val="uk-UA"/>
        </w:rPr>
      </w:pPr>
      <w:proofErr w:type="spellStart"/>
      <w:r w:rsidRPr="00EA1797">
        <w:rPr>
          <w:lang w:val="uk-UA"/>
        </w:rPr>
        <w:t>“Комунікативні</w:t>
      </w:r>
      <w:proofErr w:type="spellEnd"/>
      <w:r w:rsidRPr="0086577C">
        <w:rPr>
          <w:lang w:val="uk-UA"/>
        </w:rPr>
        <w:t xml:space="preserve"> горизонти</w:t>
      </w:r>
      <w:r w:rsidRPr="00194B71">
        <w:rPr>
          <w:lang w:val="uk-UA"/>
        </w:rPr>
        <w:t xml:space="preserve"> усної </w:t>
      </w:r>
      <w:proofErr w:type="spellStart"/>
      <w:r w:rsidRPr="00194B71">
        <w:rPr>
          <w:lang w:val="uk-UA"/>
        </w:rPr>
        <w:t>історії”</w:t>
      </w:r>
      <w:proofErr w:type="spellEnd"/>
      <w:r w:rsidRPr="00194B71">
        <w:rPr>
          <w:lang w:val="uk-UA"/>
        </w:rPr>
        <w:t xml:space="preserve">: матеріали </w:t>
      </w:r>
      <w:proofErr w:type="spellStart"/>
      <w:r w:rsidRPr="00194B71">
        <w:rPr>
          <w:lang w:val="uk-UA"/>
        </w:rPr>
        <w:t>Міжнар</w:t>
      </w:r>
      <w:proofErr w:type="spellEnd"/>
      <w:r w:rsidRPr="00194B71">
        <w:rPr>
          <w:lang w:val="uk-UA"/>
        </w:rPr>
        <w:t xml:space="preserve">. наук. </w:t>
      </w:r>
      <w:proofErr w:type="spellStart"/>
      <w:r w:rsidRPr="00194B71">
        <w:rPr>
          <w:lang w:val="uk-UA"/>
        </w:rPr>
        <w:t>конф</w:t>
      </w:r>
      <w:proofErr w:type="spellEnd"/>
      <w:r w:rsidRPr="00194B71">
        <w:rPr>
          <w:lang w:val="uk-UA"/>
        </w:rPr>
        <w:t>., [м. Переяслав-Хмельницький], 17</w:t>
      </w:r>
      <w:r w:rsidRPr="00194B71">
        <w:rPr>
          <w:lang w:val="uk-UA"/>
        </w:rPr>
        <w:sym w:font="Symbol" w:char="F02D"/>
      </w:r>
      <w:r w:rsidRPr="00194B71">
        <w:rPr>
          <w:lang w:val="uk-UA"/>
        </w:rPr>
        <w:t xml:space="preserve">18 травня 2013 р. / [Упорядники: Г. Г. Грінченко, Т. Ю. Нагайко]. </w:t>
      </w:r>
      <w:r w:rsidRPr="00194B71">
        <w:rPr>
          <w:lang w:val="uk-UA"/>
        </w:rPr>
        <w:sym w:font="Symbol" w:char="F02D"/>
      </w:r>
      <w:r>
        <w:rPr>
          <w:lang w:val="uk-UA"/>
        </w:rPr>
        <w:t xml:space="preserve"> Переяслав-Хмельницький, 2013.</w:t>
      </w:r>
    </w:p>
    <w:p w:rsidR="00894424" w:rsidRPr="00C37AB1" w:rsidRDefault="00894424" w:rsidP="00894424">
      <w:pPr>
        <w:pStyle w:val="af0"/>
        <w:numPr>
          <w:ilvl w:val="0"/>
          <w:numId w:val="18"/>
        </w:numPr>
        <w:spacing w:line="360" w:lineRule="auto"/>
        <w:jc w:val="both"/>
        <w:rPr>
          <w:lang w:val="uk-UA"/>
        </w:rPr>
      </w:pPr>
      <w:r w:rsidRPr="00A37B3E">
        <w:rPr>
          <w:i/>
          <w:lang w:val="uk-UA"/>
        </w:rPr>
        <w:t>Костенко Н., Іванов В.</w:t>
      </w:r>
      <w:r w:rsidRPr="00C37AB1">
        <w:rPr>
          <w:lang w:val="uk-UA"/>
        </w:rPr>
        <w:t xml:space="preserve"> Досвід контент-аналізу: моделі та практики. Київ, 2003.</w:t>
      </w:r>
    </w:p>
    <w:p w:rsidR="00894424" w:rsidRPr="00C37AB1" w:rsidRDefault="00894424" w:rsidP="00894424">
      <w:pPr>
        <w:pStyle w:val="af0"/>
        <w:numPr>
          <w:ilvl w:val="0"/>
          <w:numId w:val="18"/>
        </w:numPr>
        <w:spacing w:line="360" w:lineRule="auto"/>
        <w:jc w:val="both"/>
        <w:rPr>
          <w:lang w:val="uk-UA"/>
        </w:rPr>
      </w:pPr>
      <w:proofErr w:type="spellStart"/>
      <w:r w:rsidRPr="00A37B3E">
        <w:rPr>
          <w:i/>
          <w:lang w:val="uk-UA"/>
        </w:rPr>
        <w:t>Лоскутова</w:t>
      </w:r>
      <w:proofErr w:type="spellEnd"/>
      <w:r w:rsidRPr="00A37B3E">
        <w:rPr>
          <w:i/>
          <w:lang w:val="uk-UA"/>
        </w:rPr>
        <w:t> М.</w:t>
      </w:r>
      <w:r>
        <w:rPr>
          <w:i/>
          <w:lang w:val="uk-UA"/>
        </w:rPr>
        <w:t> </w:t>
      </w:r>
      <w:r w:rsidRPr="00A37B3E">
        <w:rPr>
          <w:i/>
          <w:lang w:val="uk-UA"/>
        </w:rPr>
        <w:t>В.</w:t>
      </w:r>
      <w:r w:rsidRPr="00C37AB1">
        <w:rPr>
          <w:lang w:val="uk-UA"/>
        </w:rPr>
        <w:t xml:space="preserve"> </w:t>
      </w:r>
      <w:proofErr w:type="spellStart"/>
      <w:r w:rsidRPr="00C37AB1">
        <w:rPr>
          <w:lang w:val="uk-UA"/>
        </w:rPr>
        <w:t>Устная</w:t>
      </w:r>
      <w:proofErr w:type="spellEnd"/>
      <w:r w:rsidRPr="00C37AB1">
        <w:rPr>
          <w:lang w:val="uk-UA"/>
        </w:rPr>
        <w:t xml:space="preserve"> </w:t>
      </w:r>
      <w:proofErr w:type="spellStart"/>
      <w:r w:rsidRPr="00C37AB1">
        <w:rPr>
          <w:lang w:val="uk-UA"/>
        </w:rPr>
        <w:t>история</w:t>
      </w:r>
      <w:proofErr w:type="spellEnd"/>
      <w:r w:rsidRPr="00C37AB1">
        <w:rPr>
          <w:lang w:val="uk-UA"/>
        </w:rPr>
        <w:t xml:space="preserve">: </w:t>
      </w:r>
      <w:proofErr w:type="spellStart"/>
      <w:r w:rsidRPr="00C37AB1">
        <w:rPr>
          <w:lang w:val="uk-UA"/>
        </w:rPr>
        <w:t>Методологические</w:t>
      </w:r>
      <w:proofErr w:type="spellEnd"/>
      <w:r w:rsidRPr="00C37AB1">
        <w:rPr>
          <w:lang w:val="uk-UA"/>
        </w:rPr>
        <w:t xml:space="preserve"> </w:t>
      </w:r>
      <w:proofErr w:type="spellStart"/>
      <w:r w:rsidRPr="00C37AB1">
        <w:rPr>
          <w:lang w:val="uk-UA"/>
        </w:rPr>
        <w:t>рекомендации</w:t>
      </w:r>
      <w:proofErr w:type="spellEnd"/>
      <w:r w:rsidRPr="00C37AB1">
        <w:rPr>
          <w:lang w:val="uk-UA"/>
        </w:rPr>
        <w:t xml:space="preserve"> по </w:t>
      </w:r>
      <w:proofErr w:type="spellStart"/>
      <w:r w:rsidRPr="00C37AB1">
        <w:rPr>
          <w:lang w:val="uk-UA"/>
        </w:rPr>
        <w:t>проведению</w:t>
      </w:r>
      <w:proofErr w:type="spellEnd"/>
      <w:r w:rsidRPr="00C37AB1">
        <w:rPr>
          <w:lang w:val="uk-UA"/>
        </w:rPr>
        <w:t xml:space="preserve"> </w:t>
      </w:r>
      <w:proofErr w:type="spellStart"/>
      <w:r w:rsidRPr="00C37AB1">
        <w:rPr>
          <w:lang w:val="uk-UA"/>
        </w:rPr>
        <w:t>исследования</w:t>
      </w:r>
      <w:proofErr w:type="spellEnd"/>
      <w:r w:rsidRPr="00C37AB1">
        <w:rPr>
          <w:lang w:val="uk-UA"/>
        </w:rPr>
        <w:t>. Санкт-Петербург, 2002.</w:t>
      </w:r>
    </w:p>
    <w:p w:rsidR="00894424" w:rsidRPr="00C37AB1" w:rsidRDefault="00894424" w:rsidP="00894424">
      <w:pPr>
        <w:pStyle w:val="af0"/>
        <w:numPr>
          <w:ilvl w:val="0"/>
          <w:numId w:val="18"/>
        </w:numPr>
        <w:spacing w:line="360" w:lineRule="auto"/>
        <w:jc w:val="both"/>
        <w:rPr>
          <w:lang w:val="uk-UA"/>
        </w:rPr>
      </w:pPr>
      <w:r w:rsidRPr="00A37B3E">
        <w:rPr>
          <w:i/>
          <w:lang w:val="uk-UA"/>
        </w:rPr>
        <w:t>Семенова В. В.</w:t>
      </w:r>
      <w:r w:rsidRPr="00C37AB1">
        <w:rPr>
          <w:lang w:val="uk-UA"/>
        </w:rPr>
        <w:t xml:space="preserve"> </w:t>
      </w:r>
      <w:proofErr w:type="spellStart"/>
      <w:r w:rsidRPr="00C37AB1">
        <w:rPr>
          <w:lang w:val="uk-UA"/>
        </w:rPr>
        <w:t>Качественные</w:t>
      </w:r>
      <w:proofErr w:type="spellEnd"/>
      <w:r w:rsidRPr="00C37AB1">
        <w:rPr>
          <w:lang w:val="uk-UA"/>
        </w:rPr>
        <w:t xml:space="preserve"> </w:t>
      </w:r>
      <w:proofErr w:type="spellStart"/>
      <w:r w:rsidRPr="00C37AB1">
        <w:rPr>
          <w:lang w:val="uk-UA"/>
        </w:rPr>
        <w:t>методы</w:t>
      </w:r>
      <w:proofErr w:type="spellEnd"/>
      <w:r w:rsidRPr="00C37AB1">
        <w:rPr>
          <w:lang w:val="uk-UA"/>
        </w:rPr>
        <w:t xml:space="preserve">: </w:t>
      </w:r>
      <w:proofErr w:type="spellStart"/>
      <w:r w:rsidRPr="00C37AB1">
        <w:rPr>
          <w:lang w:val="uk-UA"/>
        </w:rPr>
        <w:t>введение</w:t>
      </w:r>
      <w:proofErr w:type="spellEnd"/>
      <w:r w:rsidRPr="00C37AB1">
        <w:rPr>
          <w:lang w:val="uk-UA"/>
        </w:rPr>
        <w:t xml:space="preserve"> в </w:t>
      </w:r>
      <w:proofErr w:type="spellStart"/>
      <w:r w:rsidRPr="00C37AB1">
        <w:rPr>
          <w:lang w:val="uk-UA"/>
        </w:rPr>
        <w:t>гуманистическую</w:t>
      </w:r>
      <w:proofErr w:type="spellEnd"/>
      <w:r w:rsidRPr="00C37AB1">
        <w:rPr>
          <w:lang w:val="uk-UA"/>
        </w:rPr>
        <w:t xml:space="preserve"> </w:t>
      </w:r>
      <w:proofErr w:type="spellStart"/>
      <w:r w:rsidRPr="00C37AB1">
        <w:rPr>
          <w:lang w:val="uk-UA"/>
        </w:rPr>
        <w:t>социологию</w:t>
      </w:r>
      <w:proofErr w:type="spellEnd"/>
      <w:r w:rsidRPr="00C37AB1">
        <w:rPr>
          <w:lang w:val="uk-UA"/>
        </w:rPr>
        <w:t>. Москва, 1998.</w:t>
      </w:r>
    </w:p>
    <w:p w:rsidR="00894424" w:rsidRPr="00C37AB1" w:rsidRDefault="00894424" w:rsidP="00894424">
      <w:pPr>
        <w:pStyle w:val="af0"/>
        <w:numPr>
          <w:ilvl w:val="0"/>
          <w:numId w:val="18"/>
        </w:numPr>
        <w:spacing w:line="360" w:lineRule="auto"/>
        <w:jc w:val="both"/>
        <w:rPr>
          <w:lang w:val="uk-UA"/>
        </w:rPr>
      </w:pPr>
      <w:proofErr w:type="spellStart"/>
      <w:r w:rsidRPr="00A11283">
        <w:rPr>
          <w:i/>
          <w:lang w:val="uk-UA"/>
        </w:rPr>
        <w:t>Скокова</w:t>
      </w:r>
      <w:proofErr w:type="spellEnd"/>
      <w:r w:rsidRPr="00A11283">
        <w:rPr>
          <w:i/>
          <w:lang w:val="uk-UA"/>
        </w:rPr>
        <w:t> Л.</w:t>
      </w:r>
      <w:r w:rsidRPr="00C37AB1">
        <w:rPr>
          <w:lang w:val="uk-UA"/>
        </w:rPr>
        <w:t xml:space="preserve"> Біографічні дослідження в соціології: традиція і сучасний досвід. Київ, 2004.</w:t>
      </w:r>
    </w:p>
    <w:p w:rsidR="00894424" w:rsidRPr="00C37AB1" w:rsidRDefault="00894424" w:rsidP="00894424">
      <w:pPr>
        <w:pStyle w:val="af0"/>
        <w:numPr>
          <w:ilvl w:val="0"/>
          <w:numId w:val="18"/>
        </w:numPr>
        <w:spacing w:line="360" w:lineRule="auto"/>
        <w:jc w:val="both"/>
        <w:rPr>
          <w:lang w:val="uk-UA"/>
        </w:rPr>
      </w:pPr>
      <w:r w:rsidRPr="00C37AB1">
        <w:rPr>
          <w:lang w:val="uk-UA"/>
        </w:rPr>
        <w:t xml:space="preserve">Схід-Захід: </w:t>
      </w:r>
      <w:proofErr w:type="spellStart"/>
      <w:r w:rsidRPr="00C37AB1">
        <w:rPr>
          <w:lang w:val="uk-UA"/>
        </w:rPr>
        <w:t>Історико-культурологічний</w:t>
      </w:r>
      <w:proofErr w:type="spellEnd"/>
      <w:r w:rsidRPr="00C37AB1">
        <w:rPr>
          <w:lang w:val="uk-UA"/>
        </w:rPr>
        <w:t xml:space="preserve"> збірник. Випуск 11-12. </w:t>
      </w:r>
      <w:proofErr w:type="spellStart"/>
      <w:r w:rsidRPr="00C37AB1">
        <w:t>Усна</w:t>
      </w:r>
      <w:proofErr w:type="spellEnd"/>
      <w:r w:rsidRPr="00C37AB1">
        <w:t xml:space="preserve"> </w:t>
      </w:r>
      <w:proofErr w:type="spellStart"/>
      <w:r w:rsidRPr="00C37AB1">
        <w:t>історія</w:t>
      </w:r>
      <w:proofErr w:type="spellEnd"/>
      <w:r w:rsidRPr="00C37AB1">
        <w:t xml:space="preserve"> в </w:t>
      </w:r>
      <w:proofErr w:type="spellStart"/>
      <w:r w:rsidRPr="00C37AB1">
        <w:t>соціально-гуманітарних</w:t>
      </w:r>
      <w:proofErr w:type="spellEnd"/>
      <w:r w:rsidRPr="00C37AB1">
        <w:t xml:space="preserve"> </w:t>
      </w:r>
      <w:proofErr w:type="spellStart"/>
      <w:r w:rsidRPr="00C37AB1">
        <w:t>студіях</w:t>
      </w:r>
      <w:proofErr w:type="spellEnd"/>
      <w:r w:rsidRPr="00C37AB1">
        <w:t xml:space="preserve">: </w:t>
      </w:r>
      <w:proofErr w:type="spellStart"/>
      <w:r w:rsidRPr="00C37AB1">
        <w:t>теорія</w:t>
      </w:r>
      <w:proofErr w:type="spellEnd"/>
      <w:r w:rsidRPr="00C37AB1">
        <w:t xml:space="preserve"> </w:t>
      </w:r>
      <w:proofErr w:type="spellStart"/>
      <w:r w:rsidRPr="00C37AB1">
        <w:t>і</w:t>
      </w:r>
      <w:proofErr w:type="spellEnd"/>
      <w:r w:rsidRPr="00C37AB1">
        <w:t xml:space="preserve"> практика </w:t>
      </w:r>
      <w:proofErr w:type="spellStart"/>
      <w:r w:rsidRPr="00C37AB1">
        <w:t>досліджень</w:t>
      </w:r>
      <w:proofErr w:type="spellEnd"/>
      <w:proofErr w:type="gramStart"/>
      <w:r w:rsidRPr="00C37AB1">
        <w:t xml:space="preserve"> / З</w:t>
      </w:r>
      <w:proofErr w:type="gramEnd"/>
      <w:r w:rsidRPr="00C37AB1">
        <w:t xml:space="preserve">а </w:t>
      </w:r>
      <w:proofErr w:type="spellStart"/>
      <w:r w:rsidRPr="00C37AB1">
        <w:t>редакції</w:t>
      </w:r>
      <w:proofErr w:type="spellEnd"/>
      <w:r w:rsidRPr="00C37AB1">
        <w:t xml:space="preserve"> </w:t>
      </w:r>
      <w:proofErr w:type="spellStart"/>
      <w:r w:rsidRPr="00C37AB1">
        <w:t>Володимира</w:t>
      </w:r>
      <w:proofErr w:type="spellEnd"/>
      <w:r w:rsidRPr="00C37AB1">
        <w:t xml:space="preserve"> </w:t>
      </w:r>
      <w:proofErr w:type="spellStart"/>
      <w:r w:rsidRPr="00C37AB1">
        <w:t>Кравченка</w:t>
      </w:r>
      <w:proofErr w:type="spellEnd"/>
      <w:r w:rsidRPr="00C37AB1">
        <w:t xml:space="preserve"> та </w:t>
      </w:r>
      <w:proofErr w:type="spellStart"/>
      <w:r w:rsidRPr="00C37AB1">
        <w:t>Гелінади</w:t>
      </w:r>
      <w:proofErr w:type="spellEnd"/>
      <w:r w:rsidRPr="00C37AB1">
        <w:t xml:space="preserve"> </w:t>
      </w:r>
      <w:proofErr w:type="spellStart"/>
      <w:r w:rsidRPr="00C37AB1">
        <w:t>Грінченко</w:t>
      </w:r>
      <w:proofErr w:type="spellEnd"/>
      <w:r w:rsidRPr="00C37AB1">
        <w:t xml:space="preserve">. </w:t>
      </w:r>
      <w:proofErr w:type="spellStart"/>
      <w:r w:rsidRPr="00C37AB1">
        <w:t>Харків</w:t>
      </w:r>
      <w:proofErr w:type="spellEnd"/>
      <w:r w:rsidRPr="00C37AB1">
        <w:t xml:space="preserve">: </w:t>
      </w:r>
      <w:proofErr w:type="gramStart"/>
      <w:r w:rsidRPr="00C37AB1">
        <w:t>ТОВ</w:t>
      </w:r>
      <w:proofErr w:type="gramEnd"/>
      <w:r w:rsidRPr="00C37AB1">
        <w:t xml:space="preserve"> «НТМТ», 2008.</w:t>
      </w:r>
    </w:p>
    <w:p w:rsidR="00894424" w:rsidRPr="001D705A" w:rsidRDefault="00894424" w:rsidP="00894424">
      <w:pPr>
        <w:pStyle w:val="af0"/>
        <w:numPr>
          <w:ilvl w:val="0"/>
          <w:numId w:val="18"/>
        </w:numPr>
        <w:spacing w:line="360" w:lineRule="auto"/>
        <w:jc w:val="both"/>
        <w:rPr>
          <w:lang w:val="uk-UA"/>
        </w:rPr>
      </w:pPr>
      <w:proofErr w:type="spellStart"/>
      <w:r w:rsidRPr="00A37B3E">
        <w:rPr>
          <w:i/>
          <w:lang w:val="uk-UA"/>
        </w:rPr>
        <w:t>Томпсон</w:t>
      </w:r>
      <w:proofErr w:type="spellEnd"/>
      <w:r w:rsidRPr="00A37B3E">
        <w:rPr>
          <w:i/>
          <w:lang w:val="uk-UA"/>
        </w:rPr>
        <w:t> П.</w:t>
      </w:r>
      <w:r w:rsidRPr="00C37AB1">
        <w:rPr>
          <w:lang w:val="uk-UA"/>
        </w:rPr>
        <w:t xml:space="preserve"> Голос </w:t>
      </w:r>
      <w:proofErr w:type="spellStart"/>
      <w:r w:rsidRPr="00C37AB1">
        <w:rPr>
          <w:lang w:val="uk-UA"/>
        </w:rPr>
        <w:t>прошлого</w:t>
      </w:r>
      <w:proofErr w:type="spellEnd"/>
      <w:r w:rsidRPr="00C37AB1">
        <w:rPr>
          <w:lang w:val="uk-UA"/>
        </w:rPr>
        <w:t xml:space="preserve">. </w:t>
      </w:r>
      <w:proofErr w:type="spellStart"/>
      <w:r w:rsidRPr="00C37AB1">
        <w:rPr>
          <w:lang w:val="uk-UA"/>
        </w:rPr>
        <w:t>Устная</w:t>
      </w:r>
      <w:proofErr w:type="spellEnd"/>
      <w:r w:rsidRPr="00C37AB1">
        <w:rPr>
          <w:lang w:val="uk-UA"/>
        </w:rPr>
        <w:t xml:space="preserve"> </w:t>
      </w:r>
      <w:proofErr w:type="spellStart"/>
      <w:r w:rsidRPr="00C37AB1">
        <w:rPr>
          <w:lang w:val="uk-UA"/>
        </w:rPr>
        <w:t>история</w:t>
      </w:r>
      <w:proofErr w:type="spellEnd"/>
      <w:r w:rsidRPr="00C37AB1">
        <w:rPr>
          <w:lang w:val="uk-UA"/>
        </w:rPr>
        <w:t> / Пер. с англ. – Москва: Весь мир, 2003. – 368 с.</w:t>
      </w:r>
    </w:p>
    <w:p w:rsidR="00894424" w:rsidRPr="00121059" w:rsidRDefault="00894424" w:rsidP="00894424">
      <w:pPr>
        <w:pStyle w:val="af0"/>
        <w:numPr>
          <w:ilvl w:val="0"/>
          <w:numId w:val="18"/>
        </w:numPr>
        <w:spacing w:line="360" w:lineRule="auto"/>
        <w:jc w:val="both"/>
        <w:rPr>
          <w:lang w:val="uk-UA"/>
        </w:rPr>
      </w:pPr>
      <w:proofErr w:type="spellStart"/>
      <w:r w:rsidRPr="00F256B1">
        <w:t>Украї</w:t>
      </w:r>
      <w:proofErr w:type="gramStart"/>
      <w:r w:rsidRPr="00F256B1">
        <w:t>на</w:t>
      </w:r>
      <w:proofErr w:type="spellEnd"/>
      <w:proofErr w:type="gramEnd"/>
      <w:r w:rsidRPr="00F256B1">
        <w:t xml:space="preserve"> модерна. </w:t>
      </w:r>
      <w:r w:rsidRPr="00C37AB1">
        <w:rPr>
          <w:lang w:val="uk-UA"/>
        </w:rPr>
        <w:t>Випуск 11</w:t>
      </w:r>
      <w:r>
        <w:rPr>
          <w:lang w:val="uk-UA"/>
        </w:rPr>
        <w:t xml:space="preserve"> / </w:t>
      </w:r>
      <w:proofErr w:type="spellStart"/>
      <w:r>
        <w:rPr>
          <w:lang w:val="uk-UA"/>
        </w:rPr>
        <w:t>Відп</w:t>
      </w:r>
      <w:proofErr w:type="spellEnd"/>
      <w:r>
        <w:rPr>
          <w:lang w:val="uk-UA"/>
        </w:rPr>
        <w:t>. ред. Я. Грицак, М. Крикун. Київ</w:t>
      </w:r>
      <w:r>
        <w:rPr>
          <w:lang w:val="uk-UA"/>
        </w:rPr>
        <w:sym w:font="Symbol" w:char="F02D"/>
      </w:r>
      <w:r>
        <w:rPr>
          <w:lang w:val="uk-UA"/>
        </w:rPr>
        <w:t>Львів, 2007.</w:t>
      </w:r>
    </w:p>
    <w:p w:rsidR="00847DDD" w:rsidRDefault="00847DDD" w:rsidP="00847DDD">
      <w:pPr>
        <w:pStyle w:val="a6"/>
        <w:spacing w:line="240" w:lineRule="auto"/>
        <w:rPr>
          <w:rFonts w:ascii="Times New Roman" w:hAnsi="Times New Roman"/>
          <w:b w:val="0"/>
          <w:spacing w:val="0"/>
          <w:szCs w:val="22"/>
        </w:rPr>
      </w:pPr>
    </w:p>
    <w:p w:rsidR="00847DDD" w:rsidRDefault="00847DDD" w:rsidP="00847DDD">
      <w:pPr>
        <w:pStyle w:val="a6"/>
        <w:spacing w:line="240" w:lineRule="auto"/>
        <w:rPr>
          <w:rFonts w:ascii="Times New Roman" w:hAnsi="Times New Roman"/>
          <w:b w:val="0"/>
          <w:spacing w:val="0"/>
          <w:szCs w:val="22"/>
          <w:lang w:val="en-US"/>
        </w:rPr>
      </w:pPr>
    </w:p>
    <w:p w:rsidR="001D0832" w:rsidRDefault="001D0832" w:rsidP="00847DDD">
      <w:pPr>
        <w:pStyle w:val="a6"/>
        <w:spacing w:line="240" w:lineRule="auto"/>
        <w:rPr>
          <w:rFonts w:ascii="Times New Roman" w:hAnsi="Times New Roman"/>
          <w:b w:val="0"/>
          <w:spacing w:val="0"/>
          <w:szCs w:val="22"/>
          <w:lang w:val="en-US"/>
        </w:rPr>
      </w:pPr>
    </w:p>
    <w:p w:rsidR="001D0832" w:rsidRDefault="001D0832" w:rsidP="00847DDD">
      <w:pPr>
        <w:pStyle w:val="a6"/>
        <w:spacing w:line="240" w:lineRule="auto"/>
        <w:rPr>
          <w:rFonts w:ascii="Times New Roman" w:hAnsi="Times New Roman"/>
          <w:b w:val="0"/>
          <w:spacing w:val="0"/>
          <w:szCs w:val="22"/>
          <w:lang w:val="en-US"/>
        </w:rPr>
      </w:pPr>
    </w:p>
    <w:p w:rsidR="001D0832" w:rsidRDefault="001D0832" w:rsidP="00847DDD">
      <w:pPr>
        <w:pStyle w:val="a6"/>
        <w:spacing w:line="240" w:lineRule="auto"/>
        <w:rPr>
          <w:rFonts w:ascii="Times New Roman" w:hAnsi="Times New Roman"/>
          <w:b w:val="0"/>
          <w:spacing w:val="0"/>
          <w:szCs w:val="22"/>
          <w:lang w:val="en-US"/>
        </w:rPr>
      </w:pPr>
    </w:p>
    <w:p w:rsidR="001D0832" w:rsidRDefault="001D0832" w:rsidP="00847DDD">
      <w:pPr>
        <w:pStyle w:val="a6"/>
        <w:spacing w:line="240" w:lineRule="auto"/>
        <w:rPr>
          <w:rFonts w:ascii="Times New Roman" w:hAnsi="Times New Roman"/>
          <w:b w:val="0"/>
          <w:spacing w:val="0"/>
          <w:szCs w:val="22"/>
          <w:lang w:val="en-US"/>
        </w:rPr>
      </w:pPr>
    </w:p>
    <w:p w:rsidR="001D0832" w:rsidRDefault="001D0832" w:rsidP="00847DDD">
      <w:pPr>
        <w:pStyle w:val="a6"/>
        <w:spacing w:line="240" w:lineRule="auto"/>
        <w:rPr>
          <w:rFonts w:ascii="Times New Roman" w:hAnsi="Times New Roman"/>
          <w:b w:val="0"/>
          <w:spacing w:val="0"/>
          <w:szCs w:val="22"/>
          <w:lang w:val="en-US"/>
        </w:rPr>
      </w:pPr>
    </w:p>
    <w:p w:rsidR="001D0832" w:rsidRDefault="001D0832" w:rsidP="00847DDD">
      <w:pPr>
        <w:pStyle w:val="a6"/>
        <w:spacing w:line="240" w:lineRule="auto"/>
        <w:rPr>
          <w:rFonts w:ascii="Times New Roman" w:hAnsi="Times New Roman"/>
          <w:b w:val="0"/>
          <w:spacing w:val="0"/>
          <w:szCs w:val="22"/>
          <w:lang w:val="en-US"/>
        </w:rPr>
      </w:pPr>
    </w:p>
    <w:p w:rsidR="001D0832" w:rsidRDefault="001D0832" w:rsidP="00847DDD">
      <w:pPr>
        <w:pStyle w:val="a6"/>
        <w:spacing w:line="240" w:lineRule="auto"/>
        <w:rPr>
          <w:rFonts w:ascii="Times New Roman" w:hAnsi="Times New Roman"/>
          <w:b w:val="0"/>
          <w:spacing w:val="0"/>
          <w:szCs w:val="22"/>
          <w:lang w:val="en-US"/>
        </w:rPr>
      </w:pPr>
    </w:p>
    <w:p w:rsidR="001D0832" w:rsidRDefault="001D0832" w:rsidP="00847DDD">
      <w:pPr>
        <w:pStyle w:val="a6"/>
        <w:spacing w:line="240" w:lineRule="auto"/>
        <w:rPr>
          <w:rFonts w:ascii="Times New Roman" w:hAnsi="Times New Roman"/>
          <w:b w:val="0"/>
          <w:spacing w:val="0"/>
          <w:szCs w:val="22"/>
          <w:lang w:val="en-US"/>
        </w:rPr>
      </w:pPr>
    </w:p>
    <w:p w:rsidR="001D0832" w:rsidRDefault="001D0832" w:rsidP="00847DDD">
      <w:pPr>
        <w:pStyle w:val="a6"/>
        <w:spacing w:line="240" w:lineRule="auto"/>
        <w:rPr>
          <w:rFonts w:ascii="Times New Roman" w:hAnsi="Times New Roman"/>
          <w:b w:val="0"/>
          <w:spacing w:val="0"/>
          <w:szCs w:val="22"/>
          <w:lang w:val="en-US"/>
        </w:rPr>
      </w:pPr>
    </w:p>
    <w:p w:rsidR="001D0832" w:rsidRDefault="001D0832" w:rsidP="00847DDD">
      <w:pPr>
        <w:pStyle w:val="a6"/>
        <w:spacing w:line="240" w:lineRule="auto"/>
        <w:rPr>
          <w:rFonts w:ascii="Times New Roman" w:hAnsi="Times New Roman"/>
          <w:b w:val="0"/>
          <w:spacing w:val="0"/>
          <w:szCs w:val="22"/>
          <w:lang w:val="en-US"/>
        </w:rPr>
      </w:pPr>
    </w:p>
    <w:p w:rsidR="001D0832" w:rsidRDefault="001D0832" w:rsidP="00847DDD">
      <w:pPr>
        <w:pStyle w:val="a6"/>
        <w:spacing w:line="240" w:lineRule="auto"/>
        <w:rPr>
          <w:rFonts w:ascii="Times New Roman" w:hAnsi="Times New Roman"/>
          <w:b w:val="0"/>
          <w:spacing w:val="0"/>
          <w:szCs w:val="22"/>
          <w:lang w:val="en-US"/>
        </w:rPr>
      </w:pPr>
    </w:p>
    <w:p w:rsidR="001D0832" w:rsidRPr="001D0832" w:rsidRDefault="001D0832" w:rsidP="00847DDD">
      <w:pPr>
        <w:pStyle w:val="a6"/>
        <w:spacing w:line="240" w:lineRule="auto"/>
        <w:rPr>
          <w:rFonts w:ascii="Times New Roman" w:hAnsi="Times New Roman"/>
          <w:b w:val="0"/>
          <w:spacing w:val="0"/>
          <w:szCs w:val="22"/>
          <w:lang w:val="en-US"/>
        </w:rPr>
      </w:pPr>
    </w:p>
    <w:p w:rsidR="00847DDD" w:rsidRDefault="00847DDD" w:rsidP="00847DDD">
      <w:pPr>
        <w:pStyle w:val="a6"/>
        <w:spacing w:line="240" w:lineRule="auto"/>
        <w:rPr>
          <w:rFonts w:ascii="Times New Roman" w:hAnsi="Times New Roman"/>
          <w:b w:val="0"/>
          <w:spacing w:val="0"/>
          <w:szCs w:val="22"/>
        </w:rPr>
      </w:pPr>
    </w:p>
    <w:p w:rsidR="00847DDD" w:rsidRPr="00730E5C" w:rsidRDefault="00847DDD" w:rsidP="00847DDD">
      <w:pPr>
        <w:pStyle w:val="a6"/>
        <w:spacing w:line="240" w:lineRule="auto"/>
        <w:jc w:val="right"/>
        <w:rPr>
          <w:rFonts w:ascii="Times New Roman" w:hAnsi="Times New Roman"/>
          <w:b w:val="0"/>
          <w:spacing w:val="0"/>
          <w:szCs w:val="22"/>
        </w:rPr>
      </w:pPr>
      <w:r w:rsidRPr="00730E5C">
        <w:rPr>
          <w:rFonts w:ascii="Times New Roman" w:hAnsi="Times New Roman"/>
          <w:b w:val="0"/>
          <w:i/>
          <w:iCs/>
        </w:rPr>
        <w:t>Додаток 2</w:t>
      </w:r>
    </w:p>
    <w:p w:rsidR="00847DDD" w:rsidRDefault="00847DDD" w:rsidP="00847DDD">
      <w:pPr>
        <w:pStyle w:val="a6"/>
        <w:spacing w:line="240" w:lineRule="auto"/>
        <w:rPr>
          <w:rFonts w:ascii="Times New Roman" w:hAnsi="Times New Roman"/>
          <w:b w:val="0"/>
          <w:spacing w:val="0"/>
          <w:szCs w:val="22"/>
        </w:rPr>
      </w:pPr>
    </w:p>
    <w:p w:rsidR="00847DDD" w:rsidRPr="0059020E" w:rsidRDefault="00847DDD" w:rsidP="00847DDD">
      <w:pPr>
        <w:jc w:val="center"/>
        <w:rPr>
          <w:b/>
          <w:lang w:val="uk-UA"/>
        </w:rPr>
      </w:pPr>
      <w:r w:rsidRPr="0059020E">
        <w:rPr>
          <w:b/>
          <w:bCs/>
          <w:lang w:val="uk-UA"/>
        </w:rPr>
        <w:t>Контрольні питання</w:t>
      </w:r>
    </w:p>
    <w:p w:rsidR="00847DDD" w:rsidRPr="0059020E" w:rsidRDefault="00847DDD" w:rsidP="00847DDD">
      <w:pPr>
        <w:jc w:val="center"/>
        <w:rPr>
          <w:b/>
          <w:bCs/>
          <w:lang w:val="uk-UA"/>
        </w:rPr>
      </w:pPr>
      <w:r w:rsidRPr="0059020E">
        <w:rPr>
          <w:b/>
          <w:lang w:val="uk-UA"/>
        </w:rPr>
        <w:t xml:space="preserve">з курсу </w:t>
      </w:r>
      <w:proofErr w:type="spellStart"/>
      <w:r w:rsidRPr="0059020E">
        <w:rPr>
          <w:b/>
          <w:lang w:val="uk-UA"/>
        </w:rPr>
        <w:t>“Усна</w:t>
      </w:r>
      <w:proofErr w:type="spellEnd"/>
      <w:r w:rsidRPr="0059020E">
        <w:rPr>
          <w:b/>
          <w:lang w:val="uk-UA"/>
        </w:rPr>
        <w:t xml:space="preserve"> історія: теорія і методика </w:t>
      </w:r>
      <w:proofErr w:type="spellStart"/>
      <w:r w:rsidRPr="0059020E">
        <w:rPr>
          <w:b/>
          <w:lang w:val="uk-UA"/>
        </w:rPr>
        <w:t>дослідження”</w:t>
      </w:r>
      <w:proofErr w:type="spellEnd"/>
    </w:p>
    <w:p w:rsidR="00847DDD" w:rsidRPr="005B0CE7" w:rsidRDefault="00847DDD" w:rsidP="00847DDD">
      <w:pPr>
        <w:pStyle w:val="a6"/>
        <w:spacing w:line="240" w:lineRule="auto"/>
        <w:rPr>
          <w:rFonts w:ascii="Times New Roman" w:hAnsi="Times New Roman"/>
          <w:b w:val="0"/>
          <w:spacing w:val="0"/>
          <w:szCs w:val="22"/>
        </w:rPr>
      </w:pPr>
    </w:p>
    <w:p w:rsidR="00847DDD" w:rsidRDefault="00847DDD" w:rsidP="00847DDD">
      <w:pPr>
        <w:numPr>
          <w:ilvl w:val="0"/>
          <w:numId w:val="16"/>
        </w:numPr>
        <w:spacing w:line="360" w:lineRule="auto"/>
        <w:rPr>
          <w:lang w:val="uk-UA"/>
        </w:rPr>
      </w:pPr>
      <w:r>
        <w:rPr>
          <w:lang w:val="uk-UA"/>
        </w:rPr>
        <w:t>Особливості усної історії як галузі історичного знання.</w:t>
      </w:r>
    </w:p>
    <w:p w:rsidR="00847DDD" w:rsidRDefault="00847DDD" w:rsidP="00847DDD">
      <w:pPr>
        <w:numPr>
          <w:ilvl w:val="0"/>
          <w:numId w:val="16"/>
        </w:numPr>
        <w:spacing w:line="360" w:lineRule="auto"/>
        <w:rPr>
          <w:lang w:val="uk-UA"/>
        </w:rPr>
      </w:pPr>
      <w:r>
        <w:rPr>
          <w:lang w:val="uk-UA"/>
        </w:rPr>
        <w:t xml:space="preserve">Становлення терміну "усна історія". Джозеф </w:t>
      </w:r>
      <w:proofErr w:type="spellStart"/>
      <w:r>
        <w:rPr>
          <w:lang w:val="uk-UA"/>
        </w:rPr>
        <w:t>Гоулд</w:t>
      </w:r>
      <w:proofErr w:type="spellEnd"/>
      <w:r>
        <w:rPr>
          <w:lang w:val="uk-UA"/>
        </w:rPr>
        <w:t xml:space="preserve">, Алан </w:t>
      </w:r>
      <w:proofErr w:type="spellStart"/>
      <w:r>
        <w:rPr>
          <w:lang w:val="uk-UA"/>
        </w:rPr>
        <w:t>Невінс</w:t>
      </w:r>
      <w:proofErr w:type="spellEnd"/>
      <w:r>
        <w:rPr>
          <w:lang w:val="uk-UA"/>
        </w:rPr>
        <w:t>.</w:t>
      </w:r>
    </w:p>
    <w:p w:rsidR="00847DDD" w:rsidRDefault="00847DDD" w:rsidP="00847DDD">
      <w:pPr>
        <w:numPr>
          <w:ilvl w:val="0"/>
          <w:numId w:val="16"/>
        </w:numPr>
        <w:spacing w:line="360" w:lineRule="auto"/>
        <w:rPr>
          <w:lang w:val="uk-UA"/>
        </w:rPr>
      </w:pPr>
      <w:r>
        <w:rPr>
          <w:lang w:val="uk-UA"/>
        </w:rPr>
        <w:t>Особливості просторового (географічного) інституційного оформлення усної історії.</w:t>
      </w:r>
    </w:p>
    <w:p w:rsidR="00847DDD" w:rsidRDefault="00847DDD" w:rsidP="00847DDD">
      <w:pPr>
        <w:numPr>
          <w:ilvl w:val="0"/>
          <w:numId w:val="16"/>
        </w:numPr>
        <w:spacing w:line="360" w:lineRule="auto"/>
        <w:rPr>
          <w:lang w:val="uk-UA"/>
        </w:rPr>
      </w:pPr>
      <w:r>
        <w:rPr>
          <w:lang w:val="uk-UA"/>
        </w:rPr>
        <w:t>Період становлення усної історії (1940–1960-ті рр.).</w:t>
      </w:r>
    </w:p>
    <w:p w:rsidR="00847DDD" w:rsidRDefault="00847DDD" w:rsidP="00847DDD">
      <w:pPr>
        <w:numPr>
          <w:ilvl w:val="0"/>
          <w:numId w:val="16"/>
        </w:numPr>
        <w:spacing w:line="360" w:lineRule="auto"/>
        <w:rPr>
          <w:lang w:val="uk-UA"/>
        </w:rPr>
      </w:pPr>
      <w:r>
        <w:rPr>
          <w:lang w:val="uk-UA"/>
        </w:rPr>
        <w:t>Розвиток усної історії в 1970-х рр.</w:t>
      </w:r>
    </w:p>
    <w:p w:rsidR="00847DDD" w:rsidRDefault="00847DDD" w:rsidP="00847DDD">
      <w:pPr>
        <w:numPr>
          <w:ilvl w:val="0"/>
          <w:numId w:val="16"/>
        </w:numPr>
        <w:spacing w:line="360" w:lineRule="auto"/>
        <w:rPr>
          <w:lang w:val="uk-UA"/>
        </w:rPr>
      </w:pPr>
      <w:proofErr w:type="spellStart"/>
      <w:r>
        <w:rPr>
          <w:lang w:val="uk-UA"/>
        </w:rPr>
        <w:t>Інституціалізація</w:t>
      </w:r>
      <w:proofErr w:type="spellEnd"/>
      <w:r>
        <w:rPr>
          <w:lang w:val="uk-UA"/>
        </w:rPr>
        <w:t xml:space="preserve"> усної історії в 1980-х рр.</w:t>
      </w:r>
    </w:p>
    <w:p w:rsidR="00847DDD" w:rsidRDefault="00847DDD" w:rsidP="00847DDD">
      <w:pPr>
        <w:numPr>
          <w:ilvl w:val="0"/>
          <w:numId w:val="16"/>
        </w:numPr>
        <w:spacing w:line="360" w:lineRule="auto"/>
        <w:rPr>
          <w:lang w:val="uk-UA"/>
        </w:rPr>
      </w:pPr>
      <w:r>
        <w:rPr>
          <w:lang w:val="uk-UA"/>
        </w:rPr>
        <w:t>Постмодернізм і усна історія (1990–2000-ті рр.).</w:t>
      </w:r>
    </w:p>
    <w:p w:rsidR="00847DDD" w:rsidRDefault="00847DDD" w:rsidP="00847DDD">
      <w:pPr>
        <w:numPr>
          <w:ilvl w:val="0"/>
          <w:numId w:val="16"/>
        </w:numPr>
        <w:spacing w:line="360" w:lineRule="auto"/>
        <w:rPr>
          <w:lang w:val="uk-UA"/>
        </w:rPr>
      </w:pPr>
      <w:r>
        <w:rPr>
          <w:lang w:val="uk-UA"/>
        </w:rPr>
        <w:t>Еволюція розуміння сутності предмета усної історії.</w:t>
      </w:r>
    </w:p>
    <w:p w:rsidR="00847DDD" w:rsidRDefault="00847DDD" w:rsidP="00847DDD">
      <w:pPr>
        <w:numPr>
          <w:ilvl w:val="0"/>
          <w:numId w:val="16"/>
        </w:numPr>
        <w:spacing w:line="360" w:lineRule="auto"/>
        <w:rPr>
          <w:lang w:val="uk-UA"/>
        </w:rPr>
      </w:pPr>
      <w:r>
        <w:rPr>
          <w:lang w:val="uk-UA"/>
        </w:rPr>
        <w:t>Створення та діяльність Міжнародної асоціації усної історії. Українська асоціація усної історії.</w:t>
      </w:r>
    </w:p>
    <w:p w:rsidR="00847DDD" w:rsidRDefault="00847DDD" w:rsidP="00847DDD">
      <w:pPr>
        <w:numPr>
          <w:ilvl w:val="0"/>
          <w:numId w:val="16"/>
        </w:numPr>
        <w:spacing w:line="360" w:lineRule="auto"/>
        <w:rPr>
          <w:lang w:val="uk-UA"/>
        </w:rPr>
      </w:pPr>
      <w:r>
        <w:rPr>
          <w:lang w:val="uk-UA"/>
        </w:rPr>
        <w:t>Види і типи інтерв’ю.</w:t>
      </w:r>
    </w:p>
    <w:p w:rsidR="00847DDD" w:rsidRDefault="00847DDD" w:rsidP="00847DDD">
      <w:pPr>
        <w:numPr>
          <w:ilvl w:val="0"/>
          <w:numId w:val="16"/>
        </w:numPr>
        <w:spacing w:line="360" w:lineRule="auto"/>
        <w:rPr>
          <w:lang w:val="uk-UA"/>
        </w:rPr>
      </w:pPr>
      <w:r>
        <w:rPr>
          <w:lang w:val="uk-UA"/>
        </w:rPr>
        <w:t>Підготовка до усно історичного дослідження: вибір і пошук респондентів, технічна підготовка, супровідна документація.</w:t>
      </w:r>
    </w:p>
    <w:p w:rsidR="00847DDD" w:rsidRDefault="00847DDD" w:rsidP="00847DDD">
      <w:pPr>
        <w:numPr>
          <w:ilvl w:val="0"/>
          <w:numId w:val="16"/>
        </w:numPr>
        <w:spacing w:line="360" w:lineRule="auto"/>
        <w:rPr>
          <w:lang w:val="uk-UA"/>
        </w:rPr>
      </w:pPr>
      <w:r>
        <w:rPr>
          <w:lang w:val="uk-UA"/>
        </w:rPr>
        <w:t>Формування питальника / програми інтерв’ю.</w:t>
      </w:r>
    </w:p>
    <w:p w:rsidR="00847DDD" w:rsidRDefault="00847DDD" w:rsidP="00847DDD">
      <w:pPr>
        <w:numPr>
          <w:ilvl w:val="0"/>
          <w:numId w:val="16"/>
        </w:numPr>
        <w:spacing w:line="360" w:lineRule="auto"/>
        <w:rPr>
          <w:lang w:val="uk-UA"/>
        </w:rPr>
      </w:pPr>
      <w:r>
        <w:rPr>
          <w:lang w:val="uk-UA"/>
        </w:rPr>
        <w:t xml:space="preserve">"Ситуація інтерв’ю". Класифікація </w:t>
      </w:r>
      <w:proofErr w:type="spellStart"/>
      <w:r>
        <w:rPr>
          <w:lang w:val="uk-UA"/>
        </w:rPr>
        <w:t>наративних</w:t>
      </w:r>
      <w:proofErr w:type="spellEnd"/>
      <w:r>
        <w:rPr>
          <w:lang w:val="uk-UA"/>
        </w:rPr>
        <w:t xml:space="preserve"> запитань.</w:t>
      </w:r>
    </w:p>
    <w:p w:rsidR="00847DDD" w:rsidRDefault="00847DDD" w:rsidP="00847DDD">
      <w:pPr>
        <w:numPr>
          <w:ilvl w:val="0"/>
          <w:numId w:val="16"/>
        </w:numPr>
        <w:spacing w:line="360" w:lineRule="auto"/>
        <w:rPr>
          <w:lang w:val="uk-UA"/>
        </w:rPr>
      </w:pPr>
      <w:proofErr w:type="spellStart"/>
      <w:r>
        <w:rPr>
          <w:lang w:val="uk-UA"/>
        </w:rPr>
        <w:t>Транскрипт</w:t>
      </w:r>
      <w:proofErr w:type="spellEnd"/>
      <w:r>
        <w:rPr>
          <w:lang w:val="uk-UA"/>
        </w:rPr>
        <w:t xml:space="preserve"> інтерв’ю. </w:t>
      </w:r>
      <w:proofErr w:type="spellStart"/>
      <w:r>
        <w:rPr>
          <w:lang w:val="uk-UA"/>
        </w:rPr>
        <w:t>Нотаційні</w:t>
      </w:r>
      <w:proofErr w:type="spellEnd"/>
      <w:r>
        <w:rPr>
          <w:lang w:val="uk-UA"/>
        </w:rPr>
        <w:t xml:space="preserve"> системи.</w:t>
      </w:r>
    </w:p>
    <w:p w:rsidR="00151DE0" w:rsidRDefault="00151DE0"/>
    <w:sectPr w:rsidR="00151DE0" w:rsidSect="00CC7981">
      <w:headerReference w:type="even" r:id="rId7"/>
      <w:head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74D" w:rsidRDefault="00B5474D" w:rsidP="00043ECB">
      <w:r>
        <w:separator/>
      </w:r>
    </w:p>
  </w:endnote>
  <w:endnote w:type="continuationSeparator" w:id="0">
    <w:p w:rsidR="00B5474D" w:rsidRDefault="00B5474D" w:rsidP="00043E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74D" w:rsidRDefault="00B5474D" w:rsidP="00043ECB">
      <w:r>
        <w:separator/>
      </w:r>
    </w:p>
  </w:footnote>
  <w:footnote w:type="continuationSeparator" w:id="0">
    <w:p w:rsidR="00B5474D" w:rsidRDefault="00B5474D" w:rsidP="00043EC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6D5" w:rsidRDefault="00043ECB" w:rsidP="00CC79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2789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16D5" w:rsidRDefault="00B5474D" w:rsidP="009D161C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6D5" w:rsidRDefault="00043ECB" w:rsidP="00CC798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2789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D0832">
      <w:rPr>
        <w:rStyle w:val="a5"/>
        <w:noProof/>
      </w:rPr>
      <w:t>10</w:t>
    </w:r>
    <w:r>
      <w:rPr>
        <w:rStyle w:val="a5"/>
      </w:rPr>
      <w:fldChar w:fldCharType="end"/>
    </w:r>
  </w:p>
  <w:p w:rsidR="00D416D5" w:rsidRDefault="00B5474D" w:rsidP="009D161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B3953"/>
    <w:multiLevelType w:val="hybridMultilevel"/>
    <w:tmpl w:val="E1D8B7E2"/>
    <w:lvl w:ilvl="0" w:tplc="C11CECD2">
      <w:numFmt w:val="bullet"/>
      <w:lvlText w:val="–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">
    <w:nsid w:val="116E6864"/>
    <w:multiLevelType w:val="hybridMultilevel"/>
    <w:tmpl w:val="176847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7B153A"/>
    <w:multiLevelType w:val="hybridMultilevel"/>
    <w:tmpl w:val="0BD669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03772F"/>
    <w:multiLevelType w:val="hybridMultilevel"/>
    <w:tmpl w:val="1A9C21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A47378"/>
    <w:multiLevelType w:val="hybridMultilevel"/>
    <w:tmpl w:val="3BFEEF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C33B25"/>
    <w:multiLevelType w:val="hybridMultilevel"/>
    <w:tmpl w:val="4EC2C8EC"/>
    <w:lvl w:ilvl="0" w:tplc="9DD8F0D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2F5E964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72B2D6F"/>
    <w:multiLevelType w:val="hybridMultilevel"/>
    <w:tmpl w:val="0C300492"/>
    <w:lvl w:ilvl="0" w:tplc="F33CF954">
      <w:start w:val="1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437DD5"/>
    <w:multiLevelType w:val="hybridMultilevel"/>
    <w:tmpl w:val="7388B9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6F7CA4"/>
    <w:multiLevelType w:val="hybridMultilevel"/>
    <w:tmpl w:val="AEA80B22"/>
    <w:lvl w:ilvl="0" w:tplc="90B05A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932D64"/>
    <w:multiLevelType w:val="hybridMultilevel"/>
    <w:tmpl w:val="1102D27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F0F3423"/>
    <w:multiLevelType w:val="hybridMultilevel"/>
    <w:tmpl w:val="21369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D8F0D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23D3768"/>
    <w:multiLevelType w:val="hybridMultilevel"/>
    <w:tmpl w:val="86084C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8D6F19"/>
    <w:multiLevelType w:val="hybridMultilevel"/>
    <w:tmpl w:val="7B68E9A6"/>
    <w:lvl w:ilvl="0" w:tplc="2F5E9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5244AE"/>
    <w:multiLevelType w:val="hybridMultilevel"/>
    <w:tmpl w:val="1160102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4">
    <w:nsid w:val="6DB32EC5"/>
    <w:multiLevelType w:val="hybridMultilevel"/>
    <w:tmpl w:val="F438C8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7E27CC1"/>
    <w:multiLevelType w:val="hybridMultilevel"/>
    <w:tmpl w:val="AC722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EDD33AB"/>
    <w:multiLevelType w:val="hybridMultilevel"/>
    <w:tmpl w:val="D2245E46"/>
    <w:lvl w:ilvl="0" w:tplc="9DD8F0D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3"/>
  </w:num>
  <w:num w:numId="4">
    <w:abstractNumId w:val="4"/>
  </w:num>
  <w:num w:numId="5">
    <w:abstractNumId w:val="15"/>
  </w:num>
  <w:num w:numId="6">
    <w:abstractNumId w:val="7"/>
  </w:num>
  <w:num w:numId="7">
    <w:abstractNumId w:val="2"/>
  </w:num>
  <w:num w:numId="8">
    <w:abstractNumId w:val="1"/>
  </w:num>
  <w:num w:numId="9">
    <w:abstractNumId w:val="6"/>
  </w:num>
  <w:num w:numId="10">
    <w:abstractNumId w:val="10"/>
  </w:num>
  <w:num w:numId="11">
    <w:abstractNumId w:val="13"/>
  </w:num>
  <w:num w:numId="12">
    <w:abstractNumId w:val="9"/>
  </w:num>
  <w:num w:numId="13">
    <w:abstractNumId w:val="0"/>
  </w:num>
  <w:num w:numId="14">
    <w:abstractNumId w:val="11"/>
  </w:num>
  <w:num w:numId="15">
    <w:abstractNumId w:val="8"/>
  </w:num>
  <w:num w:numId="16">
    <w:abstractNumId w:val="14"/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DDD"/>
    <w:rsid w:val="00043ECB"/>
    <w:rsid w:val="00151DE0"/>
    <w:rsid w:val="001D0832"/>
    <w:rsid w:val="006D42A1"/>
    <w:rsid w:val="00847DDD"/>
    <w:rsid w:val="00894424"/>
    <w:rsid w:val="00927893"/>
    <w:rsid w:val="009F0C9F"/>
    <w:rsid w:val="00B54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4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847DD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47DDD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a3">
    <w:name w:val="header"/>
    <w:basedOn w:val="a"/>
    <w:link w:val="a4"/>
    <w:rsid w:val="00847DDD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847DD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page number"/>
    <w:basedOn w:val="a0"/>
    <w:rsid w:val="00847DDD"/>
  </w:style>
  <w:style w:type="paragraph" w:styleId="a6">
    <w:name w:val="Title"/>
    <w:basedOn w:val="a"/>
    <w:link w:val="a7"/>
    <w:qFormat/>
    <w:rsid w:val="00847DDD"/>
    <w:pPr>
      <w:spacing w:line="324" w:lineRule="auto"/>
      <w:jc w:val="center"/>
    </w:pPr>
    <w:rPr>
      <w:rFonts w:ascii="Book Antiqua" w:hAnsi="Book Antiqua"/>
      <w:b/>
      <w:spacing w:val="60"/>
      <w:sz w:val="22"/>
      <w:szCs w:val="20"/>
      <w:lang w:val="uk-UA"/>
    </w:rPr>
  </w:style>
  <w:style w:type="character" w:customStyle="1" w:styleId="a7">
    <w:name w:val="Назва Знак"/>
    <w:basedOn w:val="a0"/>
    <w:link w:val="a6"/>
    <w:rsid w:val="00847DDD"/>
    <w:rPr>
      <w:rFonts w:ascii="Book Antiqua" w:eastAsia="Times New Roman" w:hAnsi="Book Antiqua" w:cs="Times New Roman"/>
      <w:b/>
      <w:spacing w:val="60"/>
      <w:szCs w:val="20"/>
      <w:lang w:eastAsia="ru-RU"/>
    </w:rPr>
  </w:style>
  <w:style w:type="paragraph" w:styleId="a8">
    <w:name w:val="Body Text Indent"/>
    <w:basedOn w:val="a"/>
    <w:link w:val="a9"/>
    <w:rsid w:val="00847DDD"/>
    <w:pPr>
      <w:ind w:left="851" w:hanging="142"/>
    </w:pPr>
    <w:rPr>
      <w:szCs w:val="20"/>
      <w:lang w:val="uk-UA"/>
    </w:rPr>
  </w:style>
  <w:style w:type="character" w:customStyle="1" w:styleId="a9">
    <w:name w:val="Основний текст з відступом Знак"/>
    <w:basedOn w:val="a0"/>
    <w:link w:val="a8"/>
    <w:rsid w:val="00847DD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847DDD"/>
    <w:pPr>
      <w:spacing w:after="120" w:line="480" w:lineRule="auto"/>
      <w:ind w:left="283"/>
    </w:pPr>
    <w:rPr>
      <w:rFonts w:ascii="Calibri" w:hAnsi="Calibri"/>
      <w:sz w:val="22"/>
      <w:szCs w:val="22"/>
      <w:lang w:val="uk-UA" w:eastAsia="uk-UA"/>
    </w:rPr>
  </w:style>
  <w:style w:type="character" w:customStyle="1" w:styleId="22">
    <w:name w:val="Основний текст з відступом 2 Знак"/>
    <w:basedOn w:val="a0"/>
    <w:link w:val="21"/>
    <w:rsid w:val="00847DDD"/>
    <w:rPr>
      <w:rFonts w:ascii="Calibri" w:eastAsia="Times New Roman" w:hAnsi="Calibri" w:cs="Times New Roman"/>
      <w:lang w:eastAsia="uk-UA"/>
    </w:rPr>
  </w:style>
  <w:style w:type="paragraph" w:styleId="aa">
    <w:name w:val="Plain Text"/>
    <w:basedOn w:val="a"/>
    <w:link w:val="ab"/>
    <w:rsid w:val="00847DDD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rsid w:val="00847DDD"/>
    <w:rPr>
      <w:rFonts w:ascii="Courier New" w:eastAsia="Times New Roman" w:hAnsi="Courier New" w:cs="Times New Roman"/>
      <w:sz w:val="20"/>
      <w:szCs w:val="20"/>
      <w:lang w:val="ru-RU" w:eastAsia="ru-RU"/>
    </w:rPr>
  </w:style>
  <w:style w:type="paragraph" w:styleId="ac">
    <w:name w:val="Body Text"/>
    <w:basedOn w:val="a"/>
    <w:link w:val="ad"/>
    <w:rsid w:val="00847DDD"/>
    <w:pPr>
      <w:spacing w:after="120"/>
    </w:pPr>
  </w:style>
  <w:style w:type="character" w:customStyle="1" w:styleId="ad">
    <w:name w:val="Основний текст Знак"/>
    <w:basedOn w:val="a0"/>
    <w:link w:val="ac"/>
    <w:rsid w:val="00847DD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FR2">
    <w:name w:val="FR2"/>
    <w:rsid w:val="00847DDD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">
    <w:name w:val="Body Text 3"/>
    <w:basedOn w:val="a"/>
    <w:link w:val="30"/>
    <w:rsid w:val="00847DDD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basedOn w:val="a0"/>
    <w:link w:val="3"/>
    <w:rsid w:val="00847DDD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23">
    <w:name w:val="Body Text 2"/>
    <w:basedOn w:val="a"/>
    <w:link w:val="24"/>
    <w:rsid w:val="00847DDD"/>
    <w:pPr>
      <w:spacing w:after="120" w:line="480" w:lineRule="auto"/>
    </w:pPr>
  </w:style>
  <w:style w:type="character" w:customStyle="1" w:styleId="24">
    <w:name w:val="Основний текст 2 Знак"/>
    <w:basedOn w:val="a0"/>
    <w:link w:val="23"/>
    <w:rsid w:val="00847DD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Block Text"/>
    <w:basedOn w:val="a"/>
    <w:rsid w:val="00847DDD"/>
    <w:pPr>
      <w:ind w:left="-108" w:right="-108"/>
      <w:jc w:val="center"/>
    </w:pPr>
    <w:rPr>
      <w:sz w:val="16"/>
      <w:szCs w:val="20"/>
      <w:lang w:val="uk-UA"/>
    </w:rPr>
  </w:style>
  <w:style w:type="character" w:styleId="af">
    <w:name w:val="Hyperlink"/>
    <w:basedOn w:val="a0"/>
    <w:rsid w:val="00847DDD"/>
    <w:rPr>
      <w:color w:val="0000FF"/>
      <w:u w:val="single"/>
    </w:rPr>
  </w:style>
  <w:style w:type="paragraph" w:styleId="af0">
    <w:name w:val="List Paragraph"/>
    <w:basedOn w:val="a"/>
    <w:uiPriority w:val="34"/>
    <w:qFormat/>
    <w:rsid w:val="008944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13488</Words>
  <Characters>7689</Characters>
  <Application>Microsoft Office Word</Application>
  <DocSecurity>0</DocSecurity>
  <Lines>64</Lines>
  <Paragraphs>42</Paragraphs>
  <ScaleCrop>false</ScaleCrop>
  <Company/>
  <LinksUpToDate>false</LinksUpToDate>
  <CharactersWithSpaces>21135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Halyna</dc:creator>
  <cp:lastModifiedBy>Halyna</cp:lastModifiedBy>
  <cp:revision>3</cp:revision>
  <dcterms:created xsi:type="dcterms:W3CDTF">2015-02-10T20:54:00Z</dcterms:created>
  <dcterms:modified xsi:type="dcterms:W3CDTF">2015-02-10T20:54:00Z</dcterms:modified>
</cp:coreProperties>
</file>