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64" w:rsidRDefault="00697D64" w:rsidP="00697D64">
      <w:pPr>
        <w:pStyle w:val="a5"/>
        <w:tabs>
          <w:tab w:val="left" w:pos="7371"/>
        </w:tabs>
        <w:spacing w:afterLines="80" w:after="192" w:line="360" w:lineRule="auto"/>
        <w:ind w:left="643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</w:t>
      </w:r>
    </w:p>
    <w:p w:rsidR="00697D64" w:rsidRDefault="00697D64" w:rsidP="00697D64">
      <w:pPr>
        <w:pStyle w:val="a5"/>
        <w:tabs>
          <w:tab w:val="left" w:pos="7371"/>
        </w:tabs>
        <w:spacing w:afterLines="80" w:after="192" w:line="360" w:lineRule="auto"/>
        <w:ind w:left="643"/>
        <w:jc w:val="center"/>
        <w:rPr>
          <w:b/>
          <w:lang w:val="uk-UA"/>
        </w:rPr>
      </w:pPr>
      <w:r>
        <w:rPr>
          <w:b/>
          <w:lang w:val="uk-UA"/>
        </w:rPr>
        <w:t>д</w:t>
      </w:r>
      <w:bookmarkStart w:id="0" w:name="_GoBack"/>
      <w:bookmarkEnd w:id="0"/>
      <w:r>
        <w:rPr>
          <w:b/>
          <w:lang w:val="uk-UA"/>
        </w:rPr>
        <w:t xml:space="preserve">ля студентів навчальної дисципліни </w:t>
      </w:r>
    </w:p>
    <w:p w:rsidR="00697D64" w:rsidRDefault="00697D64" w:rsidP="00697D64">
      <w:pPr>
        <w:pStyle w:val="a5"/>
        <w:tabs>
          <w:tab w:val="left" w:pos="7371"/>
        </w:tabs>
        <w:spacing w:afterLines="80" w:after="192" w:line="360" w:lineRule="auto"/>
        <w:ind w:left="643"/>
        <w:jc w:val="center"/>
        <w:rPr>
          <w:b/>
          <w:lang w:val="uk-UA"/>
        </w:rPr>
      </w:pPr>
      <w:r>
        <w:rPr>
          <w:b/>
          <w:lang w:val="uk-UA"/>
        </w:rPr>
        <w:t>«Якісні соціологічні дослідження»</w:t>
      </w:r>
    </w:p>
    <w:p w:rsidR="00697D64" w:rsidRDefault="00697D64" w:rsidP="00697D64">
      <w:pPr>
        <w:pStyle w:val="a5"/>
        <w:tabs>
          <w:tab w:val="left" w:pos="7371"/>
        </w:tabs>
        <w:spacing w:afterLines="80" w:after="192" w:line="360" w:lineRule="auto"/>
        <w:ind w:left="643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(частина 2)</w:t>
      </w:r>
    </w:p>
    <w:p w:rsidR="00697D64" w:rsidRDefault="00697D64" w:rsidP="00697D64">
      <w:pPr>
        <w:spacing w:line="360" w:lineRule="auto"/>
        <w:ind w:left="360"/>
        <w:rPr>
          <w:color w:val="000000"/>
          <w:szCs w:val="28"/>
        </w:rPr>
      </w:pP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Бабосов</w:t>
      </w:r>
      <w:proofErr w:type="spellEnd"/>
      <w:r>
        <w:rPr>
          <w:color w:val="000000"/>
          <w:szCs w:val="28"/>
        </w:rPr>
        <w:t xml:space="preserve"> Е.М.</w:t>
      </w:r>
      <w:r>
        <w:rPr>
          <w:color w:val="000000"/>
          <w:szCs w:val="28"/>
          <w:lang w:val="uk-UA"/>
        </w:rPr>
        <w:t xml:space="preserve"> </w:t>
      </w:r>
      <w:r>
        <w:rPr>
          <w:i/>
          <w:color w:val="000000"/>
          <w:szCs w:val="28"/>
        </w:rPr>
        <w:t>Прикладная социология</w:t>
      </w:r>
      <w:r>
        <w:rPr>
          <w:color w:val="000000"/>
          <w:szCs w:val="28"/>
          <w:lang w:val="uk-UA"/>
        </w:rPr>
        <w:t xml:space="preserve">. </w:t>
      </w:r>
      <w:r>
        <w:rPr>
          <w:color w:val="000000"/>
          <w:szCs w:val="28"/>
        </w:rPr>
        <w:t>Минск</w:t>
      </w:r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2000. 496 с. </w:t>
      </w:r>
    </w:p>
    <w:p w:rsidR="00697D64" w:rsidRDefault="00697D64" w:rsidP="00697D64">
      <w:pPr>
        <w:pStyle w:val="a5"/>
        <w:numPr>
          <w:ilvl w:val="0"/>
          <w:numId w:val="1"/>
        </w:numPr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szCs w:val="28"/>
        </w:rPr>
        <w:t>Белановский</w:t>
      </w:r>
      <w:proofErr w:type="spellEnd"/>
      <w:r>
        <w:rPr>
          <w:szCs w:val="28"/>
        </w:rPr>
        <w:t xml:space="preserve"> С. </w:t>
      </w:r>
      <w:r>
        <w:rPr>
          <w:i/>
          <w:szCs w:val="28"/>
        </w:rPr>
        <w:t>Глубокое интервью</w:t>
      </w:r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М.: </w:t>
      </w:r>
      <w:proofErr w:type="spellStart"/>
      <w:r>
        <w:rPr>
          <w:szCs w:val="28"/>
        </w:rPr>
        <w:t>Никколо</w:t>
      </w:r>
      <w:proofErr w:type="spellEnd"/>
      <w:r>
        <w:rPr>
          <w:szCs w:val="28"/>
        </w:rPr>
        <w:t>-Медиа</w:t>
      </w:r>
      <w:r>
        <w:rPr>
          <w:szCs w:val="28"/>
          <w:lang w:val="uk-UA"/>
        </w:rPr>
        <w:t>.</w:t>
      </w:r>
      <w:r>
        <w:rPr>
          <w:szCs w:val="28"/>
        </w:rPr>
        <w:t xml:space="preserve"> 2001.</w:t>
      </w:r>
    </w:p>
    <w:p w:rsidR="00697D64" w:rsidRDefault="00697D64" w:rsidP="00697D64">
      <w:pPr>
        <w:pStyle w:val="a5"/>
        <w:numPr>
          <w:ilvl w:val="0"/>
          <w:numId w:val="1"/>
        </w:numPr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szCs w:val="28"/>
        </w:rPr>
        <w:t>Белановский</w:t>
      </w:r>
      <w:proofErr w:type="spellEnd"/>
      <w:r>
        <w:rPr>
          <w:szCs w:val="28"/>
        </w:rPr>
        <w:t xml:space="preserve"> С. </w:t>
      </w:r>
      <w:r>
        <w:rPr>
          <w:i/>
          <w:szCs w:val="28"/>
        </w:rPr>
        <w:t>Метод фокус-групп</w:t>
      </w:r>
      <w:r>
        <w:rPr>
          <w:szCs w:val="28"/>
        </w:rPr>
        <w:t>.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М.: </w:t>
      </w:r>
      <w:proofErr w:type="spellStart"/>
      <w:r>
        <w:rPr>
          <w:szCs w:val="28"/>
        </w:rPr>
        <w:t>Никколо</w:t>
      </w:r>
      <w:proofErr w:type="spellEnd"/>
      <w:r>
        <w:rPr>
          <w:szCs w:val="28"/>
        </w:rPr>
        <w:t>-Медиа</w:t>
      </w:r>
      <w:r>
        <w:rPr>
          <w:szCs w:val="28"/>
          <w:lang w:val="uk-UA"/>
        </w:rPr>
        <w:t>.</w:t>
      </w:r>
      <w:r>
        <w:rPr>
          <w:szCs w:val="28"/>
        </w:rPr>
        <w:t xml:space="preserve"> 2001.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color w:val="000000"/>
          <w:szCs w:val="28"/>
        </w:rPr>
        <w:t>Горбачик</w:t>
      </w:r>
      <w:proofErr w:type="spellEnd"/>
      <w:r>
        <w:rPr>
          <w:color w:val="000000"/>
          <w:szCs w:val="28"/>
        </w:rPr>
        <w:t xml:space="preserve"> О. </w:t>
      </w:r>
      <w:proofErr w:type="spellStart"/>
      <w:r>
        <w:rPr>
          <w:color w:val="000000"/>
          <w:szCs w:val="28"/>
        </w:rPr>
        <w:t>Комп’ютерна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обробка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текстів</w:t>
      </w:r>
      <w:proofErr w:type="spellEnd"/>
      <w:r>
        <w:rPr>
          <w:color w:val="000000"/>
          <w:szCs w:val="28"/>
        </w:rPr>
        <w:t xml:space="preserve"> у </w:t>
      </w:r>
      <w:proofErr w:type="spellStart"/>
      <w:r>
        <w:rPr>
          <w:color w:val="000000"/>
          <w:szCs w:val="28"/>
        </w:rPr>
        <w:t>якісних</w:t>
      </w:r>
      <w:proofErr w:type="spellEnd"/>
      <w:r>
        <w:rPr>
          <w:color w:val="000000"/>
          <w:szCs w:val="28"/>
        </w:rPr>
        <w:t xml:space="preserve"> та </w:t>
      </w:r>
      <w:proofErr w:type="spellStart"/>
      <w:r>
        <w:rPr>
          <w:color w:val="000000"/>
          <w:szCs w:val="28"/>
        </w:rPr>
        <w:t>кількісних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соціологічних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дослідженнях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i/>
          <w:szCs w:val="28"/>
        </w:rPr>
        <w:t>Соціологія</w:t>
      </w:r>
      <w:proofErr w:type="spellEnd"/>
      <w:r>
        <w:rPr>
          <w:i/>
          <w:szCs w:val="28"/>
        </w:rPr>
        <w:t xml:space="preserve">: </w:t>
      </w:r>
      <w:proofErr w:type="spellStart"/>
      <w:r>
        <w:rPr>
          <w:i/>
          <w:szCs w:val="28"/>
        </w:rPr>
        <w:t>теорія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методи</w:t>
      </w:r>
      <w:proofErr w:type="spellEnd"/>
      <w:r>
        <w:rPr>
          <w:i/>
          <w:szCs w:val="28"/>
        </w:rPr>
        <w:t>, маркетинг.</w:t>
      </w:r>
      <w:r>
        <w:rPr>
          <w:szCs w:val="28"/>
        </w:rPr>
        <w:t xml:space="preserve"> 2006. № 1. С. 124-133.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szCs w:val="28"/>
        </w:rPr>
        <w:t>Девятко</w:t>
      </w:r>
      <w:proofErr w:type="spellEnd"/>
      <w:r>
        <w:rPr>
          <w:szCs w:val="28"/>
        </w:rPr>
        <w:t xml:space="preserve"> И.Ф. </w:t>
      </w:r>
      <w:r>
        <w:rPr>
          <w:i/>
          <w:szCs w:val="28"/>
        </w:rPr>
        <w:t>Методы социологического исследования</w:t>
      </w:r>
      <w:r>
        <w:rPr>
          <w:szCs w:val="28"/>
        </w:rPr>
        <w:t>. Екатеринбург: Изд-во Урал. ун-та</w:t>
      </w:r>
      <w:r>
        <w:rPr>
          <w:szCs w:val="28"/>
          <w:lang w:val="uk-UA"/>
        </w:rPr>
        <w:t>.</w:t>
      </w:r>
      <w:r>
        <w:rPr>
          <w:szCs w:val="28"/>
        </w:rPr>
        <w:t xml:space="preserve"> 1998. 208 с.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Добреньков</w:t>
      </w:r>
      <w:proofErr w:type="spellEnd"/>
      <w:r>
        <w:rPr>
          <w:color w:val="000000"/>
          <w:szCs w:val="28"/>
        </w:rPr>
        <w:t xml:space="preserve"> В. И., Кравченко А.И.</w:t>
      </w:r>
      <w:r>
        <w:rPr>
          <w:color w:val="000000"/>
          <w:szCs w:val="28"/>
          <w:lang w:val="uk-UA"/>
        </w:rPr>
        <w:t xml:space="preserve"> </w:t>
      </w:r>
      <w:proofErr w:type="spellStart"/>
      <w:r>
        <w:rPr>
          <w:i/>
          <w:color w:val="000000"/>
          <w:szCs w:val="28"/>
        </w:rPr>
        <w:t>Методи</w:t>
      </w:r>
      <w:proofErr w:type="spellEnd"/>
      <w:r>
        <w:rPr>
          <w:i/>
          <w:color w:val="000000"/>
          <w:szCs w:val="28"/>
        </w:rPr>
        <w:t xml:space="preserve"> социологического исследования</w:t>
      </w:r>
      <w:r>
        <w:rPr>
          <w:color w:val="000000"/>
          <w:szCs w:val="28"/>
        </w:rPr>
        <w:t>: Учебник.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М.: ИНФРА-М</w:t>
      </w:r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2006. 768 с. 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Евстигнеева Н.В., </w:t>
      </w:r>
      <w:proofErr w:type="spellStart"/>
      <w:r>
        <w:rPr>
          <w:szCs w:val="28"/>
        </w:rPr>
        <w:t>Оберемко</w:t>
      </w:r>
      <w:proofErr w:type="spellEnd"/>
      <w:r>
        <w:rPr>
          <w:szCs w:val="28"/>
        </w:rPr>
        <w:t xml:space="preserve"> О.А. Модели анализа нарратива. </w:t>
      </w:r>
      <w:r>
        <w:rPr>
          <w:i/>
          <w:szCs w:val="28"/>
        </w:rPr>
        <w:t>Человек. Общество. Управление</w:t>
      </w:r>
      <w:r>
        <w:rPr>
          <w:szCs w:val="28"/>
        </w:rPr>
        <w:t xml:space="preserve">. 2007. №4. С. 95-107. 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color w:val="000000"/>
          <w:szCs w:val="28"/>
          <w:lang w:val="uk-UA"/>
        </w:rPr>
      </w:pPr>
      <w:proofErr w:type="spellStart"/>
      <w:r>
        <w:rPr>
          <w:color w:val="000000"/>
          <w:szCs w:val="28"/>
          <w:lang w:val="uk-UA"/>
        </w:rPr>
        <w:t>Єріна</w:t>
      </w:r>
      <w:proofErr w:type="spellEnd"/>
      <w:r>
        <w:rPr>
          <w:color w:val="000000"/>
          <w:szCs w:val="28"/>
          <w:lang w:val="uk-UA"/>
        </w:rPr>
        <w:t xml:space="preserve"> А.М., </w:t>
      </w:r>
      <w:proofErr w:type="spellStart"/>
      <w:r>
        <w:rPr>
          <w:color w:val="000000"/>
          <w:szCs w:val="28"/>
          <w:lang w:val="uk-UA"/>
        </w:rPr>
        <w:t>Захожай</w:t>
      </w:r>
      <w:proofErr w:type="spellEnd"/>
      <w:r>
        <w:rPr>
          <w:color w:val="000000"/>
          <w:szCs w:val="28"/>
          <w:lang w:val="uk-UA"/>
        </w:rPr>
        <w:t xml:space="preserve"> В.Б., </w:t>
      </w:r>
      <w:proofErr w:type="spellStart"/>
      <w:r>
        <w:rPr>
          <w:color w:val="000000"/>
          <w:szCs w:val="28"/>
          <w:lang w:val="uk-UA"/>
        </w:rPr>
        <w:t>Єрін</w:t>
      </w:r>
      <w:proofErr w:type="spellEnd"/>
      <w:r>
        <w:rPr>
          <w:color w:val="000000"/>
          <w:szCs w:val="28"/>
          <w:lang w:val="uk-UA"/>
        </w:rPr>
        <w:t xml:space="preserve"> Д.Л. </w:t>
      </w:r>
      <w:r>
        <w:rPr>
          <w:i/>
          <w:color w:val="000000"/>
          <w:szCs w:val="28"/>
          <w:lang w:val="uk-UA"/>
        </w:rPr>
        <w:t>Методологія наукових досліджень</w:t>
      </w:r>
      <w:r>
        <w:rPr>
          <w:color w:val="000000"/>
          <w:szCs w:val="28"/>
          <w:lang w:val="uk-UA"/>
        </w:rPr>
        <w:t xml:space="preserve">: Навчальний посібник. Київ: Центр навчальної літератури. 2004. 212 с. 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lang w:val="uk-UA"/>
        </w:rPr>
      </w:pPr>
      <w:proofErr w:type="spellStart"/>
      <w:r>
        <w:rPr>
          <w:lang w:val="uk-UA"/>
        </w:rPr>
        <w:t>Коваліско</w:t>
      </w:r>
      <w:proofErr w:type="spellEnd"/>
      <w:r>
        <w:rPr>
          <w:lang w:val="uk-UA"/>
        </w:rPr>
        <w:t xml:space="preserve"> Н.В. </w:t>
      </w:r>
      <w:r>
        <w:rPr>
          <w:i/>
          <w:lang w:val="uk-UA"/>
        </w:rPr>
        <w:t>Методологія соціологічних досліджень.</w:t>
      </w:r>
      <w:r>
        <w:rPr>
          <w:lang w:val="uk-UA"/>
        </w:rPr>
        <w:t xml:space="preserve"> Навчальна програма основного курсу магістерської програми з соціології. Львів: Центр розвитку магістерських програм Львівського національного університету імені Івана Франка. 2003. 52 с. 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r>
        <w:rPr>
          <w:szCs w:val="28"/>
          <w:lang w:val="uk-UA"/>
        </w:rPr>
        <w:t xml:space="preserve">Ковальчук В.В., </w:t>
      </w:r>
      <w:proofErr w:type="spellStart"/>
      <w:r>
        <w:rPr>
          <w:szCs w:val="28"/>
          <w:lang w:val="uk-UA"/>
        </w:rPr>
        <w:t>Моїсєєв</w:t>
      </w:r>
      <w:proofErr w:type="spellEnd"/>
      <w:r>
        <w:rPr>
          <w:szCs w:val="28"/>
          <w:lang w:val="uk-UA"/>
        </w:rPr>
        <w:t xml:space="preserve"> Л.М. </w:t>
      </w:r>
      <w:r>
        <w:rPr>
          <w:i/>
          <w:szCs w:val="28"/>
          <w:lang w:val="uk-UA"/>
        </w:rPr>
        <w:t>Основи наукових досліджень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Навчаль</w:t>
      </w:r>
      <w:r>
        <w:rPr>
          <w:szCs w:val="28"/>
        </w:rPr>
        <w:t>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. 5-е вид. </w:t>
      </w:r>
      <w:proofErr w:type="spellStart"/>
      <w:r>
        <w:rPr>
          <w:szCs w:val="28"/>
        </w:rPr>
        <w:t>Київ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Видавничий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дім</w:t>
      </w:r>
      <w:proofErr w:type="spellEnd"/>
      <w:r>
        <w:rPr>
          <w:szCs w:val="28"/>
        </w:rPr>
        <w:t xml:space="preserve"> “</w:t>
      </w:r>
      <w:proofErr w:type="spellStart"/>
      <w:r>
        <w:rPr>
          <w:szCs w:val="28"/>
        </w:rPr>
        <w:t>Професіонал</w:t>
      </w:r>
      <w:proofErr w:type="spellEnd"/>
      <w:r>
        <w:rPr>
          <w:szCs w:val="28"/>
        </w:rPr>
        <w:t>”</w:t>
      </w:r>
      <w:r>
        <w:rPr>
          <w:szCs w:val="28"/>
          <w:lang w:val="uk-UA"/>
        </w:rPr>
        <w:t>.</w:t>
      </w:r>
      <w:r>
        <w:rPr>
          <w:szCs w:val="28"/>
        </w:rPr>
        <w:t xml:space="preserve"> 2008. 240 с.</w:t>
      </w:r>
    </w:p>
    <w:p w:rsidR="00697D64" w:rsidRDefault="00697D64" w:rsidP="00697D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Костенко Н., Іванов В. </w:t>
      </w:r>
      <w:r>
        <w:rPr>
          <w:i/>
          <w:sz w:val="28"/>
          <w:szCs w:val="28"/>
          <w:lang w:val="uk-UA"/>
        </w:rPr>
        <w:t>Досвід контент-аналізу: моделі та практики</w:t>
      </w:r>
      <w:r>
        <w:rPr>
          <w:sz w:val="28"/>
          <w:szCs w:val="28"/>
          <w:lang w:val="uk-UA"/>
        </w:rPr>
        <w:t xml:space="preserve">. Київ: Центр вільної преси, 2003. 200 с. 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  <w:lang w:val="uk-UA"/>
        </w:rPr>
      </w:pPr>
      <w:proofErr w:type="spellStart"/>
      <w:r>
        <w:rPr>
          <w:szCs w:val="28"/>
        </w:rPr>
        <w:t>Кривошеїн</w:t>
      </w:r>
      <w:proofErr w:type="spellEnd"/>
      <w:r>
        <w:rPr>
          <w:szCs w:val="28"/>
        </w:rPr>
        <w:t xml:space="preserve"> В.В. Теоретико-</w:t>
      </w:r>
      <w:proofErr w:type="spellStart"/>
      <w:r>
        <w:rPr>
          <w:szCs w:val="28"/>
        </w:rPr>
        <w:t>методологічні</w:t>
      </w:r>
      <w:proofErr w:type="spellEnd"/>
      <w:r>
        <w:rPr>
          <w:szCs w:val="28"/>
        </w:rPr>
        <w:t xml:space="preserve"> засади </w:t>
      </w:r>
      <w:proofErr w:type="spellStart"/>
      <w:r>
        <w:rPr>
          <w:szCs w:val="28"/>
        </w:rPr>
        <w:t>застосування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івент-аналізу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діяльності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патронатної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служби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органів</w:t>
      </w:r>
      <w:proofErr w:type="spellEnd"/>
      <w:r>
        <w:rPr>
          <w:szCs w:val="28"/>
        </w:rPr>
        <w:t xml:space="preserve"> державного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szCs w:val="28"/>
        </w:rPr>
        <w:t>Аспекти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публічного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управління</w:t>
      </w:r>
      <w:proofErr w:type="spellEnd"/>
      <w:r>
        <w:rPr>
          <w:i/>
          <w:szCs w:val="28"/>
        </w:rPr>
        <w:t>.</w:t>
      </w:r>
      <w:r>
        <w:rPr>
          <w:szCs w:val="28"/>
        </w:rPr>
        <w:t xml:space="preserve"> Т. 6. № 3. 2018. С. 12-17.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szCs w:val="28"/>
        </w:rPr>
        <w:t>Ленуар</w:t>
      </w:r>
      <w:proofErr w:type="spellEnd"/>
      <w:r>
        <w:rPr>
          <w:szCs w:val="28"/>
        </w:rPr>
        <w:t xml:space="preserve"> Р., </w:t>
      </w:r>
      <w:proofErr w:type="spellStart"/>
      <w:r>
        <w:rPr>
          <w:szCs w:val="28"/>
        </w:rPr>
        <w:t>Мерлье</w:t>
      </w:r>
      <w:proofErr w:type="spellEnd"/>
      <w:r>
        <w:rPr>
          <w:szCs w:val="28"/>
        </w:rPr>
        <w:t xml:space="preserve"> Д., </w:t>
      </w:r>
      <w:proofErr w:type="spellStart"/>
      <w:r>
        <w:rPr>
          <w:szCs w:val="28"/>
        </w:rPr>
        <w:t>Пэнто</w:t>
      </w:r>
      <w:proofErr w:type="spellEnd"/>
      <w:r>
        <w:rPr>
          <w:szCs w:val="28"/>
        </w:rPr>
        <w:t xml:space="preserve"> Л., Шампань П. </w:t>
      </w:r>
      <w:r>
        <w:rPr>
          <w:i/>
          <w:szCs w:val="28"/>
        </w:rPr>
        <w:t>Начала практической социологии</w:t>
      </w:r>
      <w:r>
        <w:rPr>
          <w:szCs w:val="28"/>
        </w:rPr>
        <w:t xml:space="preserve"> / Пер. с фр. </w:t>
      </w:r>
      <w:proofErr w:type="spellStart"/>
      <w:r>
        <w:rPr>
          <w:szCs w:val="28"/>
        </w:rPr>
        <w:t>А.Т.Бикбова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Д.В.Баженова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Е.Д.Вознесенской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Г.А.Чередниченко</w:t>
      </w:r>
      <w:proofErr w:type="spellEnd"/>
      <w:r>
        <w:rPr>
          <w:szCs w:val="28"/>
        </w:rPr>
        <w:t xml:space="preserve">; М.: Институт экспериментальной социологии; СПб.: </w:t>
      </w:r>
      <w:proofErr w:type="spellStart"/>
      <w:r>
        <w:rPr>
          <w:szCs w:val="28"/>
        </w:rPr>
        <w:t>Алетейя</w:t>
      </w:r>
      <w:proofErr w:type="spellEnd"/>
      <w:r>
        <w:rPr>
          <w:szCs w:val="28"/>
        </w:rPr>
        <w:t>, 2001. 410 c. (“</w:t>
      </w:r>
      <w:proofErr w:type="spellStart"/>
      <w:r>
        <w:rPr>
          <w:szCs w:val="28"/>
        </w:rPr>
        <w:t>Gallicinium</w:t>
      </w:r>
      <w:proofErr w:type="spellEnd"/>
      <w:r>
        <w:rPr>
          <w:szCs w:val="28"/>
        </w:rPr>
        <w:t>”).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szCs w:val="28"/>
        </w:rPr>
        <w:t>Міщенко</w:t>
      </w:r>
      <w:proofErr w:type="spellEnd"/>
      <w:r>
        <w:rPr>
          <w:szCs w:val="28"/>
        </w:rPr>
        <w:t xml:space="preserve"> М. </w:t>
      </w: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впливу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інтерв’юера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відповіді</w:t>
      </w:r>
      <w:proofErr w:type="spellEnd"/>
      <w:r>
        <w:rPr>
          <w:szCs w:val="28"/>
        </w:rPr>
        <w:t xml:space="preserve"> респондента: </w:t>
      </w:r>
      <w:proofErr w:type="spellStart"/>
      <w:r>
        <w:rPr>
          <w:szCs w:val="28"/>
        </w:rPr>
        <w:t>результати</w:t>
      </w:r>
      <w:proofErr w:type="spellEnd"/>
      <w:r>
        <w:rPr>
          <w:szCs w:val="28"/>
        </w:rPr>
        <w:t xml:space="preserve"> методичного </w:t>
      </w:r>
      <w:proofErr w:type="spellStart"/>
      <w:r>
        <w:rPr>
          <w:szCs w:val="28"/>
        </w:rPr>
        <w:t>експерименту</w:t>
      </w:r>
      <w:proofErr w:type="spellEnd"/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  <w:proofErr w:type="spellStart"/>
      <w:r>
        <w:rPr>
          <w:i/>
          <w:szCs w:val="28"/>
        </w:rPr>
        <w:t>Соціологія</w:t>
      </w:r>
      <w:proofErr w:type="spellEnd"/>
      <w:r>
        <w:rPr>
          <w:i/>
          <w:szCs w:val="28"/>
        </w:rPr>
        <w:t xml:space="preserve">: </w:t>
      </w:r>
      <w:proofErr w:type="spellStart"/>
      <w:r>
        <w:rPr>
          <w:i/>
          <w:szCs w:val="28"/>
        </w:rPr>
        <w:t>теорія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методи</w:t>
      </w:r>
      <w:proofErr w:type="spellEnd"/>
      <w:r>
        <w:rPr>
          <w:i/>
          <w:szCs w:val="28"/>
        </w:rPr>
        <w:t>, маркетинг</w:t>
      </w:r>
      <w:r>
        <w:rPr>
          <w:szCs w:val="28"/>
        </w:rPr>
        <w:t>. 2004, № 1. С. 129.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r>
        <w:rPr>
          <w:szCs w:val="28"/>
        </w:rPr>
        <w:t xml:space="preserve">Панина Н. </w:t>
      </w:r>
      <w:r>
        <w:rPr>
          <w:i/>
          <w:szCs w:val="28"/>
        </w:rPr>
        <w:t>Технология социологического исследования</w:t>
      </w:r>
      <w:r>
        <w:rPr>
          <w:szCs w:val="28"/>
        </w:rPr>
        <w:t>. Курс лекций. К.: Институт социологии НАН Украины</w:t>
      </w:r>
      <w:r>
        <w:rPr>
          <w:szCs w:val="28"/>
          <w:lang w:val="uk-UA"/>
        </w:rPr>
        <w:t>.</w:t>
      </w:r>
      <w:r>
        <w:rPr>
          <w:szCs w:val="28"/>
        </w:rPr>
        <w:t xml:space="preserve"> 2001. 276 с.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color w:val="000000"/>
          <w:szCs w:val="28"/>
          <w:lang w:val="uk-UA"/>
        </w:rPr>
      </w:pPr>
      <w:proofErr w:type="spellStart"/>
      <w:r>
        <w:rPr>
          <w:szCs w:val="28"/>
        </w:rPr>
        <w:t>Паніна</w:t>
      </w:r>
      <w:proofErr w:type="spellEnd"/>
      <w:r>
        <w:rPr>
          <w:szCs w:val="28"/>
        </w:rPr>
        <w:t xml:space="preserve"> Н.</w:t>
      </w:r>
      <w:r>
        <w:rPr>
          <w:szCs w:val="28"/>
          <w:lang w:val="uk-UA"/>
        </w:rPr>
        <w:t xml:space="preserve"> </w:t>
      </w:r>
      <w:r>
        <w:rPr>
          <w:color w:val="000000"/>
          <w:szCs w:val="28"/>
        </w:rPr>
        <w:t xml:space="preserve">Избранные труды по социологии: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трех томах. Том I. </w:t>
      </w:r>
      <w:r>
        <w:rPr>
          <w:i/>
          <w:color w:val="000000"/>
          <w:szCs w:val="28"/>
        </w:rPr>
        <w:t>Вопросы теории, методологии, технологии социологического исследования и профессиональной этики</w:t>
      </w:r>
      <w:r>
        <w:rPr>
          <w:color w:val="000000"/>
          <w:szCs w:val="28"/>
          <w:lang w:val="uk-UA"/>
        </w:rPr>
        <w:t xml:space="preserve">. </w:t>
      </w:r>
      <w:proofErr w:type="spellStart"/>
      <w:r>
        <w:rPr>
          <w:color w:val="000000"/>
          <w:szCs w:val="28"/>
          <w:lang w:val="uk-UA"/>
        </w:rPr>
        <w:t>Киев</w:t>
      </w:r>
      <w:proofErr w:type="spellEnd"/>
      <w:r>
        <w:rPr>
          <w:color w:val="000000"/>
          <w:szCs w:val="28"/>
          <w:lang w:val="uk-UA"/>
        </w:rPr>
        <w:t xml:space="preserve">: Факт, 2008. 472 с. 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szCs w:val="28"/>
          <w:lang w:val="uk-UA"/>
        </w:rPr>
      </w:pPr>
      <w:proofErr w:type="spellStart"/>
      <w:r>
        <w:rPr>
          <w:szCs w:val="28"/>
        </w:rPr>
        <w:t>Паніна</w:t>
      </w:r>
      <w:proofErr w:type="spellEnd"/>
      <w:r>
        <w:rPr>
          <w:szCs w:val="28"/>
        </w:rPr>
        <w:t xml:space="preserve"> Н.</w:t>
      </w:r>
      <w:r>
        <w:rPr>
          <w:szCs w:val="28"/>
          <w:lang w:val="uk-UA"/>
        </w:rPr>
        <w:t xml:space="preserve"> </w:t>
      </w:r>
      <w:proofErr w:type="spellStart"/>
      <w:r>
        <w:rPr>
          <w:i/>
          <w:color w:val="000000"/>
          <w:szCs w:val="28"/>
        </w:rPr>
        <w:t>Технологія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соціологічного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дослідження</w:t>
      </w:r>
      <w:proofErr w:type="spellEnd"/>
      <w:r>
        <w:rPr>
          <w:i/>
          <w:color w:val="000000"/>
          <w:szCs w:val="28"/>
        </w:rPr>
        <w:t>:</w:t>
      </w:r>
      <w:r>
        <w:rPr>
          <w:color w:val="000000"/>
          <w:szCs w:val="28"/>
        </w:rPr>
        <w:t xml:space="preserve"> Курс </w:t>
      </w:r>
      <w:proofErr w:type="spellStart"/>
      <w:r>
        <w:rPr>
          <w:color w:val="000000"/>
          <w:szCs w:val="28"/>
        </w:rPr>
        <w:t>лекцій</w:t>
      </w:r>
      <w:proofErr w:type="spellEnd"/>
      <w:r>
        <w:rPr>
          <w:color w:val="000000"/>
          <w:szCs w:val="28"/>
          <w:lang w:val="uk-UA"/>
        </w:rPr>
        <w:t xml:space="preserve">. </w:t>
      </w:r>
      <w:proofErr w:type="spellStart"/>
      <w:r>
        <w:rPr>
          <w:color w:val="000000"/>
          <w:szCs w:val="28"/>
        </w:rPr>
        <w:t>Київ</w:t>
      </w:r>
      <w:proofErr w:type="spellEnd"/>
      <w:r>
        <w:rPr>
          <w:color w:val="000000"/>
          <w:szCs w:val="28"/>
        </w:rPr>
        <w:t>, 2007. 320 с.</w:t>
      </w:r>
      <w:r>
        <w:rPr>
          <w:szCs w:val="28"/>
        </w:rPr>
        <w:t xml:space="preserve"> 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Переверзєв</w:t>
      </w:r>
      <w:proofErr w:type="spellEnd"/>
      <w:r>
        <w:rPr>
          <w:szCs w:val="28"/>
        </w:rPr>
        <w:t xml:space="preserve"> О.С. </w:t>
      </w:r>
      <w:proofErr w:type="spellStart"/>
      <w:r>
        <w:rPr>
          <w:szCs w:val="28"/>
        </w:rPr>
        <w:t>Сучасні</w:t>
      </w:r>
      <w:proofErr w:type="spellEnd"/>
      <w:r>
        <w:rPr>
          <w:szCs w:val="28"/>
        </w:rPr>
        <w:t xml:space="preserve"> практики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новітніх</w:t>
      </w:r>
      <w:proofErr w:type="spellEnd"/>
      <w:r>
        <w:rPr>
          <w:szCs w:val="28"/>
        </w:rPr>
        <w:t xml:space="preserve"> не </w:t>
      </w:r>
      <w:proofErr w:type="spellStart"/>
      <w:r>
        <w:rPr>
          <w:szCs w:val="28"/>
        </w:rPr>
        <w:t>опитувальних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методів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збору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даних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соціології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szCs w:val="28"/>
        </w:rPr>
        <w:t>Наукові</w:t>
      </w:r>
      <w:proofErr w:type="spellEnd"/>
      <w:r>
        <w:rPr>
          <w:i/>
          <w:szCs w:val="28"/>
        </w:rPr>
        <w:t xml:space="preserve"> записки </w:t>
      </w:r>
      <w:proofErr w:type="spellStart"/>
      <w:r>
        <w:rPr>
          <w:i/>
          <w:szCs w:val="28"/>
        </w:rPr>
        <w:t>НаУКМА</w:t>
      </w:r>
      <w:proofErr w:type="spellEnd"/>
      <w:r>
        <w:rPr>
          <w:i/>
          <w:szCs w:val="28"/>
        </w:rPr>
        <w:t xml:space="preserve">. </w:t>
      </w:r>
      <w:proofErr w:type="spellStart"/>
      <w:r>
        <w:rPr>
          <w:i/>
          <w:szCs w:val="28"/>
        </w:rPr>
        <w:t>Соціологічні</w:t>
      </w:r>
      <w:proofErr w:type="spellEnd"/>
      <w:r>
        <w:rPr>
          <w:i/>
          <w:szCs w:val="28"/>
        </w:rPr>
        <w:t xml:space="preserve"> науки. </w:t>
      </w:r>
      <w:r>
        <w:rPr>
          <w:szCs w:val="28"/>
        </w:rPr>
        <w:t xml:space="preserve">2017. Т. 196. С. 19-24. 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 xml:space="preserve">Савченко О. </w:t>
      </w:r>
      <w:proofErr w:type="spellStart"/>
      <w:r>
        <w:rPr>
          <w:szCs w:val="28"/>
        </w:rPr>
        <w:t>Наративний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</w:t>
      </w:r>
      <w:proofErr w:type="spellEnd"/>
      <w:r>
        <w:rPr>
          <w:szCs w:val="28"/>
        </w:rPr>
        <w:t xml:space="preserve"> як </w:t>
      </w:r>
      <w:proofErr w:type="spellStart"/>
      <w:r>
        <w:rPr>
          <w:szCs w:val="28"/>
        </w:rPr>
        <w:t>засіб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досвіду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особистісному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рівні</w:t>
      </w:r>
      <w:proofErr w:type="spellEnd"/>
      <w:r>
        <w:rPr>
          <w:szCs w:val="28"/>
        </w:rPr>
        <w:t xml:space="preserve">. </w:t>
      </w:r>
      <w:r>
        <w:rPr>
          <w:i/>
          <w:szCs w:val="28"/>
          <w:lang w:val="en-US"/>
        </w:rPr>
        <w:t>East European Journal of Psycholinguistics</w:t>
      </w:r>
      <w:r>
        <w:rPr>
          <w:szCs w:val="28"/>
        </w:rPr>
        <w:t xml:space="preserve">. 1(2). </w:t>
      </w:r>
      <w:r>
        <w:rPr>
          <w:szCs w:val="28"/>
          <w:lang w:val="en-US"/>
        </w:rPr>
        <w:t>C</w:t>
      </w:r>
      <w:r>
        <w:rPr>
          <w:szCs w:val="28"/>
        </w:rPr>
        <w:t xml:space="preserve">. 94-102. </w:t>
      </w:r>
    </w:p>
    <w:p w:rsidR="00697D64" w:rsidRDefault="00697D64" w:rsidP="00697D64">
      <w:pPr>
        <w:pStyle w:val="a7"/>
        <w:numPr>
          <w:ilvl w:val="0"/>
          <w:numId w:val="1"/>
        </w:numPr>
        <w:spacing w:afterLines="80" w:after="192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Семенова В.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Качественные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введение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гуманистическую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социологию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Добросвет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1998. 289 с.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lastRenderedPageBreak/>
        <w:t>Сикевич</w:t>
      </w:r>
      <w:proofErr w:type="spellEnd"/>
      <w:r>
        <w:rPr>
          <w:color w:val="000000"/>
          <w:szCs w:val="28"/>
        </w:rPr>
        <w:t xml:space="preserve"> З.В.</w:t>
      </w:r>
      <w:r>
        <w:rPr>
          <w:color w:val="000000"/>
          <w:szCs w:val="28"/>
          <w:lang w:val="uk-UA"/>
        </w:rPr>
        <w:t xml:space="preserve"> </w:t>
      </w:r>
      <w:r>
        <w:rPr>
          <w:i/>
          <w:color w:val="000000"/>
          <w:szCs w:val="28"/>
        </w:rPr>
        <w:t>Социологическое исследование. Практическое руководство</w:t>
      </w:r>
      <w:r>
        <w:rPr>
          <w:color w:val="000000"/>
          <w:szCs w:val="28"/>
        </w:rPr>
        <w:t>.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</w:rPr>
        <w:t>Москва</w:t>
      </w:r>
      <w:r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 xml:space="preserve"> 2005. 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>
        <w:rPr>
          <w:szCs w:val="28"/>
        </w:rPr>
        <w:t>Степко</w:t>
      </w:r>
      <w:proofErr w:type="spellEnd"/>
      <w:r>
        <w:rPr>
          <w:szCs w:val="28"/>
        </w:rPr>
        <w:t xml:space="preserve"> О.М. </w:t>
      </w:r>
      <w:proofErr w:type="spellStart"/>
      <w:r>
        <w:rPr>
          <w:szCs w:val="28"/>
        </w:rPr>
        <w:t>Методи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аналізу</w:t>
      </w:r>
      <w:proofErr w:type="spellEnd"/>
      <w:r>
        <w:rPr>
          <w:szCs w:val="28"/>
        </w:rPr>
        <w:t xml:space="preserve"> при </w:t>
      </w:r>
      <w:proofErr w:type="spellStart"/>
      <w:r>
        <w:rPr>
          <w:szCs w:val="28"/>
        </w:rPr>
        <w:t>проведенні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комунікативних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кампаній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szCs w:val="28"/>
        </w:rPr>
        <w:t>Науковий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вісник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Інституту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міжнародних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відносин</w:t>
      </w:r>
      <w:proofErr w:type="spellEnd"/>
      <w:r>
        <w:rPr>
          <w:i/>
          <w:szCs w:val="28"/>
        </w:rPr>
        <w:t xml:space="preserve"> НАУ. </w:t>
      </w:r>
      <w:proofErr w:type="spellStart"/>
      <w:r>
        <w:rPr>
          <w:i/>
          <w:szCs w:val="28"/>
        </w:rPr>
        <w:t>Серія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економіка</w:t>
      </w:r>
      <w:proofErr w:type="spellEnd"/>
      <w:r>
        <w:rPr>
          <w:i/>
          <w:szCs w:val="28"/>
        </w:rPr>
        <w:t xml:space="preserve">, право, </w:t>
      </w:r>
      <w:proofErr w:type="spellStart"/>
      <w:r>
        <w:rPr>
          <w:i/>
          <w:szCs w:val="28"/>
        </w:rPr>
        <w:t>політологія</w:t>
      </w:r>
      <w:proofErr w:type="spellEnd"/>
      <w:r>
        <w:rPr>
          <w:i/>
          <w:szCs w:val="28"/>
        </w:rPr>
        <w:t>, туризм</w:t>
      </w:r>
      <w:r>
        <w:rPr>
          <w:szCs w:val="28"/>
        </w:rPr>
        <w:t>. Т. 1. № 1. 2010. С. 169-173.</w:t>
      </w:r>
    </w:p>
    <w:p w:rsidR="00697D64" w:rsidRDefault="00697D64" w:rsidP="00697D64">
      <w:pPr>
        <w:pStyle w:val="a7"/>
        <w:numPr>
          <w:ilvl w:val="0"/>
          <w:numId w:val="1"/>
        </w:numPr>
        <w:spacing w:afterLines="80" w:after="192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Сусак В., Середа В. </w:t>
      </w:r>
      <w:r>
        <w:rPr>
          <w:rFonts w:ascii="Times New Roman" w:hAnsi="Times New Roman"/>
          <w:i/>
          <w:sz w:val="28"/>
          <w:szCs w:val="28"/>
          <w:lang w:val="uk-UA"/>
        </w:rPr>
        <w:t>Якісні методи соціологічних досліджень</w:t>
      </w:r>
      <w:r>
        <w:rPr>
          <w:rFonts w:ascii="Times New Roman" w:hAnsi="Times New Roman"/>
          <w:sz w:val="28"/>
          <w:szCs w:val="28"/>
          <w:lang w:val="uk-UA"/>
        </w:rPr>
        <w:t>. Навчальна програма основного курсу магістерської програми з соціології. Львів: Центр розвитку магістерських програм Львівського національного університету імені Івана Франка. 2001. 99 с.</w:t>
      </w:r>
    </w:p>
    <w:p w:rsidR="00697D64" w:rsidRDefault="00697D64" w:rsidP="00697D64">
      <w:pPr>
        <w:pStyle w:val="a7"/>
        <w:numPr>
          <w:ilvl w:val="0"/>
          <w:numId w:val="1"/>
        </w:numPr>
        <w:spacing w:afterLines="80" w:after="192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Сусоколов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ru-RU"/>
        </w:rPr>
        <w:t>Технология социологического исследования.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Учедное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пособие по курсу “Практикум по экономической социологии”. М.: “Русская панорама”, 2008. 288 с. (Серия “</w:t>
      </w:r>
      <w:r>
        <w:rPr>
          <w:rFonts w:ascii="Times New Roman" w:hAnsi="Times New Roman"/>
          <w:sz w:val="28"/>
          <w:szCs w:val="28"/>
        </w:rPr>
        <w:t>SCIENTIA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VINCES</w:t>
      </w:r>
      <w:r>
        <w:rPr>
          <w:rFonts w:ascii="Times New Roman" w:hAnsi="Times New Roman"/>
          <w:sz w:val="28"/>
          <w:szCs w:val="28"/>
          <w:lang w:val="ru-RU"/>
        </w:rPr>
        <w:t>”).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szCs w:val="28"/>
        </w:rPr>
      </w:pPr>
      <w:proofErr w:type="spellStart"/>
      <w:r>
        <w:rPr>
          <w:i/>
          <w:szCs w:val="28"/>
        </w:rPr>
        <w:t>Сучасні</w:t>
      </w:r>
      <w:proofErr w:type="spellEnd"/>
      <w:r>
        <w:rPr>
          <w:i/>
          <w:szCs w:val="28"/>
        </w:rPr>
        <w:t xml:space="preserve"> методики контент-</w:t>
      </w:r>
      <w:proofErr w:type="spellStart"/>
      <w:r>
        <w:rPr>
          <w:i/>
          <w:szCs w:val="28"/>
        </w:rPr>
        <w:t>аналізу</w:t>
      </w:r>
      <w:proofErr w:type="spellEnd"/>
      <w:r>
        <w:rPr>
          <w:i/>
          <w:szCs w:val="28"/>
        </w:rPr>
        <w:t xml:space="preserve">: </w:t>
      </w:r>
      <w:proofErr w:type="spellStart"/>
      <w:r>
        <w:rPr>
          <w:szCs w:val="28"/>
        </w:rPr>
        <w:t>навчальний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посібник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Батаєва</w:t>
      </w:r>
      <w:proofErr w:type="spellEnd"/>
      <w:r>
        <w:rPr>
          <w:szCs w:val="28"/>
        </w:rPr>
        <w:t xml:space="preserve"> Катерина, </w:t>
      </w:r>
      <w:proofErr w:type="spellStart"/>
      <w:r>
        <w:rPr>
          <w:szCs w:val="28"/>
        </w:rPr>
        <w:t>Іванов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Валерій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Коритнікова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Надія</w:t>
      </w:r>
      <w:proofErr w:type="spellEnd"/>
      <w:r>
        <w:rPr>
          <w:szCs w:val="28"/>
        </w:rPr>
        <w:t xml:space="preserve">, Костенко </w:t>
      </w:r>
      <w:proofErr w:type="spellStart"/>
      <w:r>
        <w:rPr>
          <w:szCs w:val="28"/>
        </w:rPr>
        <w:t>Наталія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Семотюк</w:t>
      </w:r>
      <w:proofErr w:type="spellEnd"/>
      <w:r>
        <w:rPr>
          <w:szCs w:val="28"/>
        </w:rPr>
        <w:t xml:space="preserve"> Орест, </w:t>
      </w:r>
      <w:proofErr w:type="spellStart"/>
      <w:r>
        <w:rPr>
          <w:szCs w:val="28"/>
        </w:rPr>
        <w:t>Юзва</w:t>
      </w:r>
      <w:proofErr w:type="spellEnd"/>
      <w:r>
        <w:rPr>
          <w:szCs w:val="28"/>
        </w:rPr>
        <w:t xml:space="preserve"> Людмила; за </w:t>
      </w:r>
      <w:proofErr w:type="spellStart"/>
      <w:r>
        <w:rPr>
          <w:szCs w:val="28"/>
        </w:rPr>
        <w:t>заг</w:t>
      </w:r>
      <w:proofErr w:type="spellEnd"/>
      <w:r>
        <w:rPr>
          <w:szCs w:val="28"/>
        </w:rPr>
        <w:t xml:space="preserve">. ред. Костенко Н., </w:t>
      </w:r>
      <w:proofErr w:type="spellStart"/>
      <w:r>
        <w:rPr>
          <w:szCs w:val="28"/>
        </w:rPr>
        <w:t>Батаєвої</w:t>
      </w:r>
      <w:proofErr w:type="spellEnd"/>
      <w:r>
        <w:rPr>
          <w:szCs w:val="28"/>
        </w:rPr>
        <w:t xml:space="preserve"> К. та </w:t>
      </w:r>
      <w:proofErr w:type="spellStart"/>
      <w:r>
        <w:rPr>
          <w:szCs w:val="28"/>
        </w:rPr>
        <w:t>Іванова</w:t>
      </w:r>
      <w:proofErr w:type="spellEnd"/>
      <w:r>
        <w:rPr>
          <w:szCs w:val="28"/>
        </w:rPr>
        <w:t xml:space="preserve"> В. К.: </w:t>
      </w:r>
      <w:proofErr w:type="spellStart"/>
      <w:r>
        <w:rPr>
          <w:szCs w:val="28"/>
        </w:rPr>
        <w:t>Видавничий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дім</w:t>
      </w:r>
      <w:proofErr w:type="spellEnd"/>
      <w:r>
        <w:rPr>
          <w:szCs w:val="28"/>
        </w:rPr>
        <w:t xml:space="preserve"> «Кондор», 2018. 416 с.   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szCs w:val="28"/>
        </w:rPr>
        <w:t>Телейко</w:t>
      </w:r>
      <w:proofErr w:type="spellEnd"/>
      <w:r>
        <w:rPr>
          <w:szCs w:val="28"/>
        </w:rPr>
        <w:t xml:space="preserve"> А. </w:t>
      </w:r>
      <w:proofErr w:type="spellStart"/>
      <w:r>
        <w:rPr>
          <w:i/>
          <w:szCs w:val="28"/>
        </w:rPr>
        <w:t>Навчальна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програма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вибіркового</w:t>
      </w:r>
      <w:proofErr w:type="spellEnd"/>
      <w:r>
        <w:rPr>
          <w:i/>
          <w:szCs w:val="28"/>
        </w:rPr>
        <w:t xml:space="preserve"> курсу </w:t>
      </w:r>
      <w:proofErr w:type="spellStart"/>
      <w:r>
        <w:rPr>
          <w:i/>
          <w:szCs w:val="28"/>
        </w:rPr>
        <w:t>магістерської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програми</w:t>
      </w:r>
      <w:proofErr w:type="spellEnd"/>
      <w:r>
        <w:rPr>
          <w:i/>
          <w:szCs w:val="28"/>
        </w:rPr>
        <w:t xml:space="preserve"> з </w:t>
      </w:r>
      <w:proofErr w:type="spellStart"/>
      <w:r>
        <w:rPr>
          <w:i/>
          <w:szCs w:val="28"/>
        </w:rPr>
        <w:t>соціології</w:t>
      </w:r>
      <w:proofErr w:type="spellEnd"/>
      <w:r>
        <w:rPr>
          <w:i/>
          <w:szCs w:val="28"/>
        </w:rPr>
        <w:t xml:space="preserve"> “</w:t>
      </w:r>
      <w:proofErr w:type="spellStart"/>
      <w:r>
        <w:rPr>
          <w:i/>
          <w:szCs w:val="28"/>
        </w:rPr>
        <w:t>Моделювання</w:t>
      </w:r>
      <w:proofErr w:type="spellEnd"/>
      <w:r>
        <w:rPr>
          <w:i/>
          <w:szCs w:val="28"/>
        </w:rPr>
        <w:t xml:space="preserve"> та </w:t>
      </w:r>
      <w:proofErr w:type="spellStart"/>
      <w:r>
        <w:rPr>
          <w:i/>
          <w:szCs w:val="28"/>
        </w:rPr>
        <w:t>прогнозування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соціальних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процесів</w:t>
      </w:r>
      <w:proofErr w:type="spellEnd"/>
      <w:r>
        <w:rPr>
          <w:i/>
          <w:szCs w:val="28"/>
        </w:rPr>
        <w:t>”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Львів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Львівський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національний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університет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Івана</w:t>
      </w:r>
      <w:proofErr w:type="spellEnd"/>
      <w:r>
        <w:rPr>
          <w:szCs w:val="28"/>
        </w:rPr>
        <w:t xml:space="preserve"> Франка</w:t>
      </w:r>
      <w:r>
        <w:rPr>
          <w:szCs w:val="28"/>
          <w:lang w:val="uk-UA"/>
        </w:rPr>
        <w:t>.</w:t>
      </w:r>
      <w:r>
        <w:rPr>
          <w:szCs w:val="28"/>
        </w:rPr>
        <w:t xml:space="preserve"> Центр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магістерських</w:t>
      </w:r>
      <w:proofErr w:type="spellEnd"/>
      <w:r>
        <w:rPr>
          <w:szCs w:val="28"/>
        </w:rPr>
        <w:t xml:space="preserve"> программ</w:t>
      </w:r>
      <w:r>
        <w:rPr>
          <w:szCs w:val="28"/>
          <w:lang w:val="uk-UA"/>
        </w:rPr>
        <w:t>.</w:t>
      </w:r>
      <w:r>
        <w:rPr>
          <w:szCs w:val="28"/>
        </w:rPr>
        <w:t xml:space="preserve"> 2002.</w:t>
      </w:r>
    </w:p>
    <w:p w:rsidR="00697D64" w:rsidRDefault="00697D64" w:rsidP="00697D64">
      <w:pPr>
        <w:numPr>
          <w:ilvl w:val="0"/>
          <w:numId w:val="1"/>
        </w:numPr>
        <w:spacing w:line="360" w:lineRule="auto"/>
        <w:rPr>
          <w:color w:val="000000"/>
          <w:szCs w:val="28"/>
          <w:lang w:val="uk-UA"/>
        </w:rPr>
      </w:pPr>
      <w:proofErr w:type="spellStart"/>
      <w:r>
        <w:rPr>
          <w:i/>
          <w:color w:val="000000"/>
          <w:szCs w:val="28"/>
        </w:rPr>
        <w:t>Технології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прикладних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соціологічних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досліджень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Навчально-методичний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посібник</w:t>
      </w:r>
      <w:proofErr w:type="spellEnd"/>
      <w:r>
        <w:rPr>
          <w:color w:val="000000"/>
          <w:szCs w:val="28"/>
          <w:lang w:val="uk-UA"/>
        </w:rPr>
        <w:t>. Київ: Інститут соціології НАН України. 2003. 124 с.</w:t>
      </w:r>
      <w:r>
        <w:rPr>
          <w:szCs w:val="28"/>
          <w:lang w:val="uk-UA"/>
        </w:rPr>
        <w:t xml:space="preserve"> 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Титаренко Н.В., </w:t>
      </w:r>
      <w:proofErr w:type="spellStart"/>
      <w:r>
        <w:rPr>
          <w:szCs w:val="28"/>
          <w:lang w:val="uk-UA"/>
        </w:rPr>
        <w:t>Янько</w:t>
      </w:r>
      <w:proofErr w:type="spellEnd"/>
      <w:r>
        <w:rPr>
          <w:szCs w:val="28"/>
          <w:lang w:val="uk-UA"/>
        </w:rPr>
        <w:t xml:space="preserve"> А.О. Метод ФГІ в освітніх моніторингових дослідженнях. </w:t>
      </w:r>
      <w:r>
        <w:rPr>
          <w:i/>
          <w:szCs w:val="28"/>
          <w:lang w:val="uk-UA"/>
        </w:rPr>
        <w:t>Проблеми розвитку соціологічної теорії: модернізація суспільства та соціальні технології.</w:t>
      </w:r>
      <w:r>
        <w:rPr>
          <w:szCs w:val="28"/>
          <w:lang w:val="uk-UA"/>
        </w:rPr>
        <w:t xml:space="preserve"> Матеріали ХV Міжнародної науково-практичної конференції. Під ред. </w:t>
      </w:r>
      <w:proofErr w:type="spellStart"/>
      <w:r>
        <w:rPr>
          <w:szCs w:val="28"/>
          <w:lang w:val="uk-UA"/>
        </w:rPr>
        <w:t>Горбачика</w:t>
      </w:r>
      <w:proofErr w:type="spellEnd"/>
      <w:r>
        <w:rPr>
          <w:szCs w:val="28"/>
          <w:lang w:val="uk-UA"/>
        </w:rPr>
        <w:t xml:space="preserve"> А.П., Судакова В.І. Київ: Логос, 2018. С. 184-186.  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Тихонов О. Програма курсу “Методологія і методи соціологічних досліджень”. </w:t>
      </w:r>
      <w:r>
        <w:rPr>
          <w:i/>
          <w:szCs w:val="28"/>
          <w:lang w:val="uk-UA"/>
        </w:rPr>
        <w:t>Соціологія: теорія, методи, маркетинг</w:t>
      </w:r>
      <w:r>
        <w:rPr>
          <w:szCs w:val="28"/>
          <w:lang w:val="uk-UA"/>
        </w:rPr>
        <w:t>. 2003. № 3</w:t>
      </w:r>
      <w:r>
        <w:rPr>
          <w:szCs w:val="28"/>
        </w:rPr>
        <w:t>. С. 157-168.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Филлипс</w:t>
      </w:r>
      <w:proofErr w:type="spellEnd"/>
      <w:r>
        <w:rPr>
          <w:szCs w:val="28"/>
          <w:lang w:val="uk-UA"/>
        </w:rPr>
        <w:t xml:space="preserve"> Л., </w:t>
      </w:r>
      <w:proofErr w:type="spellStart"/>
      <w:r>
        <w:rPr>
          <w:szCs w:val="28"/>
          <w:lang w:val="uk-UA"/>
        </w:rPr>
        <w:t>Йоргенсен</w:t>
      </w:r>
      <w:proofErr w:type="spellEnd"/>
      <w:r>
        <w:rPr>
          <w:szCs w:val="28"/>
          <w:lang w:val="uk-UA"/>
        </w:rPr>
        <w:t xml:space="preserve"> М.В. </w:t>
      </w:r>
      <w:r>
        <w:rPr>
          <w:i/>
          <w:szCs w:val="28"/>
          <w:lang w:val="uk-UA"/>
        </w:rPr>
        <w:t>Дискурс-</w:t>
      </w:r>
      <w:proofErr w:type="spellStart"/>
      <w:r>
        <w:rPr>
          <w:i/>
          <w:szCs w:val="28"/>
          <w:lang w:val="uk-UA"/>
        </w:rPr>
        <w:t>анализ</w:t>
      </w:r>
      <w:proofErr w:type="spellEnd"/>
      <w:r>
        <w:rPr>
          <w:i/>
          <w:szCs w:val="28"/>
          <w:lang w:val="uk-UA"/>
        </w:rPr>
        <w:t xml:space="preserve">. </w:t>
      </w:r>
      <w:proofErr w:type="spellStart"/>
      <w:r>
        <w:rPr>
          <w:i/>
          <w:szCs w:val="28"/>
          <w:lang w:val="uk-UA"/>
        </w:rPr>
        <w:t>Теория</w:t>
      </w:r>
      <w:proofErr w:type="spellEnd"/>
      <w:r>
        <w:rPr>
          <w:i/>
          <w:szCs w:val="28"/>
          <w:lang w:val="uk-UA"/>
        </w:rPr>
        <w:t xml:space="preserve"> и метод.</w:t>
      </w:r>
      <w:r>
        <w:rPr>
          <w:szCs w:val="28"/>
          <w:lang w:val="uk-UA"/>
        </w:rPr>
        <w:t xml:space="preserve"> Харків: Гуманітарний центр, 2004. 334 с. 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  <w:lang w:val="uk-UA"/>
        </w:rPr>
      </w:pPr>
      <w:r>
        <w:rPr>
          <w:szCs w:val="28"/>
        </w:rPr>
        <w:t xml:space="preserve">Хоменко Є. </w:t>
      </w:r>
      <w:proofErr w:type="spellStart"/>
      <w:r>
        <w:rPr>
          <w:szCs w:val="28"/>
        </w:rPr>
        <w:t>Особливості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наративного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аналізу</w:t>
      </w:r>
      <w:proofErr w:type="spellEnd"/>
      <w:r>
        <w:rPr>
          <w:szCs w:val="28"/>
        </w:rPr>
        <w:t xml:space="preserve"> для </w:t>
      </w:r>
      <w:proofErr w:type="spellStart"/>
      <w:r>
        <w:rPr>
          <w:szCs w:val="28"/>
        </w:rPr>
        <w:t>дослідження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взаємодії</w:t>
      </w:r>
      <w:proofErr w:type="spellEnd"/>
      <w:r>
        <w:rPr>
          <w:szCs w:val="28"/>
        </w:rPr>
        <w:t xml:space="preserve">. </w:t>
      </w:r>
      <w:proofErr w:type="spellStart"/>
      <w:r>
        <w:rPr>
          <w:i/>
          <w:szCs w:val="28"/>
        </w:rPr>
        <w:t>Психологія</w:t>
      </w:r>
      <w:proofErr w:type="spellEnd"/>
      <w:r>
        <w:rPr>
          <w:i/>
          <w:szCs w:val="28"/>
        </w:rPr>
        <w:t xml:space="preserve"> і </w:t>
      </w:r>
      <w:proofErr w:type="spellStart"/>
      <w:r>
        <w:rPr>
          <w:i/>
          <w:szCs w:val="28"/>
        </w:rPr>
        <w:t>особистість</w:t>
      </w:r>
      <w:proofErr w:type="spellEnd"/>
      <w:r>
        <w:rPr>
          <w:szCs w:val="28"/>
        </w:rPr>
        <w:t>. 2014. № 1 (5) С. 100-111.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</w:rPr>
      </w:pPr>
      <w:proofErr w:type="spellStart"/>
      <w:r>
        <w:rPr>
          <w:szCs w:val="28"/>
        </w:rPr>
        <w:t>Черниш</w:t>
      </w:r>
      <w:proofErr w:type="spellEnd"/>
      <w:r>
        <w:rPr>
          <w:szCs w:val="28"/>
        </w:rPr>
        <w:t xml:space="preserve"> Н. </w:t>
      </w:r>
      <w:proofErr w:type="spellStart"/>
      <w:r>
        <w:rPr>
          <w:i/>
          <w:szCs w:val="28"/>
        </w:rPr>
        <w:t>Соціологія</w:t>
      </w:r>
      <w:proofErr w:type="spellEnd"/>
      <w:r>
        <w:rPr>
          <w:szCs w:val="28"/>
        </w:rPr>
        <w:t xml:space="preserve">. Курс </w:t>
      </w:r>
      <w:proofErr w:type="spellStart"/>
      <w:r>
        <w:rPr>
          <w:szCs w:val="28"/>
        </w:rPr>
        <w:t>лекцій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Львів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Кальварія</w:t>
      </w:r>
      <w:proofErr w:type="spellEnd"/>
      <w:r>
        <w:rPr>
          <w:szCs w:val="28"/>
          <w:lang w:val="uk-UA"/>
        </w:rPr>
        <w:t>.</w:t>
      </w:r>
      <w:r>
        <w:rPr>
          <w:szCs w:val="28"/>
        </w:rPr>
        <w:t xml:space="preserve"> 2003. 540 с.</w:t>
      </w:r>
    </w:p>
    <w:p w:rsidR="00697D64" w:rsidRDefault="00697D64" w:rsidP="00697D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Штомпка</w:t>
      </w:r>
      <w:proofErr w:type="spellEnd"/>
      <w:r>
        <w:rPr>
          <w:sz w:val="28"/>
          <w:szCs w:val="28"/>
          <w:lang w:val="uk-UA"/>
        </w:rPr>
        <w:t xml:space="preserve"> П. В фокусе </w:t>
      </w:r>
      <w:proofErr w:type="spellStart"/>
      <w:r>
        <w:rPr>
          <w:sz w:val="28"/>
          <w:szCs w:val="28"/>
          <w:lang w:val="uk-UA"/>
        </w:rPr>
        <w:t>внимания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повседневная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жизнь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Нов</w:t>
      </w:r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поворот в социологии. </w:t>
      </w:r>
      <w:r>
        <w:rPr>
          <w:i/>
          <w:sz w:val="28"/>
          <w:szCs w:val="28"/>
        </w:rPr>
        <w:t>СОЦИС</w:t>
      </w:r>
      <w:r>
        <w:rPr>
          <w:sz w:val="28"/>
          <w:szCs w:val="28"/>
        </w:rPr>
        <w:t>. 2009. № 8. С. 3-13.</w:t>
      </w:r>
    </w:p>
    <w:p w:rsidR="00697D64" w:rsidRDefault="00697D64" w:rsidP="00697D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Штомпка</w:t>
      </w:r>
      <w:proofErr w:type="spellEnd"/>
      <w:r>
        <w:rPr>
          <w:sz w:val="28"/>
          <w:szCs w:val="28"/>
          <w:lang w:val="uk-UA"/>
        </w:rPr>
        <w:t xml:space="preserve"> П. </w:t>
      </w:r>
      <w:proofErr w:type="spellStart"/>
      <w:r>
        <w:rPr>
          <w:i/>
          <w:sz w:val="28"/>
          <w:szCs w:val="28"/>
          <w:lang w:val="uk-UA"/>
        </w:rPr>
        <w:t>Визуальная</w:t>
      </w:r>
      <w:proofErr w:type="spellEnd"/>
      <w:r>
        <w:rPr>
          <w:i/>
          <w:sz w:val="28"/>
          <w:szCs w:val="28"/>
          <w:lang w:val="uk-UA"/>
        </w:rPr>
        <w:t xml:space="preserve"> соціологія. </w:t>
      </w:r>
      <w:proofErr w:type="spellStart"/>
      <w:r>
        <w:rPr>
          <w:i/>
          <w:sz w:val="28"/>
          <w:szCs w:val="28"/>
          <w:lang w:val="uk-UA"/>
        </w:rPr>
        <w:t>Фотография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как</w:t>
      </w:r>
      <w:proofErr w:type="spellEnd"/>
      <w:r>
        <w:rPr>
          <w:i/>
          <w:sz w:val="28"/>
          <w:szCs w:val="28"/>
          <w:lang w:val="uk-UA"/>
        </w:rPr>
        <w:t xml:space="preserve"> метод </w:t>
      </w:r>
      <w:proofErr w:type="spellStart"/>
      <w:r>
        <w:rPr>
          <w:i/>
          <w:sz w:val="28"/>
          <w:szCs w:val="28"/>
          <w:lang w:val="uk-UA"/>
        </w:rPr>
        <w:t>исследования</w:t>
      </w:r>
      <w:proofErr w:type="spellEnd"/>
      <w:r>
        <w:rPr>
          <w:sz w:val="28"/>
          <w:szCs w:val="28"/>
          <w:lang w:val="uk-UA"/>
        </w:rPr>
        <w:t xml:space="preserve">. Москва: Логос, 2007. 168 с. </w:t>
      </w:r>
    </w:p>
    <w:p w:rsidR="00697D64" w:rsidRDefault="00697D64" w:rsidP="00697D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Штомпка</w:t>
      </w:r>
      <w:proofErr w:type="spellEnd"/>
      <w:r>
        <w:rPr>
          <w:sz w:val="28"/>
          <w:szCs w:val="28"/>
          <w:lang w:val="uk-UA"/>
        </w:rPr>
        <w:t xml:space="preserve"> П. </w:t>
      </w:r>
      <w:proofErr w:type="spellStart"/>
      <w:r>
        <w:rPr>
          <w:sz w:val="28"/>
          <w:szCs w:val="28"/>
        </w:rPr>
        <w:t>Десят</w:t>
      </w:r>
      <w:proofErr w:type="spellEnd"/>
      <w:r>
        <w:rPr>
          <w:sz w:val="28"/>
          <w:szCs w:val="28"/>
          <w:lang w:val="uk-UA"/>
        </w:rPr>
        <w:t xml:space="preserve">ь тез про статус соціології в нерівному світі. </w:t>
      </w:r>
      <w:r>
        <w:rPr>
          <w:i/>
          <w:sz w:val="28"/>
          <w:szCs w:val="28"/>
          <w:lang w:val="uk-UA"/>
        </w:rPr>
        <w:t>Вісник Київського національного університету імені Тараса Шевченка. Соціологія</w:t>
      </w:r>
      <w:r>
        <w:rPr>
          <w:sz w:val="28"/>
          <w:szCs w:val="28"/>
          <w:lang w:val="uk-UA"/>
        </w:rPr>
        <w:t>. 2012. № 3. С. 8-9.</w:t>
      </w:r>
    </w:p>
    <w:p w:rsidR="00697D64" w:rsidRDefault="00697D64" w:rsidP="00697D64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Якісні дослідження в соціологічних практиках: </w:t>
      </w:r>
      <w:r>
        <w:rPr>
          <w:sz w:val="28"/>
          <w:szCs w:val="28"/>
          <w:lang w:val="uk-UA"/>
        </w:rPr>
        <w:t xml:space="preserve">Навчальний посібник. За ред. Н. Костенко, Л. </w:t>
      </w:r>
      <w:proofErr w:type="spellStart"/>
      <w:r>
        <w:rPr>
          <w:sz w:val="28"/>
          <w:szCs w:val="28"/>
          <w:lang w:val="uk-UA"/>
        </w:rPr>
        <w:t>Скокової</w:t>
      </w:r>
      <w:proofErr w:type="spellEnd"/>
      <w:r>
        <w:rPr>
          <w:sz w:val="28"/>
          <w:szCs w:val="28"/>
          <w:lang w:val="uk-UA"/>
        </w:rPr>
        <w:t>. К.: Інститут соціології НАНУ, 2009. 400с.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Berg B.L. </w:t>
      </w:r>
      <w:r>
        <w:rPr>
          <w:i/>
          <w:szCs w:val="28"/>
          <w:lang w:val="en-US"/>
        </w:rPr>
        <w:t>Qualitative Research Methods for the Social Sciences</w:t>
      </w:r>
      <w:r>
        <w:rPr>
          <w:szCs w:val="28"/>
          <w:lang w:val="en-US"/>
        </w:rPr>
        <w:t xml:space="preserve">. Fifth Edition. </w:t>
      </w:r>
      <w:smartTag w:uri="urn:schemas-microsoft-com:office:smarttags" w:element="City">
        <w:smartTag w:uri="urn:schemas-microsoft-com:office:smarttags" w:element="place">
          <w:r>
            <w:rPr>
              <w:szCs w:val="28"/>
              <w:lang w:val="en-US"/>
            </w:rPr>
            <w:t>Boston</w:t>
          </w:r>
        </w:smartTag>
      </w:smartTag>
      <w:r>
        <w:rPr>
          <w:szCs w:val="28"/>
          <w:lang w:val="en-US"/>
        </w:rPr>
        <w:t>: Allyn and Bacon</w:t>
      </w:r>
      <w:r>
        <w:rPr>
          <w:szCs w:val="28"/>
          <w:lang w:val="uk-UA"/>
        </w:rPr>
        <w:t>.</w:t>
      </w:r>
      <w:r>
        <w:rPr>
          <w:szCs w:val="28"/>
          <w:lang w:val="en-US"/>
        </w:rPr>
        <w:t xml:space="preserve"> 2004.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Bernard H.R. </w:t>
      </w:r>
      <w:r>
        <w:rPr>
          <w:i/>
          <w:szCs w:val="28"/>
          <w:lang w:val="en-US"/>
        </w:rPr>
        <w:t>Social Research Methods</w:t>
      </w:r>
      <w:r>
        <w:rPr>
          <w:szCs w:val="28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Cs w:val="28"/>
              <w:lang w:val="en-US"/>
            </w:rPr>
            <w:t>London</w:t>
          </w:r>
        </w:smartTag>
      </w:smartTag>
      <w:r>
        <w:rPr>
          <w:szCs w:val="28"/>
          <w:lang w:val="en-US"/>
        </w:rPr>
        <w:t>: SAGE Publications</w:t>
      </w:r>
      <w:r>
        <w:rPr>
          <w:szCs w:val="28"/>
          <w:lang w:val="uk-UA"/>
        </w:rPr>
        <w:t>.</w:t>
      </w:r>
      <w:r>
        <w:rPr>
          <w:szCs w:val="28"/>
          <w:lang w:val="en-US"/>
        </w:rPr>
        <w:t xml:space="preserve"> 2000.</w:t>
      </w:r>
    </w:p>
    <w:p w:rsidR="00697D64" w:rsidRDefault="00697D64" w:rsidP="00697D64">
      <w:pPr>
        <w:pStyle w:val="a5"/>
        <w:numPr>
          <w:ilvl w:val="0"/>
          <w:numId w:val="1"/>
        </w:numPr>
        <w:tabs>
          <w:tab w:val="left" w:pos="7371"/>
        </w:tabs>
        <w:spacing w:afterLines="80" w:after="192" w:line="360" w:lineRule="auto"/>
        <w:ind w:left="1351"/>
        <w:jc w:val="both"/>
        <w:rPr>
          <w:szCs w:val="28"/>
          <w:lang w:val="en-US"/>
        </w:rPr>
      </w:pPr>
      <w:r>
        <w:rPr>
          <w:szCs w:val="28"/>
          <w:lang w:val="en-US"/>
        </w:rPr>
        <w:t xml:space="preserve">Creswell J.W. Research Design: Qualitative, Quantitative, and Mixed Approaches, Second Edition. </w:t>
      </w:r>
      <w:smartTag w:uri="urn:schemas-microsoft-com:office:smarttags" w:element="place">
        <w:smartTag w:uri="urn:schemas-microsoft-com:office:smarttags" w:element="City">
          <w:r>
            <w:rPr>
              <w:szCs w:val="28"/>
              <w:lang w:val="en-US"/>
            </w:rPr>
            <w:t>Thousand Oaks</w:t>
          </w:r>
        </w:smartTag>
        <w:r>
          <w:rPr>
            <w:szCs w:val="28"/>
            <w:lang w:val="en-US"/>
          </w:rPr>
          <w:t xml:space="preserve">, </w:t>
        </w:r>
        <w:smartTag w:uri="urn:schemas-microsoft-com:office:smarttags" w:element="State">
          <w:r>
            <w:rPr>
              <w:szCs w:val="28"/>
              <w:lang w:val="en-US"/>
            </w:rPr>
            <w:t>Calif.</w:t>
          </w:r>
        </w:smartTag>
      </w:smartTag>
      <w:r>
        <w:rPr>
          <w:szCs w:val="28"/>
          <w:lang w:val="en-US"/>
        </w:rPr>
        <w:t>: SAGE Publications</w:t>
      </w:r>
      <w:r>
        <w:rPr>
          <w:szCs w:val="28"/>
          <w:lang w:val="uk-UA"/>
        </w:rPr>
        <w:t>.</w:t>
      </w:r>
      <w:r>
        <w:rPr>
          <w:szCs w:val="28"/>
          <w:lang w:val="en-US"/>
        </w:rPr>
        <w:t xml:space="preserve"> 2003.</w:t>
      </w:r>
    </w:p>
    <w:p w:rsidR="00697D64" w:rsidRDefault="00697D64" w:rsidP="00697D64">
      <w:pPr>
        <w:rPr>
          <w:lang w:val="en-US"/>
        </w:rPr>
      </w:pPr>
    </w:p>
    <w:p w:rsidR="00470584" w:rsidRDefault="00470584"/>
    <w:sectPr w:rsidR="004705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1008"/>
    <w:multiLevelType w:val="hybridMultilevel"/>
    <w:tmpl w:val="687A71D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08"/>
    <w:rsid w:val="00470584"/>
    <w:rsid w:val="00697D64"/>
    <w:rsid w:val="00F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901F9B2"/>
  <w15:chartTrackingRefBased/>
  <w15:docId w15:val="{0C6EADA5-73B2-4539-80E1-32A4AA63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7D64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697D6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697D6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semiHidden/>
    <w:rsid w:val="00697D6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Plain Text"/>
    <w:basedOn w:val="a"/>
    <w:link w:val="a8"/>
    <w:semiHidden/>
    <w:unhideWhenUsed/>
    <w:rsid w:val="00697D64"/>
    <w:rPr>
      <w:rFonts w:ascii="Courier New" w:hAnsi="Courier New"/>
      <w:sz w:val="20"/>
      <w:szCs w:val="20"/>
      <w:lang w:val="en-US"/>
    </w:rPr>
  </w:style>
  <w:style w:type="character" w:customStyle="1" w:styleId="a8">
    <w:name w:val="Текст Знак"/>
    <w:basedOn w:val="a0"/>
    <w:link w:val="a7"/>
    <w:semiHidden/>
    <w:rsid w:val="00697D64"/>
    <w:rPr>
      <w:rFonts w:ascii="Courier New" w:eastAsia="Times New Roman" w:hAnsi="Courier New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3619</Words>
  <Characters>2063</Characters>
  <Application>Microsoft Office Word</Application>
  <DocSecurity>0</DocSecurity>
  <Lines>17</Lines>
  <Paragraphs>11</Paragraphs>
  <ScaleCrop>false</ScaleCrop>
  <Company>diakov.net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2020-02-12T09:18:00Z</dcterms:created>
  <dcterms:modified xsi:type="dcterms:W3CDTF">2020-02-12T09:18:00Z</dcterms:modified>
</cp:coreProperties>
</file>