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23" w:rsidRDefault="00F25E23" w:rsidP="00F25E23">
      <w:pPr>
        <w:jc w:val="center"/>
        <w:rPr>
          <w:b/>
          <w:color w:val="auto"/>
          <w:lang w:val="uk-UA"/>
        </w:rPr>
      </w:pPr>
    </w:p>
    <w:p w:rsidR="00F25E23" w:rsidRPr="001C2A85" w:rsidRDefault="00F25E23" w:rsidP="00F25E23">
      <w:pPr>
        <w:jc w:val="center"/>
        <w:rPr>
          <w:b/>
          <w:color w:val="auto"/>
          <w:lang w:val="uk-UA"/>
        </w:rPr>
      </w:pPr>
      <w:proofErr w:type="spellStart"/>
      <w:r w:rsidRPr="001C2A85">
        <w:rPr>
          <w:b/>
          <w:color w:val="auto"/>
          <w:lang w:val="uk-UA"/>
        </w:rPr>
        <w:t>Силабус</w:t>
      </w:r>
      <w:proofErr w:type="spellEnd"/>
      <w:r w:rsidRPr="001C2A85">
        <w:rPr>
          <w:b/>
          <w:color w:val="auto"/>
          <w:lang w:val="uk-UA"/>
        </w:rPr>
        <w:t xml:space="preserve"> курсу </w:t>
      </w:r>
      <w:r w:rsidR="00F81E43">
        <w:rPr>
          <w:b/>
          <w:color w:val="auto"/>
          <w:lang w:val="uk-UA"/>
        </w:rPr>
        <w:t>«СОЦІОЛОГІЯ КУЛЬТУРИ»</w:t>
      </w:r>
    </w:p>
    <w:p w:rsidR="00F25E23" w:rsidRDefault="00F81E43" w:rsidP="00F25E23">
      <w:pPr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202</w:t>
      </w:r>
      <w:r w:rsidR="00B83C4A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/202</w:t>
      </w:r>
      <w:r w:rsidR="00B83C4A">
        <w:rPr>
          <w:b/>
          <w:color w:val="auto"/>
          <w:lang w:val="uk-UA"/>
        </w:rPr>
        <w:t>2</w:t>
      </w:r>
      <w:r w:rsidR="00F25E23" w:rsidRPr="001C2A85">
        <w:rPr>
          <w:b/>
          <w:color w:val="auto"/>
          <w:lang w:val="uk-UA"/>
        </w:rPr>
        <w:t xml:space="preserve"> навчального року</w:t>
      </w:r>
    </w:p>
    <w:p w:rsidR="00F25E23" w:rsidRPr="001C2A85" w:rsidRDefault="00F25E23" w:rsidP="00F25E23">
      <w:pPr>
        <w:jc w:val="center"/>
        <w:rPr>
          <w:b/>
          <w:color w:val="auto"/>
          <w:lang w:val="uk-UA"/>
        </w:rPr>
      </w:pPr>
    </w:p>
    <w:p w:rsidR="00F25E23" w:rsidRPr="001C2A85" w:rsidRDefault="00F25E23" w:rsidP="00F25E23">
      <w:pPr>
        <w:rPr>
          <w:color w:val="auto"/>
          <w:lang w:val="uk-UA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44"/>
        <w:gridCol w:w="7624"/>
      </w:tblGrid>
      <w:tr w:rsidR="00F25E23" w:rsidRPr="001C2A85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Назва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 xml:space="preserve"> </w:t>
            </w:r>
            <w:r w:rsidR="00F81E43">
              <w:rPr>
                <w:color w:val="auto"/>
                <w:lang w:val="uk-UA"/>
              </w:rPr>
              <w:t>Соціологія культури</w:t>
            </w:r>
          </w:p>
        </w:tc>
      </w:tr>
      <w:tr w:rsidR="00F25E23" w:rsidRPr="001C2A85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Адреса викладання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43" w:rsidRDefault="00F81E43" w:rsidP="00F81E43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Львівський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національний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університет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імені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Івана</w:t>
            </w:r>
            <w:proofErr w:type="spellEnd"/>
            <w:r>
              <w:rPr>
                <w:sz w:val="23"/>
                <w:szCs w:val="23"/>
              </w:rPr>
              <w:t xml:space="preserve"> Франка </w:t>
            </w:r>
          </w:p>
          <w:p w:rsidR="00F25E23" w:rsidRPr="001C2A85" w:rsidRDefault="00F81E43" w:rsidP="00F81E43">
            <w:pPr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Вул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Університетська</w:t>
            </w:r>
            <w:proofErr w:type="spellEnd"/>
            <w:r>
              <w:rPr>
                <w:sz w:val="23"/>
                <w:szCs w:val="23"/>
              </w:rPr>
              <w:t xml:space="preserve">, 1 </w:t>
            </w:r>
            <w:proofErr w:type="spellStart"/>
            <w:r>
              <w:rPr>
                <w:sz w:val="23"/>
                <w:szCs w:val="23"/>
              </w:rPr>
              <w:t>Львів</w:t>
            </w:r>
            <w:proofErr w:type="spellEnd"/>
            <w:r>
              <w:rPr>
                <w:sz w:val="23"/>
                <w:szCs w:val="23"/>
              </w:rPr>
              <w:t xml:space="preserve"> 79000, </w:t>
            </w:r>
            <w:proofErr w:type="spellStart"/>
            <w:r>
              <w:rPr>
                <w:sz w:val="23"/>
                <w:szCs w:val="23"/>
              </w:rPr>
              <w:t>Україна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25E23" w:rsidRPr="00F81E43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920309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920309">
              <w:rPr>
                <w:b/>
                <w:color w:val="auto"/>
                <w:lang w:val="uk-UA" w:eastAsia="uk-UA"/>
              </w:rPr>
              <w:t>Факультет та кафедра, за якою закріплена дисципліна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43" w:rsidRDefault="00F81E43" w:rsidP="00F81E43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Історичний</w:t>
            </w:r>
            <w:proofErr w:type="spellEnd"/>
            <w:r>
              <w:rPr>
                <w:sz w:val="23"/>
                <w:szCs w:val="23"/>
              </w:rPr>
              <w:t xml:space="preserve"> факультет, кафедра </w:t>
            </w:r>
            <w:proofErr w:type="spellStart"/>
            <w:r>
              <w:rPr>
                <w:sz w:val="23"/>
                <w:szCs w:val="23"/>
              </w:rPr>
              <w:t>соціології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25E23" w:rsidRPr="001C2A85" w:rsidRDefault="00F25E23" w:rsidP="004A5932">
            <w:pPr>
              <w:shd w:val="clear" w:color="auto" w:fill="FFFFFF"/>
              <w:jc w:val="both"/>
              <w:textAlignment w:val="baseline"/>
              <w:rPr>
                <w:color w:val="auto"/>
                <w:lang w:val="uk-UA"/>
              </w:rPr>
            </w:pP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920309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920309">
              <w:rPr>
                <w:b/>
                <w:color w:val="auto"/>
                <w:lang w:val="uk-UA" w:eastAsia="uk-UA"/>
              </w:rPr>
              <w:t>Галузь знань, шифр та назва спеціальності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43" w:rsidRDefault="00F81E43" w:rsidP="00F81E4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 – </w:t>
            </w:r>
            <w:proofErr w:type="spellStart"/>
            <w:r>
              <w:rPr>
                <w:sz w:val="23"/>
                <w:szCs w:val="23"/>
              </w:rPr>
              <w:t>соціальні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поведінкові</w:t>
            </w:r>
            <w:proofErr w:type="spellEnd"/>
            <w:r>
              <w:rPr>
                <w:sz w:val="23"/>
                <w:szCs w:val="23"/>
              </w:rPr>
              <w:t xml:space="preserve"> науки </w:t>
            </w:r>
          </w:p>
          <w:p w:rsidR="00F25E23" w:rsidRPr="001C2A85" w:rsidRDefault="00F81E43" w:rsidP="00F81E43">
            <w:pPr>
              <w:jc w:val="both"/>
              <w:rPr>
                <w:color w:val="auto"/>
                <w:lang w:val="uk-UA"/>
              </w:rPr>
            </w:pPr>
            <w:r w:rsidRPr="00B83C4A">
              <w:rPr>
                <w:sz w:val="23"/>
                <w:szCs w:val="23"/>
                <w:lang w:val="ru-RU"/>
              </w:rPr>
              <w:t xml:space="preserve">054 </w:t>
            </w:r>
            <w:proofErr w:type="spellStart"/>
            <w:r w:rsidRPr="00B83C4A">
              <w:rPr>
                <w:sz w:val="23"/>
                <w:szCs w:val="23"/>
                <w:lang w:val="ru-RU"/>
              </w:rPr>
              <w:t>Соціологія</w:t>
            </w:r>
            <w:proofErr w:type="spellEnd"/>
            <w:r w:rsidRPr="00B83C4A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B812F4" w:rsidRDefault="00F25E23" w:rsidP="004A5932">
            <w:pPr>
              <w:jc w:val="center"/>
              <w:rPr>
                <w:b/>
                <w:color w:val="auto"/>
                <w:lang w:val="uk-UA" w:eastAsia="uk-UA"/>
              </w:rPr>
            </w:pPr>
            <w:r w:rsidRPr="00B812F4">
              <w:rPr>
                <w:b/>
                <w:color w:val="auto"/>
                <w:lang w:val="uk-UA"/>
              </w:rPr>
              <w:t>Викладачі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81E43" w:rsidP="00B83C4A">
            <w:pPr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Марусяк</w:t>
            </w:r>
            <w:proofErr w:type="spellEnd"/>
            <w:r>
              <w:rPr>
                <w:color w:val="auto"/>
                <w:lang w:val="uk-UA"/>
              </w:rPr>
              <w:t xml:space="preserve"> Тетяна Сергіївна, кандидат соціологічних наук, </w:t>
            </w:r>
            <w:r w:rsidR="00B83C4A">
              <w:rPr>
                <w:color w:val="auto"/>
                <w:lang w:val="uk-UA"/>
              </w:rPr>
              <w:t>доцент</w:t>
            </w:r>
            <w:r>
              <w:rPr>
                <w:color w:val="auto"/>
                <w:lang w:val="uk-UA"/>
              </w:rPr>
              <w:t xml:space="preserve"> кафедри соціології</w:t>
            </w:r>
          </w:p>
        </w:tc>
      </w:tr>
      <w:tr w:rsidR="00F25E23" w:rsidRPr="00F81E43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B812F4" w:rsidRDefault="00F25E23" w:rsidP="004A5932">
            <w:pPr>
              <w:jc w:val="center"/>
              <w:rPr>
                <w:b/>
                <w:color w:val="auto"/>
                <w:lang w:val="uk-UA" w:eastAsia="uk-UA"/>
              </w:rPr>
            </w:pPr>
            <w:r w:rsidRPr="00B812F4">
              <w:rPr>
                <w:b/>
                <w:color w:val="auto"/>
                <w:lang w:val="uk-UA"/>
              </w:rPr>
              <w:t>Контактна інформація викладачів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B83C4A" w:rsidRDefault="00B83C4A" w:rsidP="004A5932">
            <w:pPr>
              <w:jc w:val="both"/>
              <w:rPr>
                <w:color w:val="auto"/>
                <w:lang w:val="uk-UA"/>
              </w:rPr>
            </w:pPr>
            <w:hyperlink r:id="rId5" w:history="1">
              <w:r w:rsidR="00F81E43" w:rsidRPr="00F81E43">
                <w:rPr>
                  <w:rStyle w:val="a4"/>
                  <w:color w:val="auto"/>
                  <w:bdr w:val="none" w:sz="0" w:space="0" w:color="auto" w:frame="1"/>
                  <w:shd w:val="clear" w:color="auto" w:fill="FAFAFA"/>
                </w:rPr>
                <w:t>tetyana</w:t>
              </w:r>
              <w:r w:rsidR="00F81E43" w:rsidRPr="00F81E43">
                <w:rPr>
                  <w:rStyle w:val="a4"/>
                  <w:color w:val="auto"/>
                  <w:bdr w:val="none" w:sz="0" w:space="0" w:color="auto" w:frame="1"/>
                  <w:shd w:val="clear" w:color="auto" w:fill="FAFAFA"/>
                  <w:lang w:val="uk-UA"/>
                </w:rPr>
                <w:t>.</w:t>
              </w:r>
              <w:r w:rsidR="00F81E43" w:rsidRPr="00F81E43">
                <w:rPr>
                  <w:rStyle w:val="a4"/>
                  <w:color w:val="auto"/>
                  <w:bdr w:val="none" w:sz="0" w:space="0" w:color="auto" w:frame="1"/>
                  <w:shd w:val="clear" w:color="auto" w:fill="FAFAFA"/>
                </w:rPr>
                <w:t>marusyak</w:t>
              </w:r>
              <w:r w:rsidR="00F81E43" w:rsidRPr="00F81E43">
                <w:rPr>
                  <w:rStyle w:val="a4"/>
                  <w:color w:val="auto"/>
                  <w:bdr w:val="none" w:sz="0" w:space="0" w:color="auto" w:frame="1"/>
                  <w:shd w:val="clear" w:color="auto" w:fill="FAFAFA"/>
                  <w:lang w:val="uk-UA"/>
                </w:rPr>
                <w:t>@</w:t>
              </w:r>
              <w:r w:rsidR="00F81E43" w:rsidRPr="00F81E43">
                <w:rPr>
                  <w:rStyle w:val="a4"/>
                  <w:color w:val="auto"/>
                  <w:bdr w:val="none" w:sz="0" w:space="0" w:color="auto" w:frame="1"/>
                  <w:shd w:val="clear" w:color="auto" w:fill="FAFAFA"/>
                </w:rPr>
                <w:t>lnu</w:t>
              </w:r>
              <w:r w:rsidR="00F81E43" w:rsidRPr="00F81E43">
                <w:rPr>
                  <w:rStyle w:val="a4"/>
                  <w:color w:val="auto"/>
                  <w:bdr w:val="none" w:sz="0" w:space="0" w:color="auto" w:frame="1"/>
                  <w:shd w:val="clear" w:color="auto" w:fill="FAFAFA"/>
                  <w:lang w:val="uk-UA"/>
                </w:rPr>
                <w:t>.</w:t>
              </w:r>
              <w:r w:rsidR="00F81E43" w:rsidRPr="00F81E43">
                <w:rPr>
                  <w:rStyle w:val="a4"/>
                  <w:color w:val="auto"/>
                  <w:bdr w:val="none" w:sz="0" w:space="0" w:color="auto" w:frame="1"/>
                  <w:shd w:val="clear" w:color="auto" w:fill="FAFAFA"/>
                </w:rPr>
                <w:t>edu</w:t>
              </w:r>
              <w:r w:rsidR="00F81E43" w:rsidRPr="00F81E43">
                <w:rPr>
                  <w:rStyle w:val="a4"/>
                  <w:color w:val="auto"/>
                  <w:bdr w:val="none" w:sz="0" w:space="0" w:color="auto" w:frame="1"/>
                  <w:shd w:val="clear" w:color="auto" w:fill="FAFAFA"/>
                  <w:lang w:val="uk-UA"/>
                </w:rPr>
                <w:t>.</w:t>
              </w:r>
              <w:proofErr w:type="spellStart"/>
              <w:r w:rsidR="00F81E43" w:rsidRPr="00F81E43">
                <w:rPr>
                  <w:rStyle w:val="a4"/>
                  <w:color w:val="auto"/>
                  <w:bdr w:val="none" w:sz="0" w:space="0" w:color="auto" w:frame="1"/>
                  <w:shd w:val="clear" w:color="auto" w:fill="FAFAFA"/>
                </w:rPr>
                <w:t>ua</w:t>
              </w:r>
              <w:proofErr w:type="spellEnd"/>
            </w:hyperlink>
          </w:p>
          <w:p w:rsidR="00F81E43" w:rsidRPr="00B83C4A" w:rsidRDefault="00B83C4A" w:rsidP="004A5932">
            <w:pPr>
              <w:jc w:val="both"/>
              <w:rPr>
                <w:color w:val="auto"/>
                <w:lang w:val="uk-UA"/>
              </w:rPr>
            </w:pPr>
            <w:hyperlink r:id="rId6" w:history="1">
              <w:r w:rsidR="00F81E43" w:rsidRPr="00F81E43">
                <w:rPr>
                  <w:rStyle w:val="a4"/>
                  <w:color w:val="auto"/>
                </w:rPr>
                <w:t>https</w:t>
              </w:r>
              <w:r w:rsidR="00F81E43" w:rsidRPr="00B83C4A">
                <w:rPr>
                  <w:rStyle w:val="a4"/>
                  <w:color w:val="auto"/>
                  <w:lang w:val="uk-UA"/>
                </w:rPr>
                <w:t>://</w:t>
              </w:r>
              <w:proofErr w:type="spellStart"/>
              <w:r w:rsidR="00F81E43" w:rsidRPr="00F81E43">
                <w:rPr>
                  <w:rStyle w:val="a4"/>
                  <w:color w:val="auto"/>
                </w:rPr>
                <w:t>clio</w:t>
              </w:r>
              <w:proofErr w:type="spellEnd"/>
              <w:r w:rsidR="00F81E43" w:rsidRPr="00B83C4A">
                <w:rPr>
                  <w:rStyle w:val="a4"/>
                  <w:color w:val="auto"/>
                  <w:lang w:val="uk-UA"/>
                </w:rPr>
                <w:t>.</w:t>
              </w:r>
              <w:proofErr w:type="spellStart"/>
              <w:r w:rsidR="00F81E43" w:rsidRPr="00F81E43">
                <w:rPr>
                  <w:rStyle w:val="a4"/>
                  <w:color w:val="auto"/>
                </w:rPr>
                <w:t>lnu</w:t>
              </w:r>
              <w:proofErr w:type="spellEnd"/>
              <w:r w:rsidR="00F81E43" w:rsidRPr="00B83C4A">
                <w:rPr>
                  <w:rStyle w:val="a4"/>
                  <w:color w:val="auto"/>
                  <w:lang w:val="uk-UA"/>
                </w:rPr>
                <w:t>.</w:t>
              </w:r>
              <w:proofErr w:type="spellStart"/>
              <w:r w:rsidR="00F81E43" w:rsidRPr="00F81E43">
                <w:rPr>
                  <w:rStyle w:val="a4"/>
                  <w:color w:val="auto"/>
                </w:rPr>
                <w:t>edu</w:t>
              </w:r>
              <w:proofErr w:type="spellEnd"/>
              <w:r w:rsidR="00F81E43" w:rsidRPr="00B83C4A">
                <w:rPr>
                  <w:rStyle w:val="a4"/>
                  <w:color w:val="auto"/>
                  <w:lang w:val="uk-UA"/>
                </w:rPr>
                <w:t>.</w:t>
              </w:r>
              <w:proofErr w:type="spellStart"/>
              <w:r w:rsidR="00F81E43" w:rsidRPr="00F81E43">
                <w:rPr>
                  <w:rStyle w:val="a4"/>
                  <w:color w:val="auto"/>
                </w:rPr>
                <w:t>ua</w:t>
              </w:r>
              <w:proofErr w:type="spellEnd"/>
              <w:r w:rsidR="00F81E43" w:rsidRPr="00B83C4A">
                <w:rPr>
                  <w:rStyle w:val="a4"/>
                  <w:color w:val="auto"/>
                  <w:lang w:val="uk-UA"/>
                </w:rPr>
                <w:t>/</w:t>
              </w:r>
              <w:r w:rsidR="00F81E43" w:rsidRPr="00F81E43">
                <w:rPr>
                  <w:rStyle w:val="a4"/>
                  <w:color w:val="auto"/>
                </w:rPr>
                <w:t>employee</w:t>
              </w:r>
              <w:r w:rsidR="00F81E43" w:rsidRPr="00B83C4A">
                <w:rPr>
                  <w:rStyle w:val="a4"/>
                  <w:color w:val="auto"/>
                  <w:lang w:val="uk-UA"/>
                </w:rPr>
                <w:t>/</w:t>
              </w:r>
              <w:proofErr w:type="spellStart"/>
              <w:r w:rsidR="00F81E43" w:rsidRPr="00F81E43">
                <w:rPr>
                  <w:rStyle w:val="a4"/>
                  <w:color w:val="auto"/>
                </w:rPr>
                <w:t>marusyak</w:t>
              </w:r>
              <w:proofErr w:type="spellEnd"/>
              <w:r w:rsidR="00F81E43" w:rsidRPr="00B83C4A">
                <w:rPr>
                  <w:rStyle w:val="a4"/>
                  <w:color w:val="auto"/>
                  <w:lang w:val="uk-UA"/>
                </w:rPr>
                <w:t>-</w:t>
              </w:r>
              <w:r w:rsidR="00F81E43" w:rsidRPr="00F81E43">
                <w:rPr>
                  <w:rStyle w:val="a4"/>
                  <w:color w:val="auto"/>
                </w:rPr>
                <w:t>t</w:t>
              </w:r>
              <w:r w:rsidR="00F81E43" w:rsidRPr="00B83C4A">
                <w:rPr>
                  <w:rStyle w:val="a4"/>
                  <w:color w:val="auto"/>
                  <w:lang w:val="uk-UA"/>
                </w:rPr>
                <w:t>-</w:t>
              </w:r>
              <w:r w:rsidR="00F81E43" w:rsidRPr="00F81E43">
                <w:rPr>
                  <w:rStyle w:val="a4"/>
                  <w:color w:val="auto"/>
                </w:rPr>
                <w:t>s</w:t>
              </w:r>
            </w:hyperlink>
          </w:p>
          <w:p w:rsidR="00F81E43" w:rsidRPr="00F81E43" w:rsidRDefault="00F81E43" w:rsidP="004A5932">
            <w:pPr>
              <w:jc w:val="both"/>
              <w:rPr>
                <w:color w:val="auto"/>
                <w:lang w:val="uk-UA"/>
              </w:rPr>
            </w:pPr>
            <w:r w:rsidRPr="00F81E43">
              <w:rPr>
                <w:color w:val="auto"/>
                <w:lang w:val="uk-UA"/>
              </w:rPr>
              <w:t>+380977914301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B812F4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B812F4">
              <w:rPr>
                <w:b/>
                <w:color w:val="auto"/>
                <w:lang w:val="uk-UA"/>
              </w:rPr>
              <w:t>Консультації по курсу відбуваються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B812F4" w:rsidRDefault="00F25E23" w:rsidP="004A5932">
            <w:pPr>
              <w:jc w:val="both"/>
              <w:rPr>
                <w:color w:val="auto"/>
                <w:lang w:val="uk-UA"/>
              </w:rPr>
            </w:pPr>
            <w:r w:rsidRPr="00B812F4">
              <w:rPr>
                <w:color w:val="auto"/>
                <w:lang w:val="uk-UA"/>
              </w:rPr>
              <w:t>Консультації в день проведення лекцій/практичних занять (за попередньою домовленістю). Також можливі он-лайн консультації через Skype або подібні ресурси. Для погодження часу он-лайн консультацій слід писати на електронну пошту викладача або дзвонити.</w:t>
            </w:r>
          </w:p>
        </w:tc>
      </w:tr>
      <w:tr w:rsidR="00F25E23" w:rsidRPr="001C2A85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920309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proofErr w:type="spellStart"/>
            <w:r w:rsidRPr="00920309">
              <w:rPr>
                <w:b/>
              </w:rPr>
              <w:t>Сторінка</w:t>
            </w:r>
            <w:proofErr w:type="spellEnd"/>
            <w:r w:rsidRPr="00920309">
              <w:rPr>
                <w:b/>
              </w:rPr>
              <w:t xml:space="preserve"> </w:t>
            </w:r>
            <w:proofErr w:type="spellStart"/>
            <w:r w:rsidRPr="00920309">
              <w:rPr>
                <w:b/>
              </w:rPr>
              <w:t>курсу</w:t>
            </w:r>
            <w:proofErr w:type="spellEnd"/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both"/>
              <w:rPr>
                <w:color w:val="auto"/>
                <w:lang w:val="uk-UA"/>
              </w:rPr>
            </w:pP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Інформація про курс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F81E43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 xml:space="preserve">Курс розроблено таким чином, щоб надати учасникам необхідні знання, обов’язкові для того, щоб </w:t>
            </w:r>
            <w:r w:rsidR="00F81E43">
              <w:rPr>
                <w:color w:val="auto"/>
                <w:lang w:val="uk-UA"/>
              </w:rPr>
              <w:t>розуміти та інтерпретувати соціокультурні процеси у сучасному суспільстві</w:t>
            </w:r>
            <w:r w:rsidRPr="001C2A85">
              <w:rPr>
                <w:color w:val="auto"/>
                <w:lang w:val="uk-UA"/>
              </w:rPr>
              <w:t xml:space="preserve">. Тому у курсі представлено як огляд концепцій </w:t>
            </w:r>
            <w:r w:rsidR="00F81E43">
              <w:rPr>
                <w:color w:val="auto"/>
                <w:lang w:val="uk-UA"/>
              </w:rPr>
              <w:t>розуміння культури</w:t>
            </w:r>
            <w:r w:rsidRPr="001C2A85">
              <w:rPr>
                <w:color w:val="auto"/>
                <w:lang w:val="uk-UA"/>
              </w:rPr>
              <w:t xml:space="preserve">, так і процесів </w:t>
            </w:r>
            <w:r>
              <w:rPr>
                <w:color w:val="auto"/>
                <w:lang w:val="uk-UA"/>
              </w:rPr>
              <w:t xml:space="preserve">та </w:t>
            </w:r>
            <w:r w:rsidRPr="001C2A85">
              <w:rPr>
                <w:color w:val="auto"/>
                <w:lang w:val="uk-UA"/>
              </w:rPr>
              <w:t xml:space="preserve">інструментів, які потрібні для </w:t>
            </w:r>
            <w:r w:rsidR="00F81E43">
              <w:rPr>
                <w:color w:val="auto"/>
                <w:lang w:val="uk-UA"/>
              </w:rPr>
              <w:t>емпіричного її вивчення</w:t>
            </w:r>
            <w:r w:rsidRPr="001C2A85">
              <w:rPr>
                <w:color w:val="auto"/>
                <w:lang w:val="uk-UA"/>
              </w:rPr>
              <w:t xml:space="preserve">. </w:t>
            </w:r>
          </w:p>
        </w:tc>
      </w:tr>
      <w:tr w:rsidR="00F25E23" w:rsidRPr="001C2A85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Коротка анотація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7053D7" w:rsidRDefault="00F25E23" w:rsidP="00F81E43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>Дисципліна «</w:t>
            </w:r>
            <w:r w:rsidR="00F81E43">
              <w:rPr>
                <w:color w:val="auto"/>
                <w:lang w:val="uk-UA"/>
              </w:rPr>
              <w:t>Соціологія культури</w:t>
            </w:r>
            <w:r w:rsidRPr="001C2A85">
              <w:rPr>
                <w:color w:val="auto"/>
                <w:lang w:val="uk-UA"/>
              </w:rPr>
              <w:t xml:space="preserve">» є завершальною нормативною </w:t>
            </w:r>
            <w:r>
              <w:rPr>
                <w:color w:val="auto"/>
                <w:lang w:val="uk-UA"/>
              </w:rPr>
              <w:t>з</w:t>
            </w:r>
            <w:r w:rsidRPr="001C2A85">
              <w:rPr>
                <w:color w:val="auto"/>
                <w:lang w:val="uk-UA"/>
              </w:rPr>
              <w:t xml:space="preserve"> спеціальності </w:t>
            </w:r>
            <w:r w:rsidR="00F81E43">
              <w:rPr>
                <w:color w:val="auto"/>
                <w:lang w:val="uk-UA"/>
              </w:rPr>
              <w:t>054 Соціологія</w:t>
            </w:r>
            <w:r w:rsidRPr="001C2A85">
              <w:rPr>
                <w:color w:val="auto"/>
                <w:lang w:val="uk-UA"/>
              </w:rPr>
              <w:t xml:space="preserve"> для освітньої програми </w:t>
            </w:r>
            <w:r w:rsidR="00F81E43">
              <w:rPr>
                <w:color w:val="auto"/>
                <w:lang w:val="uk-UA"/>
              </w:rPr>
              <w:t>бакалавр</w:t>
            </w:r>
            <w:r w:rsidRPr="001C2A85">
              <w:rPr>
                <w:color w:val="auto"/>
                <w:lang w:val="uk-UA"/>
              </w:rPr>
              <w:t xml:space="preserve"> , яка викладається в </w:t>
            </w:r>
            <w:r w:rsidR="00F81E43">
              <w:rPr>
                <w:color w:val="auto"/>
                <w:lang w:val="uk-UA"/>
              </w:rPr>
              <w:t>сьомому</w:t>
            </w:r>
            <w:r w:rsidR="00736486">
              <w:rPr>
                <w:color w:val="auto"/>
                <w:lang w:val="uk-UA"/>
              </w:rPr>
              <w:t xml:space="preserve"> </w:t>
            </w:r>
            <w:r w:rsidRPr="001C2A85">
              <w:rPr>
                <w:color w:val="auto"/>
                <w:lang w:val="uk-UA"/>
              </w:rPr>
              <w:t xml:space="preserve">семестрі в обсязі </w:t>
            </w:r>
            <w:r w:rsidR="00F81E43">
              <w:rPr>
                <w:color w:val="auto"/>
                <w:lang w:val="uk-UA"/>
              </w:rPr>
              <w:t>3</w:t>
            </w:r>
            <w:r w:rsidRPr="001C2A85">
              <w:rPr>
                <w:color w:val="auto"/>
                <w:lang w:val="uk-UA"/>
              </w:rPr>
              <w:t xml:space="preserve"> кредитів (за Європейською Кредитно-Трансферною Системою ECTS).</w:t>
            </w:r>
          </w:p>
        </w:tc>
      </w:tr>
      <w:tr w:rsidR="00F25E23" w:rsidRPr="00736486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Мета та цілі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736486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>Метою вивчення нормативної дисципліни «</w:t>
            </w:r>
            <w:r w:rsidR="00736486">
              <w:rPr>
                <w:color w:val="auto"/>
                <w:lang w:val="uk-UA"/>
              </w:rPr>
              <w:t xml:space="preserve">Соціологія культури» є: </w:t>
            </w:r>
            <w:r w:rsidR="00736486" w:rsidRPr="00736486">
              <w:rPr>
                <w:szCs w:val="28"/>
                <w:lang w:val="uk-UA"/>
              </w:rPr>
              <w:t xml:space="preserve">за допомогою критичного аналізу існуючих теорій сформувати у студентів уявлення про природу, зміст та  принципи функціонування </w:t>
            </w:r>
            <w:r w:rsidR="00736486">
              <w:rPr>
                <w:szCs w:val="28"/>
                <w:lang w:val="uk-UA"/>
              </w:rPr>
              <w:t>культури як соціального явища</w:t>
            </w:r>
            <w:r w:rsidR="00736486" w:rsidRPr="00736486">
              <w:rPr>
                <w:szCs w:val="28"/>
                <w:lang w:val="uk-UA"/>
              </w:rPr>
              <w:t xml:space="preserve"> в сучасному суспільстві. Сформувати навики </w:t>
            </w:r>
            <w:r w:rsidR="00736486">
              <w:rPr>
                <w:szCs w:val="28"/>
                <w:lang w:val="uk-UA"/>
              </w:rPr>
              <w:t>і</w:t>
            </w:r>
            <w:r w:rsidR="00736486" w:rsidRPr="00736486">
              <w:rPr>
                <w:szCs w:val="28"/>
                <w:lang w:val="uk-UA"/>
              </w:rPr>
              <w:t>нтерпретац</w:t>
            </w:r>
            <w:r w:rsidR="00736486">
              <w:rPr>
                <w:szCs w:val="28"/>
                <w:lang w:val="uk-UA"/>
              </w:rPr>
              <w:t>ії соціокультурних процесів</w:t>
            </w:r>
            <w:r w:rsidR="00736486" w:rsidRPr="00736486">
              <w:rPr>
                <w:szCs w:val="28"/>
                <w:lang w:val="uk-UA"/>
              </w:rPr>
              <w:t xml:space="preserve"> </w:t>
            </w:r>
            <w:r w:rsidR="00736486">
              <w:rPr>
                <w:szCs w:val="28"/>
                <w:lang w:val="uk-UA"/>
              </w:rPr>
              <w:t>в умовах сучасної України</w:t>
            </w:r>
            <w:r w:rsidR="00736486" w:rsidRPr="00736486">
              <w:rPr>
                <w:szCs w:val="28"/>
                <w:lang w:val="uk-UA"/>
              </w:rPr>
              <w:t>.</w:t>
            </w:r>
          </w:p>
        </w:tc>
      </w:tr>
      <w:tr w:rsidR="00F25E23" w:rsidRPr="00F81E43" w:rsidTr="00736486">
        <w:trPr>
          <w:trHeight w:val="4799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bCs/>
                <w:color w:val="auto"/>
                <w:lang w:val="uk-UA" w:eastAsia="uk-UA"/>
              </w:rPr>
              <w:lastRenderedPageBreak/>
              <w:t>Література для вивчення дисципліни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Default="00F25E23" w:rsidP="004A5932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1C2A85">
              <w:rPr>
                <w:color w:val="auto"/>
                <w:lang w:val="uk-UA" w:eastAsia="uk-UA"/>
              </w:rPr>
              <w:t> </w:t>
            </w:r>
            <w:r w:rsidR="00736486" w:rsidRPr="00736486">
              <w:rPr>
                <w:szCs w:val="28"/>
                <w:lang w:val="ru-RU"/>
              </w:rPr>
              <w:t xml:space="preserve">Ерасов Б.С. Социальная культурология: Учебник для студентов </w:t>
            </w:r>
            <w:proofErr w:type="spellStart"/>
            <w:r w:rsidR="00736486" w:rsidRPr="00736486">
              <w:rPr>
                <w:szCs w:val="28"/>
                <w:lang w:val="ru-RU"/>
              </w:rPr>
              <w:t>высш.уч.завед</w:t>
            </w:r>
            <w:proofErr w:type="spellEnd"/>
            <w:r w:rsidR="00736486" w:rsidRPr="00736486">
              <w:rPr>
                <w:szCs w:val="28"/>
                <w:lang w:val="ru-RU"/>
              </w:rPr>
              <w:t xml:space="preserve">.  </w:t>
            </w:r>
            <w:proofErr w:type="spellStart"/>
            <w:r w:rsidR="00736486">
              <w:rPr>
                <w:szCs w:val="28"/>
              </w:rPr>
              <w:t>Изд</w:t>
            </w:r>
            <w:proofErr w:type="spellEnd"/>
            <w:r w:rsidR="00736486">
              <w:rPr>
                <w:szCs w:val="28"/>
              </w:rPr>
              <w:t xml:space="preserve">. </w:t>
            </w:r>
            <w:proofErr w:type="spellStart"/>
            <w:r w:rsidR="00736486">
              <w:rPr>
                <w:szCs w:val="28"/>
              </w:rPr>
              <w:t>третье</w:t>
            </w:r>
            <w:proofErr w:type="spellEnd"/>
            <w:r w:rsidR="00736486">
              <w:rPr>
                <w:szCs w:val="28"/>
              </w:rPr>
              <w:t xml:space="preserve">, </w:t>
            </w:r>
            <w:proofErr w:type="spellStart"/>
            <w:r w:rsidR="00736486">
              <w:rPr>
                <w:szCs w:val="28"/>
              </w:rPr>
              <w:t>доп</w:t>
            </w:r>
            <w:proofErr w:type="spellEnd"/>
            <w:r w:rsidR="00736486">
              <w:rPr>
                <w:szCs w:val="28"/>
              </w:rPr>
              <w:t xml:space="preserve">. </w:t>
            </w:r>
            <w:proofErr w:type="gramStart"/>
            <w:r w:rsidR="00736486">
              <w:rPr>
                <w:szCs w:val="28"/>
              </w:rPr>
              <w:t>и</w:t>
            </w:r>
            <w:proofErr w:type="gramEnd"/>
            <w:r w:rsidR="00736486">
              <w:rPr>
                <w:szCs w:val="28"/>
              </w:rPr>
              <w:t xml:space="preserve"> </w:t>
            </w:r>
            <w:proofErr w:type="spellStart"/>
            <w:r w:rsidR="00736486">
              <w:rPr>
                <w:szCs w:val="28"/>
              </w:rPr>
              <w:t>перераб</w:t>
            </w:r>
            <w:proofErr w:type="spellEnd"/>
            <w:r w:rsidR="00736486">
              <w:rPr>
                <w:szCs w:val="28"/>
              </w:rPr>
              <w:t xml:space="preserve">. </w:t>
            </w:r>
            <w:proofErr w:type="gramStart"/>
            <w:r w:rsidR="00736486">
              <w:rPr>
                <w:szCs w:val="28"/>
              </w:rPr>
              <w:t>М.:</w:t>
            </w:r>
            <w:proofErr w:type="gramEnd"/>
            <w:r w:rsidR="00736486">
              <w:rPr>
                <w:szCs w:val="28"/>
              </w:rPr>
              <w:t xml:space="preserve"> </w:t>
            </w:r>
            <w:proofErr w:type="spellStart"/>
            <w:r w:rsidR="00736486">
              <w:rPr>
                <w:szCs w:val="28"/>
              </w:rPr>
              <w:t>Аспект</w:t>
            </w:r>
            <w:proofErr w:type="spellEnd"/>
            <w:r w:rsidR="00736486">
              <w:rPr>
                <w:szCs w:val="28"/>
              </w:rPr>
              <w:t xml:space="preserve"> </w:t>
            </w:r>
            <w:proofErr w:type="spellStart"/>
            <w:r w:rsidR="00736486">
              <w:rPr>
                <w:szCs w:val="28"/>
              </w:rPr>
              <w:t>Пресс</w:t>
            </w:r>
            <w:proofErr w:type="spellEnd"/>
            <w:r w:rsidR="00736486">
              <w:rPr>
                <w:szCs w:val="28"/>
              </w:rPr>
              <w:t xml:space="preserve">, 2000. </w:t>
            </w:r>
            <w:r w:rsidR="00736486" w:rsidRPr="00B93416">
              <w:rPr>
                <w:szCs w:val="28"/>
              </w:rPr>
              <w:t xml:space="preserve"> 591</w:t>
            </w:r>
            <w:r w:rsidR="00736486">
              <w:rPr>
                <w:szCs w:val="28"/>
                <w:lang w:val="uk-UA"/>
              </w:rPr>
              <w:t xml:space="preserve"> </w:t>
            </w:r>
            <w:r w:rsidR="00736486" w:rsidRPr="00B93416">
              <w:rPr>
                <w:szCs w:val="28"/>
              </w:rPr>
              <w:t>с</w:t>
            </w:r>
          </w:p>
          <w:p w:rsidR="00736486" w:rsidRPr="00736486" w:rsidRDefault="00736486" w:rsidP="00736486">
            <w:pPr>
              <w:autoSpaceDE w:val="0"/>
              <w:autoSpaceDN w:val="0"/>
              <w:adjustRightInd w:val="0"/>
              <w:jc w:val="both"/>
              <w:rPr>
                <w:szCs w:val="28"/>
                <w:lang w:val="ru-RU"/>
              </w:rPr>
            </w:pPr>
            <w:r w:rsidRPr="00736486">
              <w:rPr>
                <w:szCs w:val="28"/>
                <w:lang w:val="ru-RU"/>
              </w:rPr>
              <w:t xml:space="preserve">Ионин Л.Г. Социология культуры: путь в новое тысячелетие: Учеб. пос. для студентов вузов. 3-е изд., </w:t>
            </w:r>
            <w:proofErr w:type="spellStart"/>
            <w:r w:rsidRPr="00736486">
              <w:rPr>
                <w:szCs w:val="28"/>
                <w:lang w:val="ru-RU"/>
              </w:rPr>
              <w:t>перераб</w:t>
            </w:r>
            <w:proofErr w:type="spellEnd"/>
            <w:proofErr w:type="gramStart"/>
            <w:r w:rsidRPr="00736486">
              <w:rPr>
                <w:szCs w:val="28"/>
                <w:lang w:val="ru-RU"/>
              </w:rPr>
              <w:t>.</w:t>
            </w:r>
            <w:proofErr w:type="gramEnd"/>
            <w:r w:rsidRPr="00736486">
              <w:rPr>
                <w:szCs w:val="28"/>
                <w:lang w:val="ru-RU"/>
              </w:rPr>
              <w:t xml:space="preserve"> и доп.  М.: Логос, 2000.  500с. </w:t>
            </w:r>
          </w:p>
          <w:p w:rsidR="00736486" w:rsidRPr="00B83C4A" w:rsidRDefault="00736486" w:rsidP="00736486">
            <w:pPr>
              <w:shd w:val="clear" w:color="auto" w:fill="FFFFFF"/>
              <w:jc w:val="both"/>
              <w:textAlignment w:val="baseline"/>
              <w:rPr>
                <w:szCs w:val="28"/>
                <w:lang w:val="ru-RU"/>
              </w:rPr>
            </w:pPr>
            <w:proofErr w:type="spellStart"/>
            <w:r w:rsidRPr="00736486">
              <w:rPr>
                <w:szCs w:val="28"/>
                <w:lang w:val="ru-RU"/>
              </w:rPr>
              <w:t>Сокурянская</w:t>
            </w:r>
            <w:proofErr w:type="spellEnd"/>
            <w:r w:rsidRPr="00736486">
              <w:rPr>
                <w:szCs w:val="28"/>
                <w:lang w:val="ru-RU"/>
              </w:rPr>
              <w:t xml:space="preserve"> Л.Г. Понятие «социокультурное»: ретроспективный и актуальный анализ социологических интерпретаций // </w:t>
            </w:r>
            <w:proofErr w:type="spellStart"/>
            <w:r w:rsidRPr="00736486">
              <w:rPr>
                <w:szCs w:val="28"/>
                <w:lang w:val="ru-RU"/>
              </w:rPr>
              <w:t>Методологія</w:t>
            </w:r>
            <w:proofErr w:type="spellEnd"/>
            <w:r w:rsidRPr="00736486">
              <w:rPr>
                <w:szCs w:val="28"/>
                <w:lang w:val="ru-RU"/>
              </w:rPr>
              <w:t xml:space="preserve">, </w:t>
            </w:r>
            <w:proofErr w:type="spellStart"/>
            <w:r w:rsidRPr="00736486">
              <w:rPr>
                <w:szCs w:val="28"/>
                <w:lang w:val="ru-RU"/>
              </w:rPr>
              <w:t>теорія</w:t>
            </w:r>
            <w:proofErr w:type="spellEnd"/>
            <w:r w:rsidRPr="00736486">
              <w:rPr>
                <w:szCs w:val="28"/>
                <w:lang w:val="ru-RU"/>
              </w:rPr>
              <w:t xml:space="preserve"> та практика </w:t>
            </w:r>
            <w:proofErr w:type="spellStart"/>
            <w:r w:rsidRPr="00736486">
              <w:rPr>
                <w:szCs w:val="28"/>
                <w:lang w:val="ru-RU"/>
              </w:rPr>
              <w:t>соціологічного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аналізу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сучасного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суспільства</w:t>
            </w:r>
            <w:proofErr w:type="spellEnd"/>
            <w:r w:rsidRPr="00736486">
              <w:rPr>
                <w:szCs w:val="28"/>
                <w:lang w:val="ru-RU"/>
              </w:rPr>
              <w:t xml:space="preserve">: </w:t>
            </w:r>
            <w:proofErr w:type="spellStart"/>
            <w:r w:rsidRPr="00736486">
              <w:rPr>
                <w:szCs w:val="28"/>
                <w:lang w:val="ru-RU"/>
              </w:rPr>
              <w:t>Збірник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наукових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праць</w:t>
            </w:r>
            <w:proofErr w:type="spellEnd"/>
            <w:r w:rsidRPr="00736486">
              <w:rPr>
                <w:szCs w:val="28"/>
                <w:lang w:val="ru-RU"/>
              </w:rPr>
              <w:t xml:space="preserve">. </w:t>
            </w:r>
            <w:r w:rsidRPr="00B83C4A">
              <w:rPr>
                <w:szCs w:val="28"/>
                <w:lang w:val="ru-RU"/>
              </w:rPr>
              <w:t>Х.: В-</w:t>
            </w:r>
            <w:proofErr w:type="spellStart"/>
            <w:r w:rsidRPr="00B83C4A">
              <w:rPr>
                <w:szCs w:val="28"/>
                <w:lang w:val="ru-RU"/>
              </w:rPr>
              <w:t>цтво</w:t>
            </w:r>
            <w:proofErr w:type="spellEnd"/>
            <w:r w:rsidRPr="00B83C4A">
              <w:rPr>
                <w:szCs w:val="28"/>
                <w:lang w:val="ru-RU"/>
              </w:rPr>
              <w:t xml:space="preserve"> ХНУ </w:t>
            </w:r>
            <w:proofErr w:type="spellStart"/>
            <w:r w:rsidRPr="00B83C4A">
              <w:rPr>
                <w:szCs w:val="28"/>
                <w:lang w:val="ru-RU"/>
              </w:rPr>
              <w:t>ім.В.Н.Каразіна</w:t>
            </w:r>
            <w:proofErr w:type="spellEnd"/>
            <w:r w:rsidRPr="00B83C4A">
              <w:rPr>
                <w:szCs w:val="28"/>
                <w:lang w:val="ru-RU"/>
              </w:rPr>
              <w:t>, 2002.  С. 75–80</w:t>
            </w:r>
          </w:p>
          <w:p w:rsidR="00736486" w:rsidRPr="00B83C4A" w:rsidRDefault="00736486" w:rsidP="00736486">
            <w:pPr>
              <w:autoSpaceDE w:val="0"/>
              <w:autoSpaceDN w:val="0"/>
              <w:adjustRightInd w:val="0"/>
              <w:jc w:val="both"/>
              <w:rPr>
                <w:szCs w:val="28"/>
                <w:lang w:val="ru-RU"/>
              </w:rPr>
            </w:pPr>
            <w:proofErr w:type="spellStart"/>
            <w:r w:rsidRPr="00736486">
              <w:rPr>
                <w:szCs w:val="28"/>
                <w:lang w:val="ru-RU"/>
              </w:rPr>
              <w:t>Черниш</w:t>
            </w:r>
            <w:proofErr w:type="spellEnd"/>
            <w:r w:rsidRPr="00B83C4A">
              <w:rPr>
                <w:szCs w:val="28"/>
                <w:lang w:val="ru-RU"/>
              </w:rPr>
              <w:t xml:space="preserve"> </w:t>
            </w:r>
            <w:r w:rsidRPr="00736486">
              <w:rPr>
                <w:szCs w:val="28"/>
                <w:lang w:val="ru-RU"/>
              </w:rPr>
              <w:t>Н</w:t>
            </w:r>
            <w:r w:rsidRPr="00B83C4A">
              <w:rPr>
                <w:szCs w:val="28"/>
                <w:lang w:val="ru-RU"/>
              </w:rPr>
              <w:t xml:space="preserve">., </w:t>
            </w:r>
            <w:proofErr w:type="spellStart"/>
            <w:r w:rsidRPr="00736486">
              <w:rPr>
                <w:szCs w:val="28"/>
                <w:lang w:val="ru-RU"/>
              </w:rPr>
              <w:t>Ровенчак</w:t>
            </w:r>
            <w:proofErr w:type="spellEnd"/>
            <w:r w:rsidRPr="00B83C4A">
              <w:rPr>
                <w:szCs w:val="28"/>
                <w:lang w:val="ru-RU"/>
              </w:rPr>
              <w:t xml:space="preserve"> </w:t>
            </w:r>
            <w:r w:rsidRPr="00736486">
              <w:rPr>
                <w:szCs w:val="28"/>
                <w:lang w:val="ru-RU"/>
              </w:rPr>
              <w:t>О</w:t>
            </w:r>
            <w:r w:rsidRPr="00B83C4A">
              <w:rPr>
                <w:szCs w:val="28"/>
                <w:lang w:val="ru-RU"/>
              </w:rPr>
              <w:t xml:space="preserve">. </w:t>
            </w:r>
            <w:proofErr w:type="spellStart"/>
            <w:r w:rsidRPr="00736486">
              <w:rPr>
                <w:szCs w:val="28"/>
                <w:lang w:val="ru-RU"/>
              </w:rPr>
              <w:t>Соціокультурний</w:t>
            </w:r>
            <w:proofErr w:type="spellEnd"/>
            <w:r w:rsidRPr="00B83C4A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підхід</w:t>
            </w:r>
            <w:proofErr w:type="spellEnd"/>
            <w:r w:rsidRPr="00B83C4A">
              <w:rPr>
                <w:szCs w:val="28"/>
                <w:lang w:val="ru-RU"/>
              </w:rPr>
              <w:t xml:space="preserve"> </w:t>
            </w:r>
            <w:r w:rsidRPr="00736486">
              <w:rPr>
                <w:szCs w:val="28"/>
                <w:lang w:val="ru-RU"/>
              </w:rPr>
              <w:t>в</w:t>
            </w:r>
            <w:r w:rsidRPr="00B83C4A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соціогуманітарних</w:t>
            </w:r>
            <w:proofErr w:type="spellEnd"/>
            <w:r w:rsidRPr="00B83C4A">
              <w:rPr>
                <w:szCs w:val="28"/>
                <w:lang w:val="ru-RU"/>
              </w:rPr>
              <w:t xml:space="preserve"> </w:t>
            </w:r>
            <w:r w:rsidRPr="00736486">
              <w:rPr>
                <w:szCs w:val="28"/>
                <w:lang w:val="ru-RU"/>
              </w:rPr>
              <w:t>науках</w:t>
            </w:r>
            <w:r w:rsidRPr="00B83C4A">
              <w:rPr>
                <w:szCs w:val="28"/>
                <w:lang w:val="ru-RU"/>
              </w:rPr>
              <w:t xml:space="preserve">: </w:t>
            </w:r>
            <w:proofErr w:type="spellStart"/>
            <w:r w:rsidRPr="00736486">
              <w:rPr>
                <w:szCs w:val="28"/>
                <w:lang w:val="ru-RU"/>
              </w:rPr>
              <w:t>обмін</w:t>
            </w:r>
            <w:proofErr w:type="spellEnd"/>
            <w:r w:rsidRPr="00B83C4A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смислами</w:t>
            </w:r>
            <w:proofErr w:type="spellEnd"/>
            <w:r w:rsidRPr="00B83C4A">
              <w:rPr>
                <w:szCs w:val="28"/>
                <w:lang w:val="ru-RU"/>
              </w:rPr>
              <w:t xml:space="preserve"> // </w:t>
            </w:r>
            <w:proofErr w:type="spellStart"/>
            <w:r w:rsidRPr="00736486">
              <w:rPr>
                <w:szCs w:val="28"/>
                <w:lang w:val="ru-RU"/>
              </w:rPr>
              <w:t>Соціологія</w:t>
            </w:r>
            <w:proofErr w:type="spellEnd"/>
            <w:r w:rsidRPr="00B83C4A">
              <w:rPr>
                <w:szCs w:val="28"/>
                <w:lang w:val="ru-RU"/>
              </w:rPr>
              <w:t xml:space="preserve">: </w:t>
            </w:r>
            <w:proofErr w:type="spellStart"/>
            <w:r w:rsidRPr="00736486">
              <w:rPr>
                <w:szCs w:val="28"/>
                <w:lang w:val="ru-RU"/>
              </w:rPr>
              <w:t>теорія</w:t>
            </w:r>
            <w:proofErr w:type="spellEnd"/>
            <w:r w:rsidRPr="00B83C4A">
              <w:rPr>
                <w:szCs w:val="28"/>
                <w:lang w:val="ru-RU"/>
              </w:rPr>
              <w:t xml:space="preserve">, </w:t>
            </w:r>
            <w:proofErr w:type="spellStart"/>
            <w:r w:rsidRPr="00736486">
              <w:rPr>
                <w:szCs w:val="28"/>
                <w:lang w:val="ru-RU"/>
              </w:rPr>
              <w:t>методи</w:t>
            </w:r>
            <w:proofErr w:type="spellEnd"/>
            <w:r w:rsidRPr="00B83C4A">
              <w:rPr>
                <w:szCs w:val="28"/>
                <w:lang w:val="ru-RU"/>
              </w:rPr>
              <w:t xml:space="preserve">, </w:t>
            </w:r>
            <w:r w:rsidRPr="00736486">
              <w:rPr>
                <w:szCs w:val="28"/>
                <w:lang w:val="ru-RU"/>
              </w:rPr>
              <w:t>маркетинг</w:t>
            </w:r>
            <w:r w:rsidRPr="00B83C4A">
              <w:rPr>
                <w:szCs w:val="28"/>
                <w:lang w:val="ru-RU"/>
              </w:rPr>
              <w:t xml:space="preserve">. - 2005.  № 4. С. 92–103; </w:t>
            </w:r>
          </w:p>
          <w:p w:rsidR="00736486" w:rsidRPr="00B93416" w:rsidRDefault="00736486" w:rsidP="007364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736486">
              <w:rPr>
                <w:szCs w:val="28"/>
                <w:lang w:val="ru-RU"/>
              </w:rPr>
              <w:t>Соціокультурні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ідентичності</w:t>
            </w:r>
            <w:proofErr w:type="spellEnd"/>
            <w:r w:rsidRPr="00736486">
              <w:rPr>
                <w:szCs w:val="28"/>
                <w:lang w:val="ru-RU"/>
              </w:rPr>
              <w:t xml:space="preserve"> та практики / </w:t>
            </w:r>
            <w:proofErr w:type="spellStart"/>
            <w:r w:rsidRPr="00736486">
              <w:rPr>
                <w:szCs w:val="28"/>
                <w:lang w:val="ru-RU"/>
              </w:rPr>
              <w:t>Під</w:t>
            </w:r>
            <w:proofErr w:type="spellEnd"/>
            <w:r w:rsidRPr="00736486">
              <w:rPr>
                <w:szCs w:val="28"/>
                <w:lang w:val="ru-RU"/>
              </w:rPr>
              <w:t xml:space="preserve"> ред. </w:t>
            </w:r>
            <w:proofErr w:type="spellStart"/>
            <w:r w:rsidRPr="00736486">
              <w:rPr>
                <w:szCs w:val="28"/>
                <w:lang w:val="ru-RU"/>
              </w:rPr>
              <w:t>А.Ручки</w:t>
            </w:r>
            <w:proofErr w:type="spellEnd"/>
            <w:r w:rsidRPr="00736486">
              <w:rPr>
                <w:szCs w:val="28"/>
                <w:lang w:val="ru-RU"/>
              </w:rPr>
              <w:t xml:space="preserve">. К.: </w:t>
            </w:r>
            <w:proofErr w:type="spellStart"/>
            <w:r w:rsidRPr="00736486">
              <w:rPr>
                <w:szCs w:val="28"/>
                <w:lang w:val="ru-RU"/>
              </w:rPr>
              <w:t>Інститут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соціології</w:t>
            </w:r>
            <w:proofErr w:type="spellEnd"/>
            <w:r w:rsidRPr="00736486">
              <w:rPr>
                <w:szCs w:val="28"/>
                <w:lang w:val="ru-RU"/>
              </w:rPr>
              <w:t xml:space="preserve"> НАН </w:t>
            </w:r>
            <w:proofErr w:type="spellStart"/>
            <w:r w:rsidRPr="00736486">
              <w:rPr>
                <w:szCs w:val="28"/>
                <w:lang w:val="ru-RU"/>
              </w:rPr>
              <w:t>України</w:t>
            </w:r>
            <w:proofErr w:type="spellEnd"/>
            <w:r w:rsidRPr="00736486">
              <w:rPr>
                <w:szCs w:val="28"/>
                <w:lang w:val="ru-RU"/>
              </w:rPr>
              <w:t xml:space="preserve">, 2002.  </w:t>
            </w:r>
            <w:r w:rsidRPr="00B93416">
              <w:rPr>
                <w:szCs w:val="28"/>
              </w:rPr>
              <w:t xml:space="preserve">315 с.; </w:t>
            </w:r>
          </w:p>
          <w:p w:rsidR="00736486" w:rsidRPr="00B83C4A" w:rsidRDefault="00736486" w:rsidP="00736486">
            <w:pPr>
              <w:shd w:val="clear" w:color="auto" w:fill="FFFFFF"/>
              <w:jc w:val="both"/>
              <w:textAlignment w:val="baseline"/>
              <w:rPr>
                <w:szCs w:val="28"/>
                <w:lang w:val="ru-RU"/>
              </w:rPr>
            </w:pPr>
            <w:proofErr w:type="spellStart"/>
            <w:r w:rsidRPr="00736486">
              <w:rPr>
                <w:szCs w:val="28"/>
                <w:lang w:val="ru-RU"/>
              </w:rPr>
              <w:t>Кирдина</w:t>
            </w:r>
            <w:proofErr w:type="spellEnd"/>
            <w:r w:rsidRPr="00736486">
              <w:rPr>
                <w:szCs w:val="28"/>
                <w:lang w:val="ru-RU"/>
              </w:rPr>
              <w:t xml:space="preserve"> С.Г. Социокультурный и институциональный подходы как основа позитивной социологии в России // Социологические исследования.  </w:t>
            </w:r>
            <w:r w:rsidRPr="00B93416">
              <w:rPr>
                <w:szCs w:val="28"/>
              </w:rPr>
              <w:t xml:space="preserve">2002.  № 12.  </w:t>
            </w:r>
            <w:r w:rsidRPr="00B83C4A">
              <w:rPr>
                <w:szCs w:val="28"/>
                <w:lang w:val="ru-RU"/>
              </w:rPr>
              <w:t>С. 23–33.</w:t>
            </w:r>
          </w:p>
          <w:p w:rsidR="00736486" w:rsidRPr="00736486" w:rsidRDefault="00736486" w:rsidP="00736486">
            <w:pPr>
              <w:autoSpaceDE w:val="0"/>
              <w:autoSpaceDN w:val="0"/>
              <w:adjustRightInd w:val="0"/>
              <w:jc w:val="both"/>
              <w:rPr>
                <w:szCs w:val="28"/>
                <w:lang w:val="ru-RU"/>
              </w:rPr>
            </w:pPr>
            <w:r w:rsidRPr="00736486">
              <w:rPr>
                <w:szCs w:val="28"/>
                <w:lang w:val="ru-RU"/>
              </w:rPr>
              <w:t xml:space="preserve">Сорока Ю. Г. </w:t>
            </w:r>
            <w:proofErr w:type="spellStart"/>
            <w:r w:rsidRPr="00736486">
              <w:rPr>
                <w:szCs w:val="28"/>
                <w:lang w:val="ru-RU"/>
              </w:rPr>
              <w:t>Соціологія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36486">
              <w:rPr>
                <w:szCs w:val="28"/>
                <w:lang w:val="ru-RU"/>
              </w:rPr>
              <w:t>культури</w:t>
            </w:r>
            <w:proofErr w:type="spellEnd"/>
            <w:r w:rsidRPr="00736486">
              <w:rPr>
                <w:szCs w:val="28"/>
                <w:lang w:val="ru-RU"/>
              </w:rPr>
              <w:t xml:space="preserve"> :</w:t>
            </w:r>
            <w:proofErr w:type="gram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навч</w:t>
            </w:r>
            <w:proofErr w:type="spellEnd"/>
            <w:r w:rsidRPr="00736486">
              <w:rPr>
                <w:szCs w:val="28"/>
                <w:lang w:val="ru-RU"/>
              </w:rPr>
              <w:t xml:space="preserve">.-метод. </w:t>
            </w:r>
            <w:proofErr w:type="spellStart"/>
            <w:r w:rsidRPr="00736486">
              <w:rPr>
                <w:szCs w:val="28"/>
                <w:lang w:val="ru-RU"/>
              </w:rPr>
              <w:t>посіб</w:t>
            </w:r>
            <w:proofErr w:type="spellEnd"/>
            <w:r w:rsidRPr="00736486">
              <w:rPr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736486">
              <w:rPr>
                <w:szCs w:val="28"/>
                <w:lang w:val="ru-RU"/>
              </w:rPr>
              <w:t>Харків</w:t>
            </w:r>
            <w:proofErr w:type="spellEnd"/>
            <w:r w:rsidRPr="00736486">
              <w:rPr>
                <w:szCs w:val="28"/>
                <w:lang w:val="ru-RU"/>
              </w:rPr>
              <w:t xml:space="preserve"> :</w:t>
            </w:r>
            <w:proofErr w:type="gramEnd"/>
            <w:r w:rsidRPr="00736486">
              <w:rPr>
                <w:szCs w:val="28"/>
                <w:lang w:val="ru-RU"/>
              </w:rPr>
              <w:t xml:space="preserve"> ХНУ </w:t>
            </w:r>
            <w:proofErr w:type="spellStart"/>
            <w:r w:rsidRPr="00736486">
              <w:rPr>
                <w:szCs w:val="28"/>
                <w:lang w:val="ru-RU"/>
              </w:rPr>
              <w:t>ім</w:t>
            </w:r>
            <w:proofErr w:type="spellEnd"/>
            <w:r w:rsidRPr="00736486">
              <w:rPr>
                <w:szCs w:val="28"/>
                <w:lang w:val="ru-RU"/>
              </w:rPr>
              <w:t xml:space="preserve">. В. Н. </w:t>
            </w:r>
            <w:proofErr w:type="spellStart"/>
            <w:r w:rsidRPr="00736486">
              <w:rPr>
                <w:szCs w:val="28"/>
                <w:lang w:val="ru-RU"/>
              </w:rPr>
              <w:t>Каразіна</w:t>
            </w:r>
            <w:proofErr w:type="spellEnd"/>
            <w:r w:rsidRPr="00736486">
              <w:rPr>
                <w:szCs w:val="28"/>
                <w:lang w:val="ru-RU"/>
              </w:rPr>
              <w:t xml:space="preserve">, 2015.  135 с. </w:t>
            </w:r>
          </w:p>
          <w:p w:rsidR="00736486" w:rsidRPr="00B93416" w:rsidRDefault="00736486" w:rsidP="007364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736486">
              <w:rPr>
                <w:szCs w:val="28"/>
                <w:lang w:val="ru-RU"/>
              </w:rPr>
              <w:t>Соціологія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культури</w:t>
            </w:r>
            <w:proofErr w:type="spellEnd"/>
            <w:r w:rsidRPr="00736486">
              <w:rPr>
                <w:szCs w:val="28"/>
                <w:lang w:val="ru-RU"/>
              </w:rPr>
              <w:t xml:space="preserve">: </w:t>
            </w:r>
            <w:proofErr w:type="spellStart"/>
            <w:r w:rsidRPr="00736486">
              <w:rPr>
                <w:szCs w:val="28"/>
                <w:lang w:val="ru-RU"/>
              </w:rPr>
              <w:t>навч</w:t>
            </w:r>
            <w:proofErr w:type="spellEnd"/>
            <w:r w:rsidRPr="00736486">
              <w:rPr>
                <w:szCs w:val="28"/>
                <w:lang w:val="ru-RU"/>
              </w:rPr>
              <w:t xml:space="preserve">. </w:t>
            </w:r>
            <w:proofErr w:type="spellStart"/>
            <w:r w:rsidRPr="00736486">
              <w:rPr>
                <w:szCs w:val="28"/>
                <w:lang w:val="ru-RU"/>
              </w:rPr>
              <w:t>посібник</w:t>
            </w:r>
            <w:proofErr w:type="spellEnd"/>
            <w:r w:rsidRPr="00736486">
              <w:rPr>
                <w:szCs w:val="28"/>
                <w:lang w:val="ru-RU"/>
              </w:rPr>
              <w:t xml:space="preserve"> / О. М. Семашко, В. М. </w:t>
            </w:r>
            <w:proofErr w:type="spellStart"/>
            <w:r w:rsidRPr="00736486">
              <w:rPr>
                <w:szCs w:val="28"/>
                <w:lang w:val="ru-RU"/>
              </w:rPr>
              <w:t>Піча</w:t>
            </w:r>
            <w:proofErr w:type="spellEnd"/>
            <w:r w:rsidRPr="00736486">
              <w:rPr>
                <w:szCs w:val="28"/>
                <w:lang w:val="ru-RU"/>
              </w:rPr>
              <w:t xml:space="preserve">, О. І. </w:t>
            </w:r>
            <w:proofErr w:type="spellStart"/>
            <w:r w:rsidRPr="00736486">
              <w:rPr>
                <w:szCs w:val="28"/>
                <w:lang w:val="ru-RU"/>
              </w:rPr>
              <w:t>Погорілий</w:t>
            </w:r>
            <w:proofErr w:type="spellEnd"/>
            <w:r w:rsidRPr="00736486">
              <w:rPr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736486">
              <w:rPr>
                <w:szCs w:val="28"/>
                <w:lang w:val="ru-RU"/>
              </w:rPr>
              <w:t>ін</w:t>
            </w:r>
            <w:proofErr w:type="spellEnd"/>
            <w:r w:rsidRPr="00736486">
              <w:rPr>
                <w:szCs w:val="28"/>
                <w:lang w:val="ru-RU"/>
              </w:rPr>
              <w:t>./</w:t>
            </w:r>
            <w:proofErr w:type="gramEnd"/>
            <w:r w:rsidRPr="00736486">
              <w:rPr>
                <w:szCs w:val="28"/>
                <w:lang w:val="ru-RU"/>
              </w:rPr>
              <w:t xml:space="preserve"> за ред. О. М. </w:t>
            </w:r>
            <w:proofErr w:type="spellStart"/>
            <w:r w:rsidRPr="00736486">
              <w:rPr>
                <w:szCs w:val="28"/>
                <w:lang w:val="ru-RU"/>
              </w:rPr>
              <w:t>Семашка</w:t>
            </w:r>
            <w:proofErr w:type="spellEnd"/>
            <w:r w:rsidRPr="00736486">
              <w:rPr>
                <w:szCs w:val="28"/>
                <w:lang w:val="ru-RU"/>
              </w:rPr>
              <w:t xml:space="preserve">, В. М. </w:t>
            </w:r>
            <w:proofErr w:type="spellStart"/>
            <w:r w:rsidRPr="00736486">
              <w:rPr>
                <w:szCs w:val="28"/>
                <w:lang w:val="ru-RU"/>
              </w:rPr>
              <w:t>Пічі</w:t>
            </w:r>
            <w:proofErr w:type="spellEnd"/>
            <w:r w:rsidRPr="00736486">
              <w:rPr>
                <w:szCs w:val="28"/>
                <w:lang w:val="ru-RU"/>
              </w:rPr>
              <w:t xml:space="preserve">.  </w:t>
            </w:r>
            <w:proofErr w:type="spellStart"/>
            <w:r w:rsidRPr="00736486">
              <w:rPr>
                <w:szCs w:val="28"/>
                <w:lang w:val="ru-RU"/>
              </w:rPr>
              <w:t>Київ</w:t>
            </w:r>
            <w:proofErr w:type="spellEnd"/>
            <w:r w:rsidRPr="00736486">
              <w:rPr>
                <w:szCs w:val="28"/>
                <w:lang w:val="ru-RU"/>
              </w:rPr>
              <w:t xml:space="preserve">: Каравелла, </w:t>
            </w:r>
            <w:proofErr w:type="spellStart"/>
            <w:r w:rsidRPr="00736486">
              <w:rPr>
                <w:szCs w:val="28"/>
                <w:lang w:val="ru-RU"/>
              </w:rPr>
              <w:t>Львів</w:t>
            </w:r>
            <w:proofErr w:type="spellEnd"/>
            <w:r w:rsidRPr="00736486">
              <w:rPr>
                <w:szCs w:val="28"/>
                <w:lang w:val="ru-RU"/>
              </w:rPr>
              <w:t xml:space="preserve">: </w:t>
            </w:r>
            <w:proofErr w:type="spellStart"/>
            <w:r w:rsidRPr="00736486">
              <w:rPr>
                <w:szCs w:val="28"/>
                <w:lang w:val="ru-RU"/>
              </w:rPr>
              <w:t>Новий</w:t>
            </w:r>
            <w:proofErr w:type="spellEnd"/>
            <w:r w:rsidRPr="00736486">
              <w:rPr>
                <w:szCs w:val="28"/>
                <w:lang w:val="ru-RU"/>
              </w:rPr>
              <w:t xml:space="preserve"> Світ-2000, 2002.  </w:t>
            </w:r>
            <w:r w:rsidRPr="00B93416">
              <w:rPr>
                <w:szCs w:val="28"/>
              </w:rPr>
              <w:t xml:space="preserve">334 с. </w:t>
            </w:r>
          </w:p>
          <w:p w:rsidR="00736486" w:rsidRDefault="00736486" w:rsidP="00736486">
            <w:p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proofErr w:type="spellStart"/>
            <w:r w:rsidRPr="00736486">
              <w:rPr>
                <w:szCs w:val="28"/>
                <w:lang w:val="ru-RU"/>
              </w:rPr>
              <w:t>Юрій</w:t>
            </w:r>
            <w:proofErr w:type="spellEnd"/>
            <w:r w:rsidRPr="00736486">
              <w:rPr>
                <w:szCs w:val="28"/>
                <w:lang w:val="ru-RU"/>
              </w:rPr>
              <w:t xml:space="preserve"> М. </w:t>
            </w:r>
            <w:proofErr w:type="spellStart"/>
            <w:r w:rsidRPr="00736486">
              <w:rPr>
                <w:szCs w:val="28"/>
                <w:lang w:val="ru-RU"/>
              </w:rPr>
              <w:t>Соціологія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культури</w:t>
            </w:r>
            <w:proofErr w:type="spellEnd"/>
            <w:r w:rsidRPr="00736486">
              <w:rPr>
                <w:szCs w:val="28"/>
                <w:lang w:val="ru-RU"/>
              </w:rPr>
              <w:t xml:space="preserve">: </w:t>
            </w:r>
            <w:proofErr w:type="spellStart"/>
            <w:r w:rsidRPr="00736486">
              <w:rPr>
                <w:szCs w:val="28"/>
                <w:lang w:val="ru-RU"/>
              </w:rPr>
              <w:t>навч</w:t>
            </w:r>
            <w:proofErr w:type="spellEnd"/>
            <w:r w:rsidRPr="00736486">
              <w:rPr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736486">
              <w:rPr>
                <w:szCs w:val="28"/>
                <w:lang w:val="ru-RU"/>
              </w:rPr>
              <w:t>посібник</w:t>
            </w:r>
            <w:proofErr w:type="spellEnd"/>
            <w:r w:rsidRPr="00736486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uk-UA"/>
              </w:rPr>
              <w:t>.</w:t>
            </w:r>
            <w:proofErr w:type="gramEnd"/>
            <w:r w:rsidRPr="00736486">
              <w:rPr>
                <w:szCs w:val="28"/>
                <w:lang w:val="ru-RU"/>
              </w:rPr>
              <w:t xml:space="preserve"> </w:t>
            </w:r>
            <w:proofErr w:type="spellStart"/>
            <w:r w:rsidRPr="00736486">
              <w:rPr>
                <w:szCs w:val="28"/>
                <w:lang w:val="ru-RU"/>
              </w:rPr>
              <w:t>Київ</w:t>
            </w:r>
            <w:proofErr w:type="spellEnd"/>
            <w:r w:rsidRPr="00736486">
              <w:rPr>
                <w:szCs w:val="28"/>
                <w:lang w:val="ru-RU"/>
              </w:rPr>
              <w:t>: Кондор, 2006.</w:t>
            </w:r>
          </w:p>
          <w:p w:rsidR="00736486" w:rsidRPr="00736486" w:rsidRDefault="00736486" w:rsidP="004A5932">
            <w:p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</w:p>
          <w:p w:rsidR="00791CB9" w:rsidRPr="00791CB9" w:rsidRDefault="00791CB9" w:rsidP="00736486">
            <w:pPr>
              <w:pStyle w:val="a5"/>
              <w:spacing w:after="0"/>
              <w:ind w:right="-119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Часописи:</w:t>
            </w:r>
          </w:p>
          <w:p w:rsidR="00736486" w:rsidRPr="00736486" w:rsidRDefault="00736486" w:rsidP="00736486">
            <w:pPr>
              <w:pStyle w:val="a5"/>
              <w:spacing w:after="0"/>
              <w:ind w:right="-1192"/>
              <w:rPr>
                <w:sz w:val="24"/>
              </w:rPr>
            </w:pPr>
            <w:proofErr w:type="spellStart"/>
            <w:r w:rsidRPr="00736486">
              <w:rPr>
                <w:sz w:val="24"/>
              </w:rPr>
              <w:t>Соціологія</w:t>
            </w:r>
            <w:proofErr w:type="spellEnd"/>
            <w:r w:rsidRPr="00736486">
              <w:rPr>
                <w:sz w:val="24"/>
              </w:rPr>
              <w:t xml:space="preserve">: </w:t>
            </w:r>
            <w:proofErr w:type="spellStart"/>
            <w:r w:rsidRPr="00736486">
              <w:rPr>
                <w:sz w:val="24"/>
              </w:rPr>
              <w:t>Теорія</w:t>
            </w:r>
            <w:proofErr w:type="spellEnd"/>
            <w:r w:rsidRPr="00736486">
              <w:rPr>
                <w:sz w:val="24"/>
              </w:rPr>
              <w:t xml:space="preserve">, </w:t>
            </w:r>
            <w:proofErr w:type="spellStart"/>
            <w:r w:rsidRPr="00736486">
              <w:rPr>
                <w:sz w:val="24"/>
              </w:rPr>
              <w:t>методи</w:t>
            </w:r>
            <w:proofErr w:type="spellEnd"/>
            <w:r w:rsidRPr="00736486">
              <w:rPr>
                <w:sz w:val="24"/>
              </w:rPr>
              <w:t>, маркетинг.</w:t>
            </w:r>
          </w:p>
          <w:p w:rsidR="00736486" w:rsidRPr="00736486" w:rsidRDefault="00736486" w:rsidP="00736486">
            <w:pPr>
              <w:pStyle w:val="a5"/>
              <w:spacing w:after="0"/>
              <w:ind w:right="-1192"/>
              <w:rPr>
                <w:sz w:val="24"/>
              </w:rPr>
            </w:pPr>
            <w:proofErr w:type="spellStart"/>
            <w:r w:rsidRPr="00736486">
              <w:rPr>
                <w:sz w:val="24"/>
              </w:rPr>
              <w:t>Вісник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Львівського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університету</w:t>
            </w:r>
            <w:proofErr w:type="spellEnd"/>
            <w:r w:rsidRPr="00736486">
              <w:rPr>
                <w:sz w:val="24"/>
              </w:rPr>
              <w:t xml:space="preserve">. </w:t>
            </w:r>
            <w:proofErr w:type="spellStart"/>
            <w:r w:rsidRPr="00736486">
              <w:rPr>
                <w:sz w:val="24"/>
              </w:rPr>
              <w:t>Серія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соціологічна</w:t>
            </w:r>
            <w:proofErr w:type="spellEnd"/>
            <w:r w:rsidRPr="00736486">
              <w:rPr>
                <w:sz w:val="24"/>
              </w:rPr>
              <w:t>.</w:t>
            </w:r>
          </w:p>
          <w:p w:rsidR="00736486" w:rsidRDefault="00736486" w:rsidP="00736486">
            <w:pPr>
              <w:pStyle w:val="a5"/>
              <w:spacing w:after="0"/>
              <w:ind w:right="-1192"/>
              <w:rPr>
                <w:sz w:val="24"/>
              </w:rPr>
            </w:pPr>
            <w:proofErr w:type="spellStart"/>
            <w:r w:rsidRPr="00736486">
              <w:rPr>
                <w:sz w:val="24"/>
              </w:rPr>
              <w:t>Вісник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Харківського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національного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університету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імені</w:t>
            </w:r>
            <w:proofErr w:type="spellEnd"/>
            <w:r w:rsidRPr="00736486">
              <w:rPr>
                <w:sz w:val="24"/>
              </w:rPr>
              <w:t xml:space="preserve"> В.Н. </w:t>
            </w:r>
            <w:proofErr w:type="spellStart"/>
            <w:r w:rsidRPr="00736486">
              <w:rPr>
                <w:sz w:val="24"/>
              </w:rPr>
              <w:t>Каразіна</w:t>
            </w:r>
            <w:proofErr w:type="spellEnd"/>
            <w:r w:rsidRPr="00736486">
              <w:rPr>
                <w:sz w:val="24"/>
              </w:rPr>
              <w:t xml:space="preserve">. </w:t>
            </w:r>
          </w:p>
          <w:p w:rsidR="00736486" w:rsidRDefault="00736486" w:rsidP="00736486">
            <w:pPr>
              <w:pStyle w:val="a5"/>
              <w:spacing w:after="0"/>
              <w:ind w:right="-1192"/>
              <w:rPr>
                <w:sz w:val="24"/>
              </w:rPr>
            </w:pPr>
            <w:proofErr w:type="spellStart"/>
            <w:r w:rsidRPr="00736486">
              <w:rPr>
                <w:sz w:val="24"/>
              </w:rPr>
              <w:t>Соціологічні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дослідження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сучасного</w:t>
            </w:r>
            <w:proofErr w:type="spellEnd"/>
            <w:r w:rsidRPr="00736486">
              <w:rPr>
                <w:sz w:val="24"/>
              </w:rPr>
              <w:t xml:space="preserve"> </w:t>
            </w:r>
            <w:proofErr w:type="spellStart"/>
            <w:r w:rsidRPr="00736486">
              <w:rPr>
                <w:sz w:val="24"/>
              </w:rPr>
              <w:t>суспільства</w:t>
            </w:r>
            <w:proofErr w:type="spellEnd"/>
            <w:r w:rsidRPr="00736486">
              <w:rPr>
                <w:sz w:val="24"/>
              </w:rPr>
              <w:t xml:space="preserve">: </w:t>
            </w:r>
            <w:proofErr w:type="spellStart"/>
            <w:r w:rsidRPr="00736486">
              <w:rPr>
                <w:sz w:val="24"/>
              </w:rPr>
              <w:t>методологія</w:t>
            </w:r>
            <w:proofErr w:type="spellEnd"/>
            <w:r w:rsidRPr="00736486">
              <w:rPr>
                <w:sz w:val="24"/>
              </w:rPr>
              <w:t xml:space="preserve">, </w:t>
            </w:r>
          </w:p>
          <w:p w:rsidR="00736486" w:rsidRPr="00736486" w:rsidRDefault="00736486" w:rsidP="00736486">
            <w:pPr>
              <w:pStyle w:val="a5"/>
              <w:spacing w:after="0"/>
              <w:ind w:right="-1192"/>
              <w:rPr>
                <w:sz w:val="24"/>
                <w:lang w:eastAsia="uk-UA"/>
              </w:rPr>
            </w:pPr>
            <w:proofErr w:type="spellStart"/>
            <w:r w:rsidRPr="00736486">
              <w:rPr>
                <w:sz w:val="24"/>
              </w:rPr>
              <w:t>теорія</w:t>
            </w:r>
            <w:proofErr w:type="spellEnd"/>
            <w:r w:rsidRPr="00736486">
              <w:rPr>
                <w:sz w:val="24"/>
              </w:rPr>
              <w:t xml:space="preserve">, </w:t>
            </w:r>
            <w:proofErr w:type="spellStart"/>
            <w:r w:rsidRPr="00736486">
              <w:rPr>
                <w:sz w:val="24"/>
              </w:rPr>
              <w:t>методи</w:t>
            </w:r>
            <w:proofErr w:type="spellEnd"/>
            <w:r w:rsidRPr="00736486">
              <w:rPr>
                <w:sz w:val="24"/>
              </w:rPr>
              <w:t>.</w:t>
            </w:r>
          </w:p>
          <w:p w:rsidR="00F25E23" w:rsidRPr="00F25E23" w:rsidRDefault="00F25E23" w:rsidP="00B83C4A">
            <w:pPr>
              <w:shd w:val="clear" w:color="auto" w:fill="FFFFFF"/>
              <w:jc w:val="both"/>
              <w:textAlignment w:val="baseline"/>
              <w:rPr>
                <w:color w:val="auto"/>
                <w:lang w:val="ru-RU" w:eastAsia="uk-UA"/>
              </w:rPr>
            </w:pPr>
          </w:p>
        </w:tc>
      </w:tr>
      <w:tr w:rsidR="00F25E23" w:rsidRPr="001C2A85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Тривалість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Default="00736486" w:rsidP="004A5932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90</w:t>
            </w:r>
            <w:r w:rsidR="00F25E23" w:rsidRPr="001C2A85">
              <w:rPr>
                <w:color w:val="auto"/>
                <w:lang w:val="uk-UA"/>
              </w:rPr>
              <w:t xml:space="preserve">   год.</w:t>
            </w:r>
          </w:p>
          <w:p w:rsidR="00F25E23" w:rsidRPr="001C2A85" w:rsidRDefault="00F25E23" w:rsidP="004A5932">
            <w:pPr>
              <w:jc w:val="both"/>
              <w:rPr>
                <w:color w:val="auto"/>
                <w:lang w:val="uk-UA"/>
              </w:rPr>
            </w:pP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Обсяг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736486" w:rsidP="00736486">
            <w:pPr>
              <w:jc w:val="both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39</w:t>
            </w:r>
            <w:r w:rsidR="00F25E23" w:rsidRPr="001C2A85">
              <w:rPr>
                <w:b/>
                <w:color w:val="auto"/>
                <w:lang w:val="uk-UA"/>
              </w:rPr>
              <w:t xml:space="preserve"> </w:t>
            </w:r>
            <w:r w:rsidR="00F25E23" w:rsidRPr="001C2A85">
              <w:rPr>
                <w:color w:val="auto"/>
                <w:lang w:val="uk-UA"/>
              </w:rPr>
              <w:t xml:space="preserve">годин аудиторних занять. З них </w:t>
            </w:r>
            <w:r>
              <w:rPr>
                <w:color w:val="auto"/>
                <w:lang w:val="uk-UA"/>
              </w:rPr>
              <w:t>13</w:t>
            </w:r>
            <w:r w:rsidR="00F25E23" w:rsidRPr="001C2A85">
              <w:rPr>
                <w:color w:val="auto"/>
                <w:lang w:val="uk-UA"/>
              </w:rPr>
              <w:t xml:space="preserve"> годин лекцій, </w:t>
            </w:r>
            <w:r>
              <w:rPr>
                <w:color w:val="auto"/>
                <w:lang w:val="uk-UA"/>
              </w:rPr>
              <w:t xml:space="preserve">26 </w:t>
            </w:r>
            <w:r w:rsidR="00F25E23" w:rsidRPr="001C2A85">
              <w:rPr>
                <w:color w:val="auto"/>
                <w:lang w:val="uk-UA"/>
              </w:rPr>
              <w:t xml:space="preserve">годин лабораторних робіт/практичних занять та </w:t>
            </w:r>
            <w:r>
              <w:rPr>
                <w:color w:val="auto"/>
                <w:lang w:val="uk-UA"/>
              </w:rPr>
              <w:t>51</w:t>
            </w:r>
            <w:r w:rsidR="00F25E23" w:rsidRPr="001C2A85">
              <w:rPr>
                <w:color w:val="auto"/>
                <w:lang w:val="uk-UA"/>
              </w:rPr>
              <w:t xml:space="preserve"> годин самостійної роботи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Очікувані результати навчання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6" w:rsidRPr="00EE5ADB" w:rsidRDefault="00736486" w:rsidP="00736486">
            <w:pPr>
              <w:jc w:val="both"/>
              <w:rPr>
                <w:rFonts w:eastAsia="Calibri"/>
                <w:lang w:val="uk-UA" w:eastAsia="uk-UA"/>
              </w:rPr>
            </w:pPr>
            <w:r w:rsidRPr="005445AB">
              <w:rPr>
                <w:b/>
                <w:lang w:val="uk-UA"/>
              </w:rPr>
              <w:t xml:space="preserve">Знати </w:t>
            </w:r>
            <w:r w:rsidRPr="009B3C85">
              <w:rPr>
                <w:bCs/>
                <w:iCs/>
                <w:szCs w:val="28"/>
                <w:lang w:val="uk-UA"/>
              </w:rPr>
              <w:t xml:space="preserve">методологічні і теоретичні основи вивчення </w:t>
            </w:r>
            <w:r>
              <w:rPr>
                <w:bCs/>
                <w:iCs/>
                <w:szCs w:val="28"/>
                <w:lang w:val="uk-UA"/>
              </w:rPr>
              <w:t>культури</w:t>
            </w:r>
            <w:r w:rsidRPr="009B3C85">
              <w:rPr>
                <w:bCs/>
                <w:iCs/>
                <w:szCs w:val="28"/>
                <w:lang w:val="uk-UA"/>
              </w:rPr>
              <w:t xml:space="preserve"> в соціології; </w:t>
            </w:r>
            <w:r w:rsidRPr="00EE5ADB">
              <w:rPr>
                <w:lang w:val="uk-UA" w:eastAsia="uk-UA"/>
              </w:rPr>
              <w:t xml:space="preserve">соціальну природу, властивості </w:t>
            </w:r>
            <w:r>
              <w:rPr>
                <w:lang w:val="uk-UA" w:eastAsia="uk-UA"/>
              </w:rPr>
              <w:t>та функції культури</w:t>
            </w:r>
            <w:r w:rsidRPr="00EE5ADB">
              <w:rPr>
                <w:lang w:val="uk-UA" w:eastAsia="uk-UA"/>
              </w:rPr>
              <w:t>;</w:t>
            </w:r>
            <w:r>
              <w:rPr>
                <w:lang w:val="uk-UA" w:eastAsia="uk-UA"/>
              </w:rPr>
              <w:t xml:space="preserve"> </w:t>
            </w:r>
            <w:r w:rsidRPr="00EE5ADB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типологічні та динамічні характеристики культури</w:t>
            </w:r>
            <w:r w:rsidRPr="00EE5ADB">
              <w:rPr>
                <w:lang w:val="uk-UA" w:eastAsia="uk-UA"/>
              </w:rPr>
              <w:t>;</w:t>
            </w:r>
            <w:r>
              <w:rPr>
                <w:lang w:val="uk-UA" w:eastAsia="uk-UA"/>
              </w:rPr>
              <w:t xml:space="preserve"> м</w:t>
            </w:r>
            <w:r w:rsidRPr="00EE5ADB">
              <w:rPr>
                <w:lang w:val="uk-UA" w:eastAsia="uk-UA"/>
              </w:rPr>
              <w:t xml:space="preserve">еханізми взаємодії </w:t>
            </w:r>
            <w:r>
              <w:rPr>
                <w:lang w:val="uk-UA" w:eastAsia="uk-UA"/>
              </w:rPr>
              <w:t>культури</w:t>
            </w:r>
            <w:r w:rsidRPr="00EE5ADB">
              <w:rPr>
                <w:lang w:val="uk-UA" w:eastAsia="uk-UA"/>
              </w:rPr>
              <w:t xml:space="preserve"> та інших соціальних інститутів</w:t>
            </w:r>
            <w:r>
              <w:rPr>
                <w:lang w:val="uk-UA" w:eastAsia="uk-UA"/>
              </w:rPr>
              <w:t>.</w:t>
            </w:r>
          </w:p>
          <w:p w:rsidR="00736486" w:rsidRPr="00B33958" w:rsidRDefault="00736486" w:rsidP="00736486">
            <w:pPr>
              <w:jc w:val="both"/>
              <w:rPr>
                <w:lang w:val="uk-UA"/>
              </w:rPr>
            </w:pPr>
            <w:r w:rsidRPr="009B3C85">
              <w:rPr>
                <w:i/>
                <w:lang w:val="uk-UA"/>
              </w:rPr>
              <w:t xml:space="preserve">Зміст понять: </w:t>
            </w:r>
            <w:r>
              <w:rPr>
                <w:lang w:val="uk-UA"/>
              </w:rPr>
              <w:t>культура, соціологія культури, соціокультурний аналіз, соціокультурні зміни, культурні норми, цінності, ціннісні орієнтації, типи культури, культурна динаміка, політична культура, правова культура, екологічна культура, суб’єкти культури, субкультура.</w:t>
            </w:r>
          </w:p>
          <w:p w:rsidR="00736486" w:rsidRDefault="00736486" w:rsidP="00736486">
            <w:pPr>
              <w:jc w:val="both"/>
              <w:rPr>
                <w:b/>
                <w:lang w:val="uk-UA"/>
              </w:rPr>
            </w:pPr>
          </w:p>
          <w:p w:rsidR="00F25E23" w:rsidRPr="001C2A85" w:rsidRDefault="00736486" w:rsidP="00736486">
            <w:pPr>
              <w:jc w:val="both"/>
              <w:rPr>
                <w:color w:val="auto"/>
                <w:lang w:val="uk-UA"/>
              </w:rPr>
            </w:pPr>
            <w:r w:rsidRPr="009B3C85">
              <w:rPr>
                <w:b/>
                <w:lang w:val="uk-UA"/>
              </w:rPr>
              <w:t xml:space="preserve">Вміти </w:t>
            </w:r>
            <w:r>
              <w:rPr>
                <w:lang w:val="uk-UA"/>
              </w:rPr>
              <w:t xml:space="preserve">вільно використовувати </w:t>
            </w:r>
            <w:proofErr w:type="spellStart"/>
            <w:r>
              <w:rPr>
                <w:lang w:val="uk-UA"/>
              </w:rPr>
              <w:t>понятійно</w:t>
            </w:r>
            <w:proofErr w:type="spellEnd"/>
            <w:r>
              <w:rPr>
                <w:lang w:val="uk-UA"/>
              </w:rPr>
              <w:t xml:space="preserve">-категоріальний апарат соціології культури, </w:t>
            </w:r>
            <w:r w:rsidRPr="009B3C85">
              <w:rPr>
                <w:szCs w:val="28"/>
                <w:lang w:val="uk-UA"/>
              </w:rPr>
              <w:t xml:space="preserve">критично осмислювати існуючі теорії вивчення </w:t>
            </w:r>
            <w:r>
              <w:rPr>
                <w:szCs w:val="28"/>
                <w:lang w:val="uk-UA"/>
              </w:rPr>
              <w:t>культури</w:t>
            </w:r>
            <w:r w:rsidRPr="009B3C85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використовувати їх аналітичні ресурси,</w:t>
            </w:r>
            <w:r w:rsidRPr="009B3C85">
              <w:rPr>
                <w:szCs w:val="28"/>
                <w:lang w:val="uk-UA"/>
              </w:rPr>
              <w:t xml:space="preserve"> </w:t>
            </w:r>
            <w:r w:rsidRPr="00EE5ADB">
              <w:rPr>
                <w:lang w:val="uk-UA" w:eastAsia="uk-UA"/>
              </w:rPr>
              <w:t>інтерпретувати</w:t>
            </w:r>
            <w:r>
              <w:rPr>
                <w:lang w:val="uk-UA" w:eastAsia="uk-UA"/>
              </w:rPr>
              <w:t xml:space="preserve"> передумови та</w:t>
            </w:r>
            <w:r w:rsidRPr="00EE5ADB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наслідки </w:t>
            </w:r>
            <w:r>
              <w:rPr>
                <w:szCs w:val="28"/>
                <w:lang w:val="uk-UA"/>
              </w:rPr>
              <w:t>соціокультурних процесів</w:t>
            </w:r>
            <w:r w:rsidRPr="00EE5AD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 умовах сучасної України</w:t>
            </w:r>
            <w:r w:rsidRPr="009B3C85">
              <w:rPr>
                <w:rFonts w:eastAsia="Calibri"/>
                <w:szCs w:val="28"/>
                <w:lang w:val="uk-UA" w:eastAsia="uk-UA"/>
              </w:rPr>
              <w:t>.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Ключові слова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736486" w:rsidP="004A5932">
            <w:pPr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>культура, соціологія культури, соціокультурний аналіз, соціокультурні зміни, культурні норми, цінності, ціннісні орієнтації, типи культури, культурна динаміка, політична культура, правова культура, екологічна культура, суб’єкти культури, субкультура.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8B58B6" w:rsidRDefault="00F25E23" w:rsidP="004A5932">
            <w:pPr>
              <w:jc w:val="center"/>
              <w:rPr>
                <w:b/>
                <w:color w:val="auto"/>
                <w:lang w:val="ru-RU"/>
              </w:rPr>
            </w:pPr>
            <w:r w:rsidRPr="008B58B6">
              <w:rPr>
                <w:b/>
                <w:color w:val="auto"/>
                <w:lang w:val="ru-RU"/>
              </w:rPr>
              <w:lastRenderedPageBreak/>
              <w:t>Формат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736486">
            <w:pPr>
              <w:jc w:val="both"/>
              <w:rPr>
                <w:color w:val="auto"/>
                <w:lang w:val="uk-UA"/>
              </w:rPr>
            </w:pPr>
            <w:r w:rsidRPr="00A66DED">
              <w:rPr>
                <w:color w:val="auto"/>
                <w:lang w:val="uk-UA"/>
              </w:rPr>
              <w:t xml:space="preserve">Очний </w:t>
            </w:r>
            <w:r w:rsidR="00736486">
              <w:rPr>
                <w:color w:val="auto"/>
                <w:lang w:val="uk-UA"/>
              </w:rPr>
              <w:t>(практичні заняття), онлайн (лекційні заняття)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8B58B6" w:rsidRDefault="00F25E23" w:rsidP="004A5932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736486">
            <w:pPr>
              <w:jc w:val="both"/>
              <w:rPr>
                <w:color w:val="auto"/>
                <w:lang w:val="ru-RU"/>
              </w:rPr>
            </w:pPr>
            <w:proofErr w:type="spellStart"/>
            <w:r w:rsidRPr="001C2A85">
              <w:rPr>
                <w:color w:val="auto"/>
                <w:lang w:val="ru-RU"/>
              </w:rPr>
              <w:t>Проведення</w:t>
            </w:r>
            <w:proofErr w:type="spellEnd"/>
            <w:r w:rsidRPr="001C2A85">
              <w:rPr>
                <w:color w:val="auto"/>
                <w:lang w:val="ru-RU"/>
              </w:rPr>
              <w:t xml:space="preserve"> </w:t>
            </w:r>
            <w:proofErr w:type="spellStart"/>
            <w:r w:rsidRPr="001C2A85">
              <w:rPr>
                <w:color w:val="auto"/>
                <w:lang w:val="ru-RU"/>
              </w:rPr>
              <w:t>консультаці</w:t>
            </w:r>
            <w:r w:rsidR="00736486">
              <w:rPr>
                <w:color w:val="auto"/>
                <w:lang w:val="ru-RU"/>
              </w:rPr>
              <w:t>й</w:t>
            </w:r>
            <w:proofErr w:type="spellEnd"/>
            <w:r w:rsidRPr="001C2A85">
              <w:rPr>
                <w:color w:val="auto"/>
                <w:lang w:val="ru-RU"/>
              </w:rPr>
              <w:t xml:space="preserve"> для </w:t>
            </w:r>
            <w:proofErr w:type="spellStart"/>
            <w:r w:rsidRPr="001C2A85">
              <w:rPr>
                <w:color w:val="auto"/>
                <w:lang w:val="ru-RU"/>
              </w:rPr>
              <w:t>кращого</w:t>
            </w:r>
            <w:proofErr w:type="spellEnd"/>
            <w:r w:rsidRPr="001C2A85">
              <w:rPr>
                <w:color w:val="auto"/>
                <w:lang w:val="ru-RU"/>
              </w:rPr>
              <w:t xml:space="preserve"> </w:t>
            </w:r>
            <w:proofErr w:type="spellStart"/>
            <w:r w:rsidRPr="001C2A85">
              <w:rPr>
                <w:color w:val="auto"/>
                <w:lang w:val="ru-RU"/>
              </w:rPr>
              <w:t>розуміння</w:t>
            </w:r>
            <w:proofErr w:type="spellEnd"/>
            <w:r w:rsidRPr="001C2A85">
              <w:rPr>
                <w:color w:val="auto"/>
                <w:lang w:val="ru-RU"/>
              </w:rPr>
              <w:t xml:space="preserve"> тем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Теми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Default="00736486" w:rsidP="00791CB9">
            <w:pPr>
              <w:rPr>
                <w:b/>
                <w:bCs/>
                <w:lang w:val="uk-UA"/>
              </w:rPr>
            </w:pPr>
            <w:r w:rsidRPr="00791CB9">
              <w:rPr>
                <w:b/>
                <w:lang w:val="ru-RU"/>
              </w:rPr>
              <w:t xml:space="preserve">ЗМІСТОВИЙ МОДУЛЬ 1. </w:t>
            </w:r>
            <w:r>
              <w:rPr>
                <w:b/>
                <w:bCs/>
                <w:lang w:val="uk-UA"/>
              </w:rPr>
              <w:t>Культура як об’єкт соціологічного вивчення</w:t>
            </w:r>
          </w:p>
          <w:p w:rsidR="00791CB9" w:rsidRDefault="00791CB9" w:rsidP="00791CB9">
            <w:pPr>
              <w:rPr>
                <w:i/>
                <w:szCs w:val="28"/>
                <w:lang w:val="ru-RU"/>
              </w:rPr>
            </w:pPr>
            <w:proofErr w:type="spellStart"/>
            <w:r w:rsidRPr="00791CB9">
              <w:rPr>
                <w:i/>
                <w:szCs w:val="28"/>
                <w:lang w:val="ru-RU"/>
              </w:rPr>
              <w:t>Соціологія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r>
              <w:rPr>
                <w:i/>
                <w:szCs w:val="28"/>
                <w:lang w:val="uk-UA"/>
              </w:rPr>
              <w:t>культури</w:t>
            </w:r>
            <w:r w:rsidRPr="00791CB9">
              <w:rPr>
                <w:i/>
                <w:szCs w:val="28"/>
                <w:lang w:val="ru-RU"/>
              </w:rPr>
              <w:t xml:space="preserve"> у </w:t>
            </w:r>
            <w:proofErr w:type="spellStart"/>
            <w:r w:rsidRPr="00791CB9">
              <w:rPr>
                <w:i/>
                <w:szCs w:val="28"/>
                <w:lang w:val="ru-RU"/>
              </w:rPr>
              <w:t>структурі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соціологічного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знання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</w:p>
          <w:p w:rsidR="00791CB9" w:rsidRDefault="00791CB9" w:rsidP="00791CB9">
            <w:pPr>
              <w:rPr>
                <w:i/>
                <w:kern w:val="28"/>
                <w:szCs w:val="28"/>
                <w:lang w:val="uk-UA"/>
              </w:rPr>
            </w:pPr>
            <w:r w:rsidRPr="00791CB9">
              <w:rPr>
                <w:i/>
                <w:szCs w:val="28"/>
                <w:lang w:val="ru-RU"/>
              </w:rPr>
              <w:t>Теоретико-</w:t>
            </w:r>
            <w:proofErr w:type="spellStart"/>
            <w:r w:rsidRPr="00791CB9">
              <w:rPr>
                <w:i/>
                <w:szCs w:val="28"/>
                <w:lang w:val="ru-RU"/>
              </w:rPr>
              <w:t>методологічні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основи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вивчення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культури</w:t>
            </w:r>
            <w:proofErr w:type="spellEnd"/>
            <w:r>
              <w:rPr>
                <w:i/>
                <w:kern w:val="28"/>
                <w:szCs w:val="28"/>
                <w:lang w:val="uk-UA"/>
              </w:rPr>
              <w:t xml:space="preserve"> </w:t>
            </w:r>
          </w:p>
          <w:p w:rsidR="00791CB9" w:rsidRPr="00791CB9" w:rsidRDefault="00791CB9" w:rsidP="00791CB9">
            <w:pPr>
              <w:rPr>
                <w:b/>
                <w:bCs/>
                <w:lang w:val="ru-RU"/>
              </w:rPr>
            </w:pPr>
            <w:r>
              <w:rPr>
                <w:i/>
                <w:kern w:val="28"/>
                <w:szCs w:val="28"/>
                <w:lang w:val="uk-UA"/>
              </w:rPr>
              <w:t>Соціологічне вивчення культури та її характеристик</w:t>
            </w:r>
          </w:p>
          <w:p w:rsidR="00791CB9" w:rsidRDefault="00791CB9" w:rsidP="00791CB9">
            <w:pPr>
              <w:rPr>
                <w:b/>
                <w:szCs w:val="28"/>
                <w:lang w:val="uk-UA"/>
              </w:rPr>
            </w:pPr>
            <w:r w:rsidRPr="00791CB9">
              <w:rPr>
                <w:b/>
                <w:szCs w:val="28"/>
                <w:lang w:val="ru-RU"/>
              </w:rPr>
              <w:t xml:space="preserve">ЗМІСТОВИЙ МОДУЛЬ </w:t>
            </w:r>
            <w:r>
              <w:rPr>
                <w:b/>
                <w:szCs w:val="28"/>
                <w:lang w:val="uk-UA"/>
              </w:rPr>
              <w:t>2</w:t>
            </w:r>
            <w:r w:rsidRPr="00791CB9">
              <w:rPr>
                <w:b/>
                <w:szCs w:val="28"/>
                <w:lang w:val="ru-RU"/>
              </w:rPr>
              <w:t>.</w:t>
            </w:r>
            <w:r>
              <w:rPr>
                <w:b/>
                <w:szCs w:val="28"/>
                <w:lang w:val="uk-UA"/>
              </w:rPr>
              <w:t xml:space="preserve"> Соціальні аспекти функціонування культури у сучасному суспільстві</w:t>
            </w:r>
          </w:p>
          <w:p w:rsidR="00791CB9" w:rsidRDefault="00791CB9" w:rsidP="00791CB9">
            <w:pPr>
              <w:rPr>
                <w:i/>
                <w:szCs w:val="28"/>
                <w:lang w:val="uk-UA"/>
              </w:rPr>
            </w:pPr>
            <w:r>
              <w:rPr>
                <w:i/>
                <w:kern w:val="28"/>
                <w:szCs w:val="28"/>
                <w:lang w:val="uk-UA"/>
              </w:rPr>
              <w:t>Структурні елементи культури та їх функціонування</w:t>
            </w:r>
            <w:r>
              <w:rPr>
                <w:i/>
                <w:szCs w:val="28"/>
                <w:lang w:val="uk-UA"/>
              </w:rPr>
              <w:t xml:space="preserve"> </w:t>
            </w:r>
          </w:p>
          <w:p w:rsidR="00791CB9" w:rsidRDefault="00791CB9" w:rsidP="00791CB9">
            <w:pPr>
              <w:rPr>
                <w:i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 xml:space="preserve">Культурна статика і культурна динаміка Культурна єдність та різноманітність. </w:t>
            </w:r>
          </w:p>
          <w:p w:rsidR="00791CB9" w:rsidRDefault="00791CB9" w:rsidP="00791CB9">
            <w:pPr>
              <w:rPr>
                <w:i/>
                <w:szCs w:val="28"/>
                <w:lang w:val="uk-UA"/>
              </w:rPr>
            </w:pPr>
            <w:proofErr w:type="spellStart"/>
            <w:r w:rsidRPr="00791CB9">
              <w:rPr>
                <w:i/>
                <w:lang w:val="ru-RU"/>
              </w:rPr>
              <w:t>Етноцентризм</w:t>
            </w:r>
            <w:proofErr w:type="spellEnd"/>
            <w:r w:rsidRPr="00791CB9">
              <w:rPr>
                <w:i/>
                <w:lang w:val="ru-RU"/>
              </w:rPr>
              <w:t xml:space="preserve"> та </w:t>
            </w:r>
            <w:proofErr w:type="spellStart"/>
            <w:r w:rsidRPr="00791CB9">
              <w:rPr>
                <w:i/>
                <w:lang w:val="ru-RU"/>
              </w:rPr>
              <w:t>культурний</w:t>
            </w:r>
            <w:proofErr w:type="spellEnd"/>
            <w:r w:rsidRPr="00791CB9">
              <w:rPr>
                <w:i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lang w:val="ru-RU"/>
              </w:rPr>
              <w:t>релятивізм</w:t>
            </w:r>
            <w:proofErr w:type="spellEnd"/>
            <w:r>
              <w:rPr>
                <w:i/>
                <w:szCs w:val="28"/>
                <w:lang w:val="uk-UA"/>
              </w:rPr>
              <w:t xml:space="preserve"> </w:t>
            </w:r>
          </w:p>
          <w:p w:rsidR="00791CB9" w:rsidRPr="001C2A85" w:rsidRDefault="00791CB9" w:rsidP="00791CB9">
            <w:pPr>
              <w:rPr>
                <w:color w:val="auto"/>
                <w:lang w:val="uk-UA"/>
              </w:rPr>
            </w:pPr>
            <w:r>
              <w:rPr>
                <w:i/>
                <w:szCs w:val="28"/>
                <w:lang w:val="uk-UA"/>
              </w:rPr>
              <w:t>Соціокультурні процеси в сучасній Україні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A66DED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A66DED">
              <w:rPr>
                <w:b/>
                <w:color w:val="auto"/>
                <w:lang w:val="uk-UA"/>
              </w:rPr>
              <w:t>Підсумковий контроль, форма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Default="00791CB9" w:rsidP="004A5932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Іспит в</w:t>
            </w:r>
            <w:r w:rsidR="00F25E23" w:rsidRPr="001C2A85">
              <w:rPr>
                <w:color w:val="auto"/>
                <w:lang w:val="uk-UA"/>
              </w:rPr>
              <w:t xml:space="preserve"> кінці семестру</w:t>
            </w:r>
          </w:p>
          <w:p w:rsidR="00F25E23" w:rsidRPr="001C2A85" w:rsidRDefault="00791CB9" w:rsidP="00791CB9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письмовий/тестовий</w:t>
            </w:r>
            <w:r w:rsidR="00F25E23">
              <w:rPr>
                <w:color w:val="auto"/>
                <w:lang w:val="uk-UA"/>
              </w:rPr>
              <w:t xml:space="preserve"> 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A66DED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proofErr w:type="spellStart"/>
            <w:r w:rsidRPr="00A66DED">
              <w:rPr>
                <w:b/>
                <w:color w:val="auto"/>
                <w:lang w:val="uk-UA"/>
              </w:rPr>
              <w:t>Пререквізити</w:t>
            </w:r>
            <w:proofErr w:type="spellEnd"/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791CB9">
            <w:pPr>
              <w:jc w:val="both"/>
              <w:rPr>
                <w:color w:val="auto"/>
                <w:lang w:val="uk-UA"/>
              </w:rPr>
            </w:pPr>
            <w:r w:rsidRPr="00A66DED">
              <w:rPr>
                <w:color w:val="auto"/>
                <w:lang w:val="uk-UA"/>
              </w:rPr>
              <w:t xml:space="preserve">Для вивчення курсу студенти потребують базових знань з </w:t>
            </w:r>
            <w:proofErr w:type="spellStart"/>
            <w:r w:rsidR="00791CB9">
              <w:rPr>
                <w:color w:val="auto"/>
                <w:lang w:val="uk-UA"/>
              </w:rPr>
              <w:t>загальносоціологічних</w:t>
            </w:r>
            <w:proofErr w:type="spellEnd"/>
            <w:r>
              <w:rPr>
                <w:color w:val="auto"/>
                <w:lang w:val="uk-UA"/>
              </w:rPr>
              <w:t xml:space="preserve"> </w:t>
            </w:r>
            <w:r w:rsidRPr="00A66DED">
              <w:rPr>
                <w:color w:val="auto"/>
                <w:lang w:val="uk-UA"/>
              </w:rPr>
              <w:t xml:space="preserve">дисциплін, достатніх для сприйняття категоріального апарату </w:t>
            </w:r>
            <w:r w:rsidR="00791CB9">
              <w:rPr>
                <w:color w:val="auto"/>
                <w:lang w:val="uk-UA"/>
              </w:rPr>
              <w:t>соціології культури</w:t>
            </w:r>
            <w:r w:rsidRPr="00A66DED">
              <w:rPr>
                <w:color w:val="auto"/>
                <w:lang w:val="uk-UA"/>
              </w:rPr>
              <w:t>, розуміння</w:t>
            </w:r>
            <w:r>
              <w:rPr>
                <w:color w:val="auto"/>
                <w:lang w:val="uk-UA"/>
              </w:rPr>
              <w:t xml:space="preserve"> </w:t>
            </w:r>
            <w:r w:rsidRPr="00A66DED">
              <w:rPr>
                <w:color w:val="auto"/>
                <w:lang w:val="uk-UA"/>
              </w:rPr>
              <w:t xml:space="preserve">джерел 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B9" w:rsidRDefault="00791CB9" w:rsidP="00791C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межах курсу «Соціологія культури» студентам пропонується список джерел, за допомогою яких  вони мають можливість підготуватись для участі у семінарських заняттях. Окрім цього студенти повинні вміти ґрунтовно аналізувати уривки з праць теоретиків-соціологів та висловлювати власну точку зору з приводу прочитаного, відстоювати її у дискусії.</w:t>
            </w:r>
          </w:p>
          <w:p w:rsidR="00F25E23" w:rsidRPr="001C2A85" w:rsidRDefault="00791CB9" w:rsidP="00791CB9">
            <w:pPr>
              <w:jc w:val="both"/>
              <w:rPr>
                <w:color w:val="auto"/>
                <w:lang w:val="uk-UA"/>
              </w:rPr>
            </w:pPr>
            <w:r w:rsidRPr="00D97E55">
              <w:rPr>
                <w:b/>
                <w:lang w:val="uk-UA"/>
              </w:rPr>
              <w:t>Протягом семестру кожен сту</w:t>
            </w:r>
            <w:r>
              <w:rPr>
                <w:b/>
                <w:lang w:val="uk-UA"/>
              </w:rPr>
              <w:t>дент  повинен виконати індивіду</w:t>
            </w:r>
            <w:r w:rsidRPr="00D97E55">
              <w:rPr>
                <w:b/>
                <w:lang w:val="uk-UA"/>
              </w:rPr>
              <w:t>альне наукове завдання.</w:t>
            </w:r>
            <w:r>
              <w:rPr>
                <w:lang w:val="uk-UA"/>
              </w:rPr>
              <w:t xml:space="preserve"> В межах своїх наукових інтересів студент обирає тематику, яку попередньо узгоджує з викладачем. Метою завдання є соціокультурних процесів у сучасному українському суспільстві. Студент аналізує теоретичні аспекти обраної теми та </w:t>
            </w:r>
            <w:proofErr w:type="spellStart"/>
            <w:r>
              <w:rPr>
                <w:lang w:val="uk-UA"/>
              </w:rPr>
              <w:t>апліковує</w:t>
            </w:r>
            <w:proofErr w:type="spellEnd"/>
            <w:r>
              <w:rPr>
                <w:lang w:val="uk-UA"/>
              </w:rPr>
              <w:t xml:space="preserve"> їх до інтерпретації процесів, що відбуваються у сучасній Україні. Результати дослідження повинні бути представлені у формі мультимедійної презентації на одному з занять. Окрім цього студент подає тезовий виклад свого виступу із зазначенням джерел інформації викладачеві.</w:t>
            </w:r>
          </w:p>
        </w:tc>
      </w:tr>
      <w:tr w:rsidR="00F25E23" w:rsidRPr="00F81E43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Необхідне обладнання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7C0772" w:rsidRDefault="00791CB9" w:rsidP="004A5932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uk-UA"/>
              </w:rPr>
              <w:t>Мультимедійний проектор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1"/>
              <w:gridCol w:w="4137"/>
              <w:gridCol w:w="1852"/>
            </w:tblGrid>
            <w:tr w:rsidR="00791CB9" w:rsidRPr="002C1631" w:rsidTr="00791CB9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2C1631" w:rsidRDefault="00791CB9" w:rsidP="00791CB9">
                  <w:pPr>
                    <w:rPr>
                      <w:b/>
                      <w:i/>
                    </w:rPr>
                  </w:pPr>
                  <w:r w:rsidRPr="002C1631">
                    <w:rPr>
                      <w:b/>
                      <w:i/>
                    </w:rPr>
                    <w:t>№</w:t>
                  </w:r>
                </w:p>
              </w:tc>
              <w:tc>
                <w:tcPr>
                  <w:tcW w:w="4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791CB9" w:rsidRDefault="00791CB9" w:rsidP="00791CB9">
                  <w:pPr>
                    <w:rPr>
                      <w:b/>
                      <w:i/>
                      <w:lang w:val="ru-RU"/>
                    </w:rPr>
                  </w:pPr>
                  <w:r w:rsidRPr="00791CB9">
                    <w:rPr>
                      <w:b/>
                      <w:i/>
                      <w:lang w:val="ru-RU"/>
                    </w:rPr>
                    <w:t xml:space="preserve">Форма </w:t>
                  </w:r>
                  <w:proofErr w:type="spellStart"/>
                  <w:r w:rsidRPr="00791CB9">
                    <w:rPr>
                      <w:b/>
                      <w:i/>
                      <w:lang w:val="ru-RU"/>
                    </w:rPr>
                    <w:t>участі</w:t>
                  </w:r>
                  <w:proofErr w:type="spellEnd"/>
                  <w:r w:rsidRPr="00791CB9">
                    <w:rPr>
                      <w:b/>
                      <w:i/>
                      <w:lang w:val="ru-RU"/>
                    </w:rPr>
                    <w:t xml:space="preserve"> студента у </w:t>
                  </w:r>
                  <w:proofErr w:type="spellStart"/>
                  <w:r w:rsidRPr="00791CB9">
                    <w:rPr>
                      <w:b/>
                      <w:i/>
                      <w:lang w:val="ru-RU"/>
                    </w:rPr>
                    <w:t>навчальних</w:t>
                  </w:r>
                  <w:proofErr w:type="spellEnd"/>
                  <w:r w:rsidRPr="00791CB9">
                    <w:rPr>
                      <w:b/>
                      <w:i/>
                      <w:lang w:val="ru-RU"/>
                    </w:rPr>
                    <w:t xml:space="preserve"> </w:t>
                  </w:r>
                  <w:proofErr w:type="spellStart"/>
                  <w:r w:rsidRPr="00791CB9">
                    <w:rPr>
                      <w:b/>
                      <w:i/>
                      <w:lang w:val="ru-RU"/>
                    </w:rPr>
                    <w:t>заняттях</w:t>
                  </w:r>
                  <w:proofErr w:type="spellEnd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2C1631" w:rsidRDefault="00791CB9" w:rsidP="00791CB9">
                  <w:pPr>
                    <w:rPr>
                      <w:b/>
                      <w:i/>
                    </w:rPr>
                  </w:pPr>
                  <w:proofErr w:type="spellStart"/>
                  <w:r w:rsidRPr="002C1631">
                    <w:rPr>
                      <w:b/>
                      <w:i/>
                    </w:rPr>
                    <w:t>Максимальна</w:t>
                  </w:r>
                  <w:proofErr w:type="spellEnd"/>
                  <w:r w:rsidRPr="002C163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2C1631">
                    <w:rPr>
                      <w:b/>
                      <w:i/>
                    </w:rPr>
                    <w:t>кількість</w:t>
                  </w:r>
                  <w:proofErr w:type="spellEnd"/>
                  <w:r w:rsidRPr="002C163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2C1631">
                    <w:rPr>
                      <w:b/>
                      <w:i/>
                    </w:rPr>
                    <w:t>балів</w:t>
                  </w:r>
                  <w:proofErr w:type="spellEnd"/>
                </w:p>
              </w:tc>
            </w:tr>
            <w:tr w:rsidR="00791CB9" w:rsidRPr="002C1631" w:rsidTr="00791CB9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2C1631" w:rsidRDefault="00791CB9" w:rsidP="00791CB9">
                  <w:r>
                    <w:t>1.</w:t>
                  </w:r>
                </w:p>
              </w:tc>
              <w:tc>
                <w:tcPr>
                  <w:tcW w:w="4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2C1631" w:rsidRDefault="00791CB9" w:rsidP="00791CB9">
                  <w:proofErr w:type="spellStart"/>
                  <w:r>
                    <w:t>Модульне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тестування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письмово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2C1631" w:rsidRDefault="00791CB9" w:rsidP="00B83C4A">
                  <w:r>
                    <w:rPr>
                      <w:lang w:val="uk-UA"/>
                    </w:rPr>
                    <w:t>1</w:t>
                  </w:r>
                  <w:r w:rsidR="00B83C4A">
                    <w:rPr>
                      <w:lang w:val="uk-UA"/>
                    </w:rPr>
                    <w:t>0</w:t>
                  </w:r>
                  <w:bookmarkStart w:id="0" w:name="_GoBack"/>
                  <w:bookmarkEnd w:id="0"/>
                  <w:r>
                    <w:rPr>
                      <w:lang w:val="uk-UA"/>
                    </w:rPr>
                    <w:t xml:space="preserve"> балів</w:t>
                  </w:r>
                </w:p>
              </w:tc>
            </w:tr>
            <w:tr w:rsidR="00791CB9" w:rsidRPr="002C1631" w:rsidTr="00791CB9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2C1631" w:rsidRDefault="00791CB9" w:rsidP="00791CB9">
                  <w:r>
                    <w:t>2.</w:t>
                  </w:r>
                </w:p>
              </w:tc>
              <w:tc>
                <w:tcPr>
                  <w:tcW w:w="4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791CB9" w:rsidRDefault="00791CB9" w:rsidP="00791CB9">
                  <w:pPr>
                    <w:rPr>
                      <w:lang w:val="ru-RU"/>
                    </w:rPr>
                  </w:pPr>
                  <w:proofErr w:type="spellStart"/>
                  <w:r w:rsidRPr="00791CB9">
                    <w:rPr>
                      <w:lang w:val="ru-RU"/>
                    </w:rPr>
                    <w:t>Презентація</w:t>
                  </w:r>
                  <w:proofErr w:type="spellEnd"/>
                  <w:r>
                    <w:rPr>
                      <w:lang w:val="uk-UA"/>
                    </w:rPr>
                    <w:t xml:space="preserve"> ІНДЗ</w:t>
                  </w:r>
                  <w:r w:rsidRPr="00791CB9">
                    <w:rPr>
                      <w:lang w:val="ru-RU"/>
                    </w:rPr>
                    <w:t xml:space="preserve"> (</w:t>
                  </w:r>
                  <w:proofErr w:type="spellStart"/>
                  <w:r w:rsidRPr="00791CB9">
                    <w:rPr>
                      <w:lang w:val="ru-RU"/>
                    </w:rPr>
                    <w:t>усно</w:t>
                  </w:r>
                  <w:proofErr w:type="spellEnd"/>
                  <w:r>
                    <w:rPr>
                      <w:lang w:val="uk-UA"/>
                    </w:rPr>
                    <w:t>+ письмовий тезовий виклад виступу)</w:t>
                  </w:r>
                  <w:r w:rsidRPr="00791CB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2C1631" w:rsidRDefault="00791CB9" w:rsidP="00791CB9">
                  <w:r>
                    <w:rPr>
                      <w:lang w:val="uk-UA"/>
                    </w:rPr>
                    <w:t xml:space="preserve">15  </w:t>
                  </w:r>
                  <w:proofErr w:type="spellStart"/>
                  <w:r>
                    <w:t>балів</w:t>
                  </w:r>
                  <w:proofErr w:type="spellEnd"/>
                </w:p>
              </w:tc>
            </w:tr>
            <w:tr w:rsidR="00791CB9" w:rsidRPr="00B83C4A" w:rsidTr="00791CB9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2C1631" w:rsidRDefault="00791CB9" w:rsidP="00791CB9">
                  <w:r>
                    <w:t>3.</w:t>
                  </w:r>
                </w:p>
              </w:tc>
              <w:tc>
                <w:tcPr>
                  <w:tcW w:w="4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2C1631" w:rsidRDefault="00791CB9" w:rsidP="00791CB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Участь у семінарських заняттях (виступ, доповнення, участь у дискусії та обговоренні)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AD0DED" w:rsidRDefault="00791CB9" w:rsidP="00B83C4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B83C4A">
                    <w:rPr>
                      <w:lang w:val="uk-UA"/>
                    </w:rPr>
                    <w:t>5</w:t>
                  </w:r>
                  <w:r w:rsidRPr="00791CB9">
                    <w:rPr>
                      <w:lang w:val="ru-RU"/>
                    </w:rPr>
                    <w:t xml:space="preserve"> </w:t>
                  </w:r>
                  <w:proofErr w:type="spellStart"/>
                  <w:r w:rsidRPr="00791CB9">
                    <w:rPr>
                      <w:lang w:val="ru-RU"/>
                    </w:rPr>
                    <w:t>балів</w:t>
                  </w:r>
                  <w:proofErr w:type="spellEnd"/>
                  <w:r>
                    <w:rPr>
                      <w:lang w:val="uk-UA"/>
                    </w:rPr>
                    <w:t xml:space="preserve"> (від 1 до 5 балів за заняття)</w:t>
                  </w:r>
                </w:p>
              </w:tc>
            </w:tr>
            <w:tr w:rsidR="00791CB9" w:rsidRPr="00791CB9" w:rsidTr="00791CB9">
              <w:tc>
                <w:tcPr>
                  <w:tcW w:w="6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CB9" w:rsidRPr="00791CB9" w:rsidRDefault="00791CB9" w:rsidP="00791CB9">
                  <w:pPr>
                    <w:rPr>
                      <w:b/>
                      <w:lang w:val="ru-RU"/>
                    </w:rPr>
                  </w:pPr>
                  <w:r w:rsidRPr="00791CB9">
                    <w:rPr>
                      <w:b/>
                      <w:lang w:val="ru-RU"/>
                    </w:rPr>
                    <w:t xml:space="preserve">                                 ЗАГАЛОМ    </w:t>
                  </w:r>
                  <w:r>
                    <w:rPr>
                      <w:b/>
                      <w:lang w:val="uk-UA"/>
                    </w:rPr>
                    <w:t>за семестр</w:t>
                  </w:r>
                  <w:r w:rsidRPr="00791CB9">
                    <w:rPr>
                      <w:b/>
                      <w:lang w:val="ru-RU"/>
                    </w:rPr>
                    <w:t xml:space="preserve">        </w:t>
                  </w:r>
                  <w:r>
                    <w:rPr>
                      <w:b/>
                      <w:lang w:val="uk-UA"/>
                    </w:rPr>
                    <w:t>5</w:t>
                  </w:r>
                  <w:r w:rsidRPr="00791CB9">
                    <w:rPr>
                      <w:b/>
                      <w:lang w:val="ru-RU"/>
                    </w:rPr>
                    <w:t xml:space="preserve">0 </w:t>
                  </w:r>
                  <w:proofErr w:type="spellStart"/>
                  <w:r w:rsidRPr="00791CB9">
                    <w:rPr>
                      <w:b/>
                      <w:lang w:val="ru-RU"/>
                    </w:rPr>
                    <w:t>балів</w:t>
                  </w:r>
                  <w:proofErr w:type="spellEnd"/>
                </w:p>
              </w:tc>
            </w:tr>
            <w:tr w:rsidR="00791CB9" w:rsidRPr="00791CB9" w:rsidTr="00791CB9">
              <w:tc>
                <w:tcPr>
                  <w:tcW w:w="6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CB9" w:rsidRPr="007133D2" w:rsidRDefault="00791CB9" w:rsidP="00791CB9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                           ІСПИТ                                      50 балів</w:t>
                  </w:r>
                </w:p>
              </w:tc>
            </w:tr>
          </w:tbl>
          <w:p w:rsidR="00791CB9" w:rsidRDefault="00791CB9" w:rsidP="004A5932">
            <w:pPr>
              <w:jc w:val="both"/>
              <w:rPr>
                <w:color w:val="auto"/>
                <w:lang w:val="ru-RU"/>
              </w:rPr>
            </w:pPr>
          </w:p>
          <w:p w:rsidR="00F25E23" w:rsidRPr="007C0772" w:rsidRDefault="00F25E23" w:rsidP="004A5932">
            <w:pPr>
              <w:jc w:val="both"/>
              <w:rPr>
                <w:color w:val="auto"/>
                <w:lang w:val="ru-RU"/>
              </w:rPr>
            </w:pPr>
            <w:proofErr w:type="spellStart"/>
            <w:r w:rsidRPr="007C0772">
              <w:rPr>
                <w:b/>
                <w:lang w:val="ru-RU"/>
              </w:rPr>
              <w:t>Академічна</w:t>
            </w:r>
            <w:proofErr w:type="spellEnd"/>
            <w:r w:rsidRPr="007C0772">
              <w:rPr>
                <w:b/>
                <w:lang w:val="ru-RU"/>
              </w:rPr>
              <w:t xml:space="preserve"> </w:t>
            </w:r>
            <w:proofErr w:type="spellStart"/>
            <w:r w:rsidRPr="007C0772">
              <w:rPr>
                <w:b/>
                <w:lang w:val="ru-RU"/>
              </w:rPr>
              <w:t>доброчесність</w:t>
            </w:r>
            <w:proofErr w:type="spellEnd"/>
            <w:r w:rsidRPr="007C0772">
              <w:rPr>
                <w:lang w:val="ru-RU"/>
              </w:rPr>
              <w:t xml:space="preserve">: </w:t>
            </w:r>
            <w:proofErr w:type="spellStart"/>
            <w:r w:rsidRPr="007C0772">
              <w:rPr>
                <w:lang w:val="ru-RU"/>
              </w:rPr>
              <w:t>Очікується</w:t>
            </w:r>
            <w:proofErr w:type="spellEnd"/>
            <w:r w:rsidRPr="007C0772">
              <w:rPr>
                <w:lang w:val="ru-RU"/>
              </w:rPr>
              <w:t xml:space="preserve">, </w:t>
            </w:r>
            <w:proofErr w:type="spellStart"/>
            <w:r w:rsidRPr="007C0772">
              <w:rPr>
                <w:lang w:val="ru-RU"/>
              </w:rPr>
              <w:t>що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роботи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студентів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будуть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їх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оригінальними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дослідженнями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чи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міркуваннями</w:t>
            </w:r>
            <w:proofErr w:type="spellEnd"/>
            <w:r w:rsidRPr="007C0772">
              <w:rPr>
                <w:lang w:val="ru-RU"/>
              </w:rPr>
              <w:t xml:space="preserve">. </w:t>
            </w:r>
            <w:proofErr w:type="spellStart"/>
            <w:r w:rsidRPr="007C0772">
              <w:rPr>
                <w:lang w:val="ru-RU"/>
              </w:rPr>
              <w:t>Відсутність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посилань</w:t>
            </w:r>
            <w:proofErr w:type="spellEnd"/>
            <w:r w:rsidRPr="007C0772">
              <w:rPr>
                <w:lang w:val="ru-RU"/>
              </w:rPr>
              <w:t xml:space="preserve"> на </w:t>
            </w:r>
            <w:proofErr w:type="spellStart"/>
            <w:r w:rsidRPr="007C0772">
              <w:rPr>
                <w:lang w:val="ru-RU"/>
              </w:rPr>
              <w:t>використані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джерела</w:t>
            </w:r>
            <w:proofErr w:type="spellEnd"/>
            <w:r w:rsidRPr="007C0772">
              <w:rPr>
                <w:lang w:val="ru-RU"/>
              </w:rPr>
              <w:t xml:space="preserve">, </w:t>
            </w:r>
            <w:proofErr w:type="spellStart"/>
            <w:r w:rsidRPr="007C0772">
              <w:rPr>
                <w:lang w:val="ru-RU"/>
              </w:rPr>
              <w:t>фабрикування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джерел</w:t>
            </w:r>
            <w:proofErr w:type="spellEnd"/>
            <w:r w:rsidRPr="007C0772">
              <w:rPr>
                <w:lang w:val="ru-RU"/>
              </w:rPr>
              <w:t xml:space="preserve">, </w:t>
            </w:r>
            <w:proofErr w:type="spellStart"/>
            <w:r w:rsidRPr="007C0772">
              <w:rPr>
                <w:lang w:val="ru-RU"/>
              </w:rPr>
              <w:t>списування</w:t>
            </w:r>
            <w:proofErr w:type="spellEnd"/>
            <w:r w:rsidRPr="007C0772">
              <w:rPr>
                <w:lang w:val="ru-RU"/>
              </w:rPr>
              <w:t xml:space="preserve">, </w:t>
            </w:r>
            <w:proofErr w:type="spellStart"/>
            <w:r w:rsidRPr="007C0772">
              <w:rPr>
                <w:lang w:val="ru-RU"/>
              </w:rPr>
              <w:t>втручання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gramStart"/>
            <w:r w:rsidRPr="007C0772">
              <w:rPr>
                <w:lang w:val="ru-RU"/>
              </w:rPr>
              <w:t>в роботу</w:t>
            </w:r>
            <w:proofErr w:type="gram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інших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студентів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становлять</w:t>
            </w:r>
            <w:proofErr w:type="spellEnd"/>
            <w:r w:rsidRPr="007C0772">
              <w:rPr>
                <w:lang w:val="ru-RU"/>
              </w:rPr>
              <w:t xml:space="preserve">, але не </w:t>
            </w:r>
            <w:proofErr w:type="spellStart"/>
            <w:r w:rsidRPr="007C0772">
              <w:rPr>
                <w:lang w:val="ru-RU"/>
              </w:rPr>
              <w:t>обмежують</w:t>
            </w:r>
            <w:proofErr w:type="spellEnd"/>
            <w:r w:rsidRPr="007C0772">
              <w:rPr>
                <w:lang w:val="ru-RU"/>
              </w:rPr>
              <w:t xml:space="preserve">, </w:t>
            </w:r>
            <w:proofErr w:type="spellStart"/>
            <w:r w:rsidRPr="007C0772">
              <w:rPr>
                <w:lang w:val="ru-RU"/>
              </w:rPr>
              <w:t>приклади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можливої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академічної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недоброчесності</w:t>
            </w:r>
            <w:proofErr w:type="spellEnd"/>
            <w:r w:rsidRPr="007C0772">
              <w:rPr>
                <w:lang w:val="ru-RU"/>
              </w:rPr>
              <w:t xml:space="preserve">. </w:t>
            </w:r>
            <w:proofErr w:type="spellStart"/>
            <w:r w:rsidRPr="007C0772">
              <w:rPr>
                <w:lang w:val="ru-RU"/>
              </w:rPr>
              <w:t>Виявлення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ознак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академічної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недоброчесності</w:t>
            </w:r>
            <w:proofErr w:type="spellEnd"/>
            <w:r w:rsidRPr="007C0772">
              <w:rPr>
                <w:lang w:val="ru-RU"/>
              </w:rPr>
              <w:t xml:space="preserve"> в </w:t>
            </w:r>
            <w:proofErr w:type="spellStart"/>
            <w:r w:rsidRPr="007C0772">
              <w:rPr>
                <w:lang w:val="ru-RU"/>
              </w:rPr>
              <w:t>письмовій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роботі</w:t>
            </w:r>
            <w:proofErr w:type="spellEnd"/>
            <w:r w:rsidRPr="007C0772">
              <w:rPr>
                <w:lang w:val="ru-RU"/>
              </w:rPr>
              <w:t xml:space="preserve"> студента є </w:t>
            </w:r>
            <w:proofErr w:type="spellStart"/>
            <w:r w:rsidRPr="007C0772">
              <w:rPr>
                <w:lang w:val="ru-RU"/>
              </w:rPr>
              <w:t>підставою</w:t>
            </w:r>
            <w:proofErr w:type="spellEnd"/>
            <w:r w:rsidRPr="007C0772">
              <w:rPr>
                <w:lang w:val="ru-RU"/>
              </w:rPr>
              <w:t xml:space="preserve"> для </w:t>
            </w:r>
            <w:proofErr w:type="spellStart"/>
            <w:r w:rsidRPr="007C0772">
              <w:rPr>
                <w:lang w:val="ru-RU"/>
              </w:rPr>
              <w:t>її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незарахуванння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викладачем</w:t>
            </w:r>
            <w:proofErr w:type="spellEnd"/>
            <w:r w:rsidRPr="007C0772">
              <w:rPr>
                <w:lang w:val="ru-RU"/>
              </w:rPr>
              <w:t xml:space="preserve">, </w:t>
            </w:r>
            <w:proofErr w:type="spellStart"/>
            <w:r w:rsidRPr="007C0772">
              <w:rPr>
                <w:lang w:val="ru-RU"/>
              </w:rPr>
              <w:t>незалежно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від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масштабів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плагіату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чи</w:t>
            </w:r>
            <w:proofErr w:type="spellEnd"/>
            <w:r w:rsidRPr="007C0772">
              <w:rPr>
                <w:lang w:val="ru-RU"/>
              </w:rPr>
              <w:t xml:space="preserve"> обману. </w:t>
            </w:r>
            <w:proofErr w:type="spellStart"/>
            <w:r w:rsidRPr="007C0772">
              <w:rPr>
                <w:b/>
                <w:lang w:val="ru-RU"/>
              </w:rPr>
              <w:t>Відвідання</w:t>
            </w:r>
            <w:proofErr w:type="spellEnd"/>
            <w:r w:rsidRPr="007C0772">
              <w:rPr>
                <w:b/>
                <w:lang w:val="ru-RU"/>
              </w:rPr>
              <w:t xml:space="preserve"> занять</w:t>
            </w:r>
            <w:r w:rsidRPr="007C0772">
              <w:rPr>
                <w:lang w:val="ru-RU"/>
              </w:rPr>
              <w:t xml:space="preserve"> є </w:t>
            </w:r>
            <w:proofErr w:type="spellStart"/>
            <w:r w:rsidRPr="007C0772">
              <w:rPr>
                <w:lang w:val="ru-RU"/>
              </w:rPr>
              <w:t>важливою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складовою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навчання</w:t>
            </w:r>
            <w:proofErr w:type="spellEnd"/>
            <w:r w:rsidRPr="007C0772">
              <w:rPr>
                <w:lang w:val="ru-RU"/>
              </w:rPr>
              <w:t xml:space="preserve">. </w:t>
            </w:r>
            <w:proofErr w:type="spellStart"/>
            <w:r w:rsidRPr="007C0772">
              <w:rPr>
                <w:lang w:val="ru-RU"/>
              </w:rPr>
              <w:lastRenderedPageBreak/>
              <w:t>Очікується</w:t>
            </w:r>
            <w:proofErr w:type="spellEnd"/>
            <w:r w:rsidRPr="007C0772">
              <w:rPr>
                <w:lang w:val="ru-RU"/>
              </w:rPr>
              <w:t xml:space="preserve">, </w:t>
            </w:r>
            <w:proofErr w:type="spellStart"/>
            <w:r w:rsidRPr="007C0772">
              <w:rPr>
                <w:lang w:val="ru-RU"/>
              </w:rPr>
              <w:t>що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всі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студенти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відвідають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усі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лекції</w:t>
            </w:r>
            <w:proofErr w:type="spellEnd"/>
            <w:r w:rsidRPr="007C0772">
              <w:rPr>
                <w:lang w:val="ru-RU"/>
              </w:rPr>
              <w:t xml:space="preserve"> і </w:t>
            </w:r>
            <w:proofErr w:type="spellStart"/>
            <w:r w:rsidRPr="007C0772">
              <w:rPr>
                <w:lang w:val="ru-RU"/>
              </w:rPr>
              <w:t>практичні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зайняття</w:t>
            </w:r>
            <w:proofErr w:type="spellEnd"/>
            <w:r w:rsidRPr="007C0772">
              <w:rPr>
                <w:lang w:val="ru-RU"/>
              </w:rPr>
              <w:t xml:space="preserve"> курсу. </w:t>
            </w:r>
            <w:proofErr w:type="spellStart"/>
            <w:r w:rsidRPr="007C0772">
              <w:rPr>
                <w:lang w:val="ru-RU"/>
              </w:rPr>
              <w:t>Студенти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мають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інформувати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викладача</w:t>
            </w:r>
            <w:proofErr w:type="spellEnd"/>
            <w:r w:rsidRPr="007C0772">
              <w:rPr>
                <w:lang w:val="ru-RU"/>
              </w:rPr>
              <w:t xml:space="preserve"> про </w:t>
            </w:r>
            <w:proofErr w:type="spellStart"/>
            <w:r w:rsidRPr="007C0772">
              <w:rPr>
                <w:lang w:val="ru-RU"/>
              </w:rPr>
              <w:t>неможливість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відвідати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заняття</w:t>
            </w:r>
            <w:proofErr w:type="spellEnd"/>
            <w:r w:rsidRPr="007C0772">
              <w:rPr>
                <w:lang w:val="ru-RU"/>
              </w:rPr>
              <w:t>. У будь-</w:t>
            </w:r>
            <w:proofErr w:type="spellStart"/>
            <w:r w:rsidRPr="007C0772">
              <w:rPr>
                <w:lang w:val="ru-RU"/>
              </w:rPr>
              <w:t>якому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випадку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студенти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зобов’язані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дотримуватися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усі</w:t>
            </w:r>
            <w:r>
              <w:rPr>
                <w:lang w:val="ru-RU"/>
              </w:rPr>
              <w:t>х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строків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визначених</w:t>
            </w:r>
            <w:proofErr w:type="spellEnd"/>
            <w:r w:rsidRPr="007C0772">
              <w:rPr>
                <w:lang w:val="ru-RU"/>
              </w:rPr>
              <w:t xml:space="preserve"> для </w:t>
            </w:r>
            <w:proofErr w:type="spellStart"/>
            <w:r w:rsidRPr="007C0772">
              <w:rPr>
                <w:lang w:val="ru-RU"/>
              </w:rPr>
              <w:t>виконання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усі</w:t>
            </w:r>
            <w:r>
              <w:rPr>
                <w:lang w:val="ru-RU"/>
              </w:rPr>
              <w:t>х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видів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письмових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робіт</w:t>
            </w:r>
            <w:proofErr w:type="spellEnd"/>
            <w:r w:rsidRPr="007C0772">
              <w:rPr>
                <w:lang w:val="ru-RU"/>
              </w:rPr>
              <w:t xml:space="preserve">, </w:t>
            </w:r>
            <w:proofErr w:type="spellStart"/>
            <w:r w:rsidRPr="007C0772">
              <w:rPr>
                <w:lang w:val="ru-RU"/>
              </w:rPr>
              <w:t>передбачених</w:t>
            </w:r>
            <w:proofErr w:type="spellEnd"/>
            <w:r w:rsidRPr="007C0772">
              <w:rPr>
                <w:lang w:val="ru-RU"/>
              </w:rPr>
              <w:t xml:space="preserve"> курсом. </w:t>
            </w:r>
            <w:proofErr w:type="spellStart"/>
            <w:r w:rsidRPr="007C0772">
              <w:rPr>
                <w:b/>
                <w:lang w:val="ru-RU"/>
              </w:rPr>
              <w:t>Література</w:t>
            </w:r>
            <w:proofErr w:type="spellEnd"/>
            <w:r>
              <w:rPr>
                <w:b/>
                <w:lang w:val="ru-RU"/>
              </w:rPr>
              <w:t>.</w:t>
            </w:r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Уся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література</w:t>
            </w:r>
            <w:proofErr w:type="spellEnd"/>
            <w:r w:rsidRPr="007C0772">
              <w:rPr>
                <w:lang w:val="ru-RU"/>
              </w:rPr>
              <w:t xml:space="preserve">, яку </w:t>
            </w:r>
            <w:proofErr w:type="spellStart"/>
            <w:r w:rsidRPr="007C0772">
              <w:rPr>
                <w:lang w:val="ru-RU"/>
              </w:rPr>
              <w:t>студенти</w:t>
            </w:r>
            <w:proofErr w:type="spellEnd"/>
            <w:r w:rsidRPr="007C0772">
              <w:rPr>
                <w:lang w:val="ru-RU"/>
              </w:rPr>
              <w:t xml:space="preserve"> не </w:t>
            </w:r>
            <w:proofErr w:type="spellStart"/>
            <w:r w:rsidRPr="007C0772">
              <w:rPr>
                <w:lang w:val="ru-RU"/>
              </w:rPr>
              <w:t>зможуть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знайти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самостійно</w:t>
            </w:r>
            <w:proofErr w:type="spellEnd"/>
            <w:r w:rsidRPr="007C0772">
              <w:rPr>
                <w:lang w:val="ru-RU"/>
              </w:rPr>
              <w:t xml:space="preserve">, буде </w:t>
            </w:r>
            <w:proofErr w:type="spellStart"/>
            <w:r w:rsidRPr="007C0772">
              <w:rPr>
                <w:lang w:val="ru-RU"/>
              </w:rPr>
              <w:t>надана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викладачем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виключно</w:t>
            </w:r>
            <w:proofErr w:type="spellEnd"/>
            <w:r w:rsidRPr="007C0772">
              <w:rPr>
                <w:lang w:val="ru-RU"/>
              </w:rPr>
              <w:t xml:space="preserve"> в </w:t>
            </w:r>
            <w:proofErr w:type="spellStart"/>
            <w:r w:rsidRPr="007C0772">
              <w:rPr>
                <w:lang w:val="ru-RU"/>
              </w:rPr>
              <w:t>освітніх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цілях</w:t>
            </w:r>
            <w:proofErr w:type="spellEnd"/>
            <w:r w:rsidRPr="007C0772">
              <w:rPr>
                <w:lang w:val="ru-RU"/>
              </w:rPr>
              <w:t xml:space="preserve"> без права </w:t>
            </w:r>
            <w:proofErr w:type="spellStart"/>
            <w:r w:rsidRPr="007C0772">
              <w:rPr>
                <w:lang w:val="ru-RU"/>
              </w:rPr>
              <w:t>її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передачі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третім</w:t>
            </w:r>
            <w:proofErr w:type="spellEnd"/>
            <w:r w:rsidRPr="007C0772">
              <w:rPr>
                <w:lang w:val="ru-RU"/>
              </w:rPr>
              <w:t xml:space="preserve"> особам. </w:t>
            </w:r>
            <w:proofErr w:type="spellStart"/>
            <w:r w:rsidRPr="007C0772">
              <w:rPr>
                <w:lang w:val="ru-RU"/>
              </w:rPr>
              <w:t>Студенти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заохочуються</w:t>
            </w:r>
            <w:proofErr w:type="spellEnd"/>
            <w:r w:rsidRPr="007C0772">
              <w:rPr>
                <w:lang w:val="ru-RU"/>
              </w:rPr>
              <w:t xml:space="preserve"> до </w:t>
            </w:r>
            <w:proofErr w:type="spellStart"/>
            <w:r w:rsidRPr="007C0772">
              <w:rPr>
                <w:lang w:val="ru-RU"/>
              </w:rPr>
              <w:t>використання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також</w:t>
            </w:r>
            <w:proofErr w:type="spellEnd"/>
            <w:r w:rsidRPr="007C0772">
              <w:rPr>
                <w:lang w:val="ru-RU"/>
              </w:rPr>
              <w:t xml:space="preserve"> й </w:t>
            </w:r>
            <w:proofErr w:type="spellStart"/>
            <w:r w:rsidRPr="007C0772">
              <w:rPr>
                <w:lang w:val="ru-RU"/>
              </w:rPr>
              <w:t>іншої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літератури</w:t>
            </w:r>
            <w:proofErr w:type="spellEnd"/>
            <w:r w:rsidRPr="007C0772">
              <w:rPr>
                <w:lang w:val="ru-RU"/>
              </w:rPr>
              <w:t xml:space="preserve"> та </w:t>
            </w:r>
            <w:proofErr w:type="spellStart"/>
            <w:r w:rsidRPr="007C0772">
              <w:rPr>
                <w:lang w:val="ru-RU"/>
              </w:rPr>
              <w:t>джерел</w:t>
            </w:r>
            <w:proofErr w:type="spellEnd"/>
            <w:r w:rsidRPr="007C0772">
              <w:rPr>
                <w:lang w:val="ru-RU"/>
              </w:rPr>
              <w:t xml:space="preserve">, </w:t>
            </w:r>
            <w:proofErr w:type="spellStart"/>
            <w:r w:rsidRPr="007C0772">
              <w:rPr>
                <w:lang w:val="ru-RU"/>
              </w:rPr>
              <w:t>яких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немає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серед</w:t>
            </w:r>
            <w:proofErr w:type="spellEnd"/>
            <w:r w:rsidRPr="007C0772">
              <w:rPr>
                <w:lang w:val="ru-RU"/>
              </w:rPr>
              <w:t xml:space="preserve"> </w:t>
            </w:r>
            <w:proofErr w:type="spellStart"/>
            <w:r w:rsidRPr="007C0772">
              <w:rPr>
                <w:lang w:val="ru-RU"/>
              </w:rPr>
              <w:t>рекомендованих</w:t>
            </w:r>
            <w:proofErr w:type="spellEnd"/>
            <w:r w:rsidRPr="007C0772">
              <w:rPr>
                <w:lang w:val="ru-RU"/>
              </w:rPr>
              <w:t>.</w:t>
            </w:r>
          </w:p>
          <w:p w:rsidR="00F25E23" w:rsidRPr="001C2A85" w:rsidRDefault="00F25E23" w:rsidP="004A5932">
            <w:pPr>
              <w:jc w:val="both"/>
              <w:rPr>
                <w:color w:val="auto"/>
                <w:lang w:val="ru-RU"/>
              </w:rPr>
            </w:pPr>
          </w:p>
          <w:p w:rsidR="00F25E23" w:rsidRPr="001C2A85" w:rsidRDefault="00F25E23" w:rsidP="004A5932">
            <w:p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 w:rsidRPr="001C2A85">
              <w:rPr>
                <w:color w:val="auto"/>
                <w:lang w:val="ru-RU"/>
              </w:rPr>
              <w:t>П</w:t>
            </w:r>
            <w:proofErr w:type="spellStart"/>
            <w:r w:rsidRPr="001C2A85">
              <w:rPr>
                <w:b/>
                <w:bCs/>
                <w:color w:val="auto"/>
                <w:lang w:val="uk-UA" w:eastAsia="uk-UA"/>
              </w:rPr>
              <w:t>олітика</w:t>
            </w:r>
            <w:proofErr w:type="spellEnd"/>
            <w:r w:rsidRPr="001C2A85">
              <w:rPr>
                <w:b/>
                <w:bCs/>
                <w:color w:val="auto"/>
                <w:lang w:val="uk-UA" w:eastAsia="uk-UA"/>
              </w:rPr>
              <w:t xml:space="preserve"> виставлення балів.</w:t>
            </w:r>
            <w:r w:rsidRPr="001C2A85">
              <w:rPr>
                <w:color w:val="auto"/>
                <w:lang w:val="uk-UA" w:eastAsia="uk-UA"/>
              </w:rPr>
              <w:t> Враховуються бали набрані на поточному тестуванні, самостійній роботі та бали підсумкового тестування. При цьому обов’язково враховуються присутність на заняттях та активність студента під час практичного заняття; недопустимість пропусків та запізнень на заняття; користування мобільним телефоном, планшетом чи іншими мобільними пристроями під час заняття в цілях не пов’язаних з навчанням; списування та плагіат; несвоєчасне виконання поставленого завдання і т. ін.</w:t>
            </w:r>
          </w:p>
          <w:p w:rsidR="00F25E23" w:rsidRPr="001C2A85" w:rsidRDefault="00F25E23" w:rsidP="004A5932">
            <w:p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</w:p>
          <w:p w:rsidR="00F25E23" w:rsidRPr="001C2A85" w:rsidRDefault="00F25E23" w:rsidP="004A5932">
            <w:pPr>
              <w:shd w:val="clear" w:color="auto" w:fill="FFFFFF"/>
              <w:jc w:val="both"/>
              <w:textAlignment w:val="baseline"/>
              <w:rPr>
                <w:color w:val="auto"/>
                <w:lang w:val="ru-RU" w:eastAsia="uk-UA"/>
              </w:rPr>
            </w:pPr>
            <w:proofErr w:type="spellStart"/>
            <w:r w:rsidRPr="001C2A85">
              <w:rPr>
                <w:color w:val="auto"/>
                <w:lang w:val="ru-RU"/>
              </w:rPr>
              <w:t>Жодні</w:t>
            </w:r>
            <w:proofErr w:type="spellEnd"/>
            <w:r w:rsidRPr="001C2A85">
              <w:rPr>
                <w:color w:val="auto"/>
                <w:lang w:val="ru-RU"/>
              </w:rPr>
              <w:t xml:space="preserve"> </w:t>
            </w:r>
            <w:proofErr w:type="spellStart"/>
            <w:r w:rsidRPr="001C2A85">
              <w:rPr>
                <w:color w:val="auto"/>
                <w:lang w:val="ru-RU"/>
              </w:rPr>
              <w:t>форми</w:t>
            </w:r>
            <w:proofErr w:type="spellEnd"/>
            <w:r w:rsidRPr="001C2A85">
              <w:rPr>
                <w:color w:val="auto"/>
                <w:lang w:val="ru-RU"/>
              </w:rPr>
              <w:t xml:space="preserve"> </w:t>
            </w:r>
            <w:proofErr w:type="spellStart"/>
            <w:r w:rsidRPr="001C2A85">
              <w:rPr>
                <w:color w:val="auto"/>
                <w:lang w:val="ru-RU"/>
              </w:rPr>
              <w:t>порушення</w:t>
            </w:r>
            <w:proofErr w:type="spellEnd"/>
            <w:r w:rsidRPr="001C2A85">
              <w:rPr>
                <w:color w:val="auto"/>
                <w:lang w:val="ru-RU"/>
              </w:rPr>
              <w:t xml:space="preserve"> </w:t>
            </w:r>
            <w:proofErr w:type="spellStart"/>
            <w:r w:rsidRPr="001C2A85">
              <w:rPr>
                <w:color w:val="auto"/>
                <w:lang w:val="ru-RU"/>
              </w:rPr>
              <w:t>академічно</w:t>
            </w:r>
            <w:r>
              <w:rPr>
                <w:color w:val="auto"/>
                <w:lang w:val="ru-RU"/>
              </w:rPr>
              <w:t>ї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доброчесності</w:t>
            </w:r>
            <w:proofErr w:type="spellEnd"/>
            <w:r>
              <w:rPr>
                <w:color w:val="auto"/>
                <w:lang w:val="ru-RU"/>
              </w:rPr>
              <w:t xml:space="preserve"> не </w:t>
            </w:r>
            <w:proofErr w:type="spellStart"/>
            <w:r>
              <w:rPr>
                <w:color w:val="auto"/>
                <w:lang w:val="ru-RU"/>
              </w:rPr>
              <w:t>толеруються</w:t>
            </w:r>
            <w:proofErr w:type="spellEnd"/>
            <w:r>
              <w:rPr>
                <w:color w:val="auto"/>
                <w:lang w:val="ru-RU"/>
              </w:rPr>
              <w:t>.</w:t>
            </w:r>
          </w:p>
          <w:p w:rsidR="00F25E23" w:rsidRPr="001C2A85" w:rsidRDefault="00F25E23" w:rsidP="004A5932">
            <w:pPr>
              <w:jc w:val="both"/>
              <w:rPr>
                <w:color w:val="auto"/>
                <w:lang w:val="ru-RU"/>
              </w:rPr>
            </w:pP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bCs/>
                <w:color w:val="auto"/>
                <w:lang w:val="uk-UA" w:eastAsia="uk-UA"/>
              </w:rPr>
              <w:lastRenderedPageBreak/>
              <w:t>Питання до заліку чи екзамену.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B9" w:rsidRDefault="00791CB9" w:rsidP="00791CB9">
            <w:pPr>
              <w:rPr>
                <w:i/>
                <w:szCs w:val="28"/>
                <w:lang w:val="ru-RU"/>
              </w:rPr>
            </w:pPr>
            <w:proofErr w:type="spellStart"/>
            <w:r w:rsidRPr="00791CB9">
              <w:rPr>
                <w:i/>
                <w:szCs w:val="28"/>
                <w:lang w:val="ru-RU"/>
              </w:rPr>
              <w:t>Соціологія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r>
              <w:rPr>
                <w:i/>
                <w:szCs w:val="28"/>
                <w:lang w:val="uk-UA"/>
              </w:rPr>
              <w:t>культури</w:t>
            </w:r>
            <w:r w:rsidRPr="00791CB9">
              <w:rPr>
                <w:i/>
                <w:szCs w:val="28"/>
                <w:lang w:val="ru-RU"/>
              </w:rPr>
              <w:t xml:space="preserve"> у </w:t>
            </w:r>
            <w:proofErr w:type="spellStart"/>
            <w:r w:rsidRPr="00791CB9">
              <w:rPr>
                <w:i/>
                <w:szCs w:val="28"/>
                <w:lang w:val="ru-RU"/>
              </w:rPr>
              <w:t>структурі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соціологічного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знання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</w:p>
          <w:p w:rsidR="00791CB9" w:rsidRDefault="00791CB9" w:rsidP="00791CB9">
            <w:pPr>
              <w:rPr>
                <w:i/>
                <w:kern w:val="28"/>
                <w:szCs w:val="28"/>
                <w:lang w:val="uk-UA"/>
              </w:rPr>
            </w:pPr>
            <w:r w:rsidRPr="00791CB9">
              <w:rPr>
                <w:i/>
                <w:szCs w:val="28"/>
                <w:lang w:val="ru-RU"/>
              </w:rPr>
              <w:t>Теоретико-</w:t>
            </w:r>
            <w:proofErr w:type="spellStart"/>
            <w:r w:rsidRPr="00791CB9">
              <w:rPr>
                <w:i/>
                <w:szCs w:val="28"/>
                <w:lang w:val="ru-RU"/>
              </w:rPr>
              <w:t>методологічні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основи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вивчення</w:t>
            </w:r>
            <w:proofErr w:type="spellEnd"/>
            <w:r w:rsidRPr="00791CB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szCs w:val="28"/>
                <w:lang w:val="ru-RU"/>
              </w:rPr>
              <w:t>культури</w:t>
            </w:r>
            <w:proofErr w:type="spellEnd"/>
            <w:r>
              <w:rPr>
                <w:i/>
                <w:kern w:val="28"/>
                <w:szCs w:val="28"/>
                <w:lang w:val="uk-UA"/>
              </w:rPr>
              <w:t xml:space="preserve"> </w:t>
            </w:r>
          </w:p>
          <w:p w:rsidR="00791CB9" w:rsidRPr="00791CB9" w:rsidRDefault="00791CB9" w:rsidP="00791CB9">
            <w:pPr>
              <w:rPr>
                <w:b/>
                <w:bCs/>
                <w:lang w:val="ru-RU"/>
              </w:rPr>
            </w:pPr>
            <w:r>
              <w:rPr>
                <w:i/>
                <w:kern w:val="28"/>
                <w:szCs w:val="28"/>
                <w:lang w:val="uk-UA"/>
              </w:rPr>
              <w:t>Соціологічне вивчення культури та її характеристик</w:t>
            </w:r>
          </w:p>
          <w:p w:rsidR="00791CB9" w:rsidRDefault="00791CB9" w:rsidP="00791CB9">
            <w:pPr>
              <w:rPr>
                <w:i/>
                <w:szCs w:val="28"/>
                <w:lang w:val="uk-UA"/>
              </w:rPr>
            </w:pPr>
            <w:r>
              <w:rPr>
                <w:i/>
                <w:kern w:val="28"/>
                <w:szCs w:val="28"/>
                <w:lang w:val="uk-UA"/>
              </w:rPr>
              <w:t>Структурні елементи культури та їх функціонування</w:t>
            </w:r>
            <w:r>
              <w:rPr>
                <w:i/>
                <w:szCs w:val="28"/>
                <w:lang w:val="uk-UA"/>
              </w:rPr>
              <w:t xml:space="preserve"> </w:t>
            </w:r>
          </w:p>
          <w:p w:rsidR="00791CB9" w:rsidRDefault="00791CB9" w:rsidP="00791CB9">
            <w:pPr>
              <w:rPr>
                <w:i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 xml:space="preserve">Культурна статика і культурна динаміка Культурна єдність та різноманітність. </w:t>
            </w:r>
          </w:p>
          <w:p w:rsidR="00791CB9" w:rsidRDefault="00791CB9" w:rsidP="00791CB9">
            <w:pPr>
              <w:rPr>
                <w:i/>
                <w:szCs w:val="28"/>
                <w:lang w:val="uk-UA"/>
              </w:rPr>
            </w:pPr>
            <w:proofErr w:type="spellStart"/>
            <w:r w:rsidRPr="00791CB9">
              <w:rPr>
                <w:i/>
                <w:lang w:val="ru-RU"/>
              </w:rPr>
              <w:t>Етноцентризм</w:t>
            </w:r>
            <w:proofErr w:type="spellEnd"/>
            <w:r w:rsidRPr="00791CB9">
              <w:rPr>
                <w:i/>
                <w:lang w:val="ru-RU"/>
              </w:rPr>
              <w:t xml:space="preserve"> та </w:t>
            </w:r>
            <w:proofErr w:type="spellStart"/>
            <w:r w:rsidRPr="00791CB9">
              <w:rPr>
                <w:i/>
                <w:lang w:val="ru-RU"/>
              </w:rPr>
              <w:t>культурний</w:t>
            </w:r>
            <w:proofErr w:type="spellEnd"/>
            <w:r w:rsidRPr="00791CB9">
              <w:rPr>
                <w:i/>
                <w:lang w:val="ru-RU"/>
              </w:rPr>
              <w:t xml:space="preserve"> </w:t>
            </w:r>
            <w:proofErr w:type="spellStart"/>
            <w:r w:rsidRPr="00791CB9">
              <w:rPr>
                <w:i/>
                <w:lang w:val="ru-RU"/>
              </w:rPr>
              <w:t>релятивізм</w:t>
            </w:r>
            <w:proofErr w:type="spellEnd"/>
            <w:r>
              <w:rPr>
                <w:i/>
                <w:szCs w:val="28"/>
                <w:lang w:val="uk-UA"/>
              </w:rPr>
              <w:t xml:space="preserve"> </w:t>
            </w:r>
          </w:p>
          <w:p w:rsidR="00F25E23" w:rsidRPr="001C2A85" w:rsidRDefault="00791CB9" w:rsidP="004A5932">
            <w:pPr>
              <w:jc w:val="both"/>
              <w:rPr>
                <w:color w:val="auto"/>
                <w:lang w:val="uk-UA"/>
              </w:rPr>
            </w:pPr>
            <w:r>
              <w:rPr>
                <w:i/>
                <w:szCs w:val="28"/>
                <w:lang w:val="uk-UA"/>
              </w:rPr>
              <w:t>Соціокультурні процеси в сучасній Україні</w:t>
            </w:r>
          </w:p>
        </w:tc>
      </w:tr>
      <w:tr w:rsidR="00F25E23" w:rsidRPr="00B83C4A" w:rsidTr="004A593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Опитування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3" w:rsidRPr="001C2A85" w:rsidRDefault="00F25E23" w:rsidP="004A5932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>Анкету-оцінку з метою оцінювання якості курсу буде надано по завершенню курсу.</w:t>
            </w:r>
          </w:p>
        </w:tc>
      </w:tr>
    </w:tbl>
    <w:p w:rsidR="00F25E23" w:rsidRDefault="00F25E23" w:rsidP="00F25E23">
      <w:pPr>
        <w:jc w:val="both"/>
        <w:rPr>
          <w:rFonts w:ascii="Garamond" w:hAnsi="Garamond" w:cs="Garamond"/>
          <w:sz w:val="8"/>
          <w:szCs w:val="8"/>
          <w:lang w:val="uk-UA"/>
        </w:rPr>
      </w:pPr>
    </w:p>
    <w:p w:rsidR="00F25E23" w:rsidRPr="008B58B6" w:rsidRDefault="00F25E23" w:rsidP="00F25E23">
      <w:pPr>
        <w:jc w:val="both"/>
        <w:rPr>
          <w:rFonts w:ascii="Garamond" w:hAnsi="Garamond" w:cs="Garamond"/>
          <w:sz w:val="28"/>
          <w:szCs w:val="28"/>
          <w:lang w:val="uk-UA"/>
        </w:rPr>
      </w:pPr>
    </w:p>
    <w:sectPr w:rsidR="00F25E23" w:rsidRPr="008B58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01B"/>
    <w:multiLevelType w:val="hybridMultilevel"/>
    <w:tmpl w:val="A844B4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87368"/>
    <w:multiLevelType w:val="hybridMultilevel"/>
    <w:tmpl w:val="5182740E"/>
    <w:lvl w:ilvl="0" w:tplc="2780E030">
      <w:start w:val="6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4144"/>
    <w:multiLevelType w:val="hybridMultilevel"/>
    <w:tmpl w:val="26700866"/>
    <w:lvl w:ilvl="0" w:tplc="85EE9A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00"/>
    <w:rsid w:val="0054141F"/>
    <w:rsid w:val="00736486"/>
    <w:rsid w:val="00791CB9"/>
    <w:rsid w:val="00912F00"/>
    <w:rsid w:val="00B83C4A"/>
    <w:rsid w:val="00F25E23"/>
    <w:rsid w:val="00F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0A53F-BD16-470B-A1AB-CBEEC2BF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5E2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tr-TR"/>
    </w:rPr>
  </w:style>
  <w:style w:type="paragraph" w:customStyle="1" w:styleId="Default">
    <w:name w:val="Default"/>
    <w:rsid w:val="00F81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F81E43"/>
    <w:rPr>
      <w:color w:val="0000FF"/>
      <w:u w:val="single"/>
    </w:rPr>
  </w:style>
  <w:style w:type="paragraph" w:styleId="a5">
    <w:name w:val="Body Text"/>
    <w:basedOn w:val="a"/>
    <w:link w:val="a6"/>
    <w:rsid w:val="00736486"/>
    <w:pPr>
      <w:spacing w:after="120"/>
    </w:pPr>
    <w:rPr>
      <w:color w:val="auto"/>
      <w:sz w:val="28"/>
      <w:lang w:val="ru-RU" w:eastAsia="ru-RU"/>
    </w:rPr>
  </w:style>
  <w:style w:type="character" w:customStyle="1" w:styleId="a6">
    <w:name w:val="Основной текст Знак"/>
    <w:basedOn w:val="a0"/>
    <w:link w:val="a5"/>
    <w:rsid w:val="0073648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64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6486"/>
    <w:rPr>
      <w:rFonts w:ascii="Times New Roman" w:eastAsia="Times New Roman" w:hAnsi="Times New Roman" w:cs="Times New Roman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o.lnu.edu.ua/employee/marusyak-t-s" TargetMode="External"/><Relationship Id="rId5" Type="http://schemas.openxmlformats.org/officeDocument/2006/relationships/hyperlink" Target="mailto:tetyana.marusyak@l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Черниш</dc:creator>
  <cp:keywords/>
  <dc:description/>
  <cp:lastModifiedBy>Пользователь Windows</cp:lastModifiedBy>
  <cp:revision>4</cp:revision>
  <dcterms:created xsi:type="dcterms:W3CDTF">2020-08-31T12:48:00Z</dcterms:created>
  <dcterms:modified xsi:type="dcterms:W3CDTF">2021-09-13T07:41:00Z</dcterms:modified>
</cp:coreProperties>
</file>