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66" w:rsidRDefault="00361D66" w:rsidP="00361D66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 навчальної дисципліни</w:t>
      </w:r>
    </w:p>
    <w:p w:rsidR="008C63EA" w:rsidRDefault="00F12C2B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>«</w:t>
      </w:r>
      <w:r w:rsidR="00C05AD7">
        <w:rPr>
          <w:b/>
          <w:color w:val="auto"/>
          <w:sz w:val="28"/>
          <w:szCs w:val="28"/>
          <w:lang w:val="uk-UA"/>
        </w:rPr>
        <w:t>Методологія історії</w:t>
      </w:r>
      <w:r>
        <w:rPr>
          <w:b/>
          <w:color w:val="auto"/>
          <w:sz w:val="28"/>
          <w:szCs w:val="28"/>
          <w:lang w:val="uk-UA"/>
        </w:rPr>
        <w:t>»</w:t>
      </w:r>
      <w:r w:rsidR="008C63EA" w:rsidRPr="008C63EA">
        <w:rPr>
          <w:b/>
          <w:color w:val="auto"/>
          <w:sz w:val="28"/>
          <w:szCs w:val="28"/>
          <w:lang w:val="uk-UA"/>
        </w:rPr>
        <w:t xml:space="preserve"> 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</w:rPr>
        <w:t>2</w:t>
      </w:r>
      <w:r w:rsidR="00C05AD7">
        <w:rPr>
          <w:b/>
          <w:color w:val="auto"/>
          <w:lang w:val="uk-UA"/>
        </w:rPr>
        <w:t>021 – 2022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C05AD7" w:rsidP="00361D66">
            <w:pPr>
              <w:jc w:val="center"/>
              <w:rPr>
                <w:color w:val="auto"/>
                <w:lang w:val="uk-UA"/>
              </w:rPr>
            </w:pPr>
            <w:r w:rsidRPr="00C05AD7">
              <w:rPr>
                <w:color w:val="auto"/>
                <w:lang w:val="uk-UA"/>
              </w:rPr>
              <w:t>Методологія історії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361D66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361D66">
              <w:rPr>
                <w:color w:val="auto"/>
                <w:lang w:val="uk-UA"/>
              </w:rPr>
              <w:t>032 Історія та археологія</w:t>
            </w: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Зашкільняк Леонід Опанасович, доктор історичних наук, професор, завідувач кафедри </w:t>
            </w:r>
            <w:r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B1ED3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e</w:t>
            </w:r>
            <w:r w:rsidRPr="00DB1ED3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DB1ED3">
              <w:rPr>
                <w:color w:val="auto"/>
              </w:rPr>
              <w:t xml:space="preserve">: </w:t>
            </w:r>
            <w:hyperlink r:id="rId7" w:history="1">
              <w:r w:rsidRPr="00A717DF">
                <w:rPr>
                  <w:rStyle w:val="a4"/>
                </w:rPr>
                <w:t>leoza</w:t>
              </w:r>
              <w:r w:rsidRPr="00DB1ED3">
                <w:rPr>
                  <w:rStyle w:val="a4"/>
                </w:rPr>
                <w:t>10@</w:t>
              </w:r>
              <w:r w:rsidRPr="00A717DF">
                <w:rPr>
                  <w:rStyle w:val="a4"/>
                </w:rPr>
                <w:t>gmail</w:t>
              </w:r>
              <w:r w:rsidRPr="00DB1ED3">
                <w:rPr>
                  <w:rStyle w:val="a4"/>
                </w:rPr>
                <w:t>.</w:t>
              </w:r>
              <w:r w:rsidRPr="00A717DF">
                <w:rPr>
                  <w:rStyle w:val="a4"/>
                </w:rPr>
                <w:t>com</w:t>
              </w:r>
            </w:hyperlink>
            <w:r w:rsidRPr="00DB1ED3">
              <w:rPr>
                <w:color w:val="auto"/>
              </w:rPr>
              <w:t xml:space="preserve">; http://clio.lnu.edu.ua/employee/zashkilnyak-leonid-opanasovych; </w:t>
            </w:r>
            <w:r>
              <w:rPr>
                <w:color w:val="auto"/>
                <w:lang w:val="uk-UA"/>
              </w:rPr>
              <w:t>м. Львів</w:t>
            </w: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C05AD7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14:00-16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proofErr w:type="spellStart"/>
            <w:r w:rsidR="00DB1ED3">
              <w:rPr>
                <w:color w:val="auto"/>
                <w:lang w:val="uk-UA"/>
              </w:rPr>
              <w:t>І.Франка</w:t>
            </w:r>
            <w:proofErr w:type="spellEnd"/>
            <w:r w:rsidR="00DB1ED3">
              <w:rPr>
                <w:color w:val="auto"/>
                <w:lang w:val="uk-UA"/>
              </w:rPr>
              <w:t xml:space="preserve">, </w:t>
            </w:r>
            <w:proofErr w:type="spellStart"/>
            <w:r w:rsidR="00DB1ED3">
              <w:rPr>
                <w:color w:val="auto"/>
                <w:lang w:val="uk-UA"/>
              </w:rPr>
              <w:t>ауд</w:t>
            </w:r>
            <w:proofErr w:type="spellEnd"/>
            <w:r w:rsidR="00DB1ED3">
              <w:rPr>
                <w:color w:val="auto"/>
                <w:lang w:val="uk-UA"/>
              </w:rPr>
              <w:t>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AB6F57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</w:t>
            </w:r>
            <w:r w:rsidR="00AB6F57">
              <w:rPr>
                <w:color w:val="auto"/>
                <w:lang w:val="uk-UA"/>
              </w:rPr>
              <w:t xml:space="preserve">щоб </w:t>
            </w:r>
            <w:r w:rsidR="00AB6F57" w:rsidRPr="00AB6F57">
              <w:rPr>
                <w:color w:val="auto"/>
                <w:lang w:val="uk-UA"/>
              </w:rPr>
              <w:t xml:space="preserve">дати студентам знання та сформувати уявлення про особливості </w:t>
            </w:r>
            <w:r w:rsidR="00AB6F57">
              <w:rPr>
                <w:color w:val="auto"/>
                <w:lang w:val="uk-UA"/>
              </w:rPr>
              <w:t>конструювання</w:t>
            </w:r>
            <w:r w:rsidR="00AB6F57" w:rsidRPr="00AB6F57">
              <w:rPr>
                <w:color w:val="auto"/>
                <w:lang w:val="uk-UA"/>
              </w:rPr>
              <w:t xml:space="preserve"> науково-історичних знань та їх соціальну значущість, роль теорій і методів історичного пізнання, місце історика та історії у суспільних процесах своєї епохи. </w:t>
            </w:r>
            <w:r w:rsidR="00F67ACC">
              <w:rPr>
                <w:color w:val="auto"/>
                <w:lang w:val="uk-UA"/>
              </w:rPr>
              <w:t xml:space="preserve">Набуті знання повинні допомогти майбутнім фаховим історикам орієнтуватися в організації, методології і проблематиці розвитку сучасного історіописання, створити теоретичний і практичний фундамент для </w:t>
            </w:r>
            <w:r w:rsidR="00AB6F57">
              <w:rPr>
                <w:color w:val="auto"/>
                <w:lang w:val="uk-UA"/>
              </w:rPr>
              <w:t xml:space="preserve">проведення </w:t>
            </w:r>
            <w:r w:rsidR="00F67ACC">
              <w:rPr>
                <w:color w:val="auto"/>
                <w:lang w:val="uk-UA"/>
              </w:rPr>
              <w:t xml:space="preserve">науково-дослідної роботи.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AB6F5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361D66" w:rsidRPr="001C2A85">
              <w:rPr>
                <w:color w:val="auto"/>
                <w:lang w:val="uk-UA"/>
              </w:rPr>
              <w:t xml:space="preserve"> «</w:t>
            </w:r>
            <w:r w:rsidR="00AB6F57">
              <w:rPr>
                <w:color w:val="auto"/>
                <w:lang w:val="uk-UA"/>
              </w:rPr>
              <w:t>Методологія історії</w:t>
            </w:r>
            <w:r w:rsidR="00361D66" w:rsidRPr="001C2A85">
              <w:rPr>
                <w:color w:val="auto"/>
                <w:lang w:val="uk-UA"/>
              </w:rPr>
              <w:t xml:space="preserve">» є </w:t>
            </w:r>
            <w:r>
              <w:rPr>
                <w:color w:val="auto"/>
                <w:lang w:val="uk-UA"/>
              </w:rPr>
              <w:t>нормативною</w:t>
            </w:r>
            <w:r w:rsidR="00361D66" w:rsidRPr="001C2A85">
              <w:rPr>
                <w:color w:val="auto"/>
                <w:lang w:val="uk-UA"/>
              </w:rPr>
              <w:t xml:space="preserve"> дисципліною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 xml:space="preserve">тньої програми підготовки </w:t>
            </w:r>
            <w:r w:rsidR="00AB6F57">
              <w:rPr>
                <w:color w:val="auto"/>
                <w:lang w:val="uk-UA"/>
              </w:rPr>
              <w:t>магістра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в </w:t>
            </w:r>
            <w:r w:rsidR="00AB6F57">
              <w:rPr>
                <w:color w:val="auto"/>
                <w:lang w:val="uk-UA"/>
              </w:rPr>
              <w:t>третьому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AB6F57">
              <w:rPr>
                <w:color w:val="auto"/>
                <w:lang w:val="uk-UA"/>
              </w:rPr>
              <w:t>4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F67ACC" w:rsidP="002F1D8E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Метою навчальної дисципліни є </w:t>
            </w:r>
            <w:r w:rsidR="00AB6F57">
              <w:rPr>
                <w:color w:val="auto"/>
                <w:lang w:val="uk-UA"/>
              </w:rPr>
              <w:t xml:space="preserve">сформувати у студентів належні теоретичні знання з проведення і використання результатів історичного пізнання в науково-дослідній роботі та суспільній практиці. </w:t>
            </w:r>
          </w:p>
          <w:p w:rsidR="00F67ACC" w:rsidRPr="001C2A85" w:rsidRDefault="00F67ACC" w:rsidP="004700D0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F67ACC">
              <w:rPr>
                <w:color w:val="auto"/>
                <w:lang w:val="uk-UA"/>
              </w:rPr>
              <w:t xml:space="preserve"> вивчення дисципліни є засвоєння студентами </w:t>
            </w:r>
            <w:r w:rsidR="00AB6F57">
              <w:rPr>
                <w:color w:val="auto"/>
                <w:lang w:val="uk-UA"/>
              </w:rPr>
              <w:t>уживаної в сучасній науці</w:t>
            </w:r>
            <w:r w:rsidRPr="00F67ACC">
              <w:rPr>
                <w:color w:val="auto"/>
                <w:lang w:val="uk-UA"/>
              </w:rPr>
              <w:t xml:space="preserve"> термінології, методичних прийомів </w:t>
            </w:r>
            <w:r w:rsidR="00AB6F57">
              <w:rPr>
                <w:color w:val="auto"/>
                <w:lang w:val="uk-UA"/>
              </w:rPr>
              <w:t>конструювання історичних текстів</w:t>
            </w:r>
            <w:r w:rsidRPr="00F67ACC">
              <w:rPr>
                <w:color w:val="auto"/>
                <w:lang w:val="uk-UA"/>
              </w:rPr>
              <w:t xml:space="preserve">, опанування інформацією про </w:t>
            </w:r>
            <w:r w:rsidR="00AB6F57">
              <w:rPr>
                <w:color w:val="auto"/>
                <w:lang w:val="uk-UA"/>
              </w:rPr>
              <w:t>еволюцію історичного мислення</w:t>
            </w:r>
            <w:r w:rsidR="004700D0">
              <w:rPr>
                <w:color w:val="auto"/>
                <w:lang w:val="uk-UA"/>
              </w:rPr>
              <w:t xml:space="preserve"> в попередні епохи і перспективи суспільного функціонування історичного знання. </w:t>
            </w: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7A" w:rsidRPr="00FF59F2" w:rsidRDefault="0075437A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Афанасьев Ю.Н. Историзм против эклектики: Французская историческая школа “Анналов” в современной буржуазной историографии. – Москва, 1980. </w:t>
            </w:r>
          </w:p>
          <w:p w:rsidR="0075437A" w:rsidRDefault="0075437A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Блок М. Апология истории или Ремесло историка. – Москва, 1973. </w:t>
            </w:r>
          </w:p>
          <w:p w:rsidR="00B0093B" w:rsidRPr="00FF59F2" w:rsidRDefault="00B0093B" w:rsidP="00B0093B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009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Вен П. Как пишут историю: Опыт эпистемологии. 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– </w:t>
            </w:r>
            <w:r w:rsidRPr="00B0093B">
              <w:rPr>
                <w:rFonts w:ascii="Times New Roman" w:hAnsi="Times New Roman" w:cs="Times New Roman"/>
                <w:color w:val="auto"/>
                <w:lang w:val="ru-RU" w:eastAsia="uk-UA"/>
              </w:rPr>
              <w:t>Москва, 2003.</w:t>
            </w:r>
          </w:p>
          <w:p w:rsidR="0075437A" w:rsidRPr="00FF59F2" w:rsidRDefault="0075437A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Вжосек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– Культура – Метафора.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Постання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некласичної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історіографії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Про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історичне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мислення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Київ, 2012. </w:t>
            </w:r>
          </w:p>
          <w:p w:rsidR="0075437A" w:rsidRPr="00FF59F2" w:rsidRDefault="0075437A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Гірц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К.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Інтерпретація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культур: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Вибрані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есе</w:t>
            </w:r>
            <w:proofErr w:type="spellEnd"/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>. Пер. з англ. Н. Комарова. Київ, 2001.</w:t>
            </w:r>
          </w:p>
          <w:p w:rsidR="0075437A" w:rsidRPr="00FF59F2" w:rsidRDefault="0075437A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FF59F2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Гуревич А.Я. Исторический синтез и школа “Анналов”. – Москва, 1993. </w:t>
            </w:r>
          </w:p>
          <w:p w:rsidR="00361D66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>Доманська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Е.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та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гуманітаристика: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дослідження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з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теорії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знання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про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минуле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Переклав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Склокін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;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редактори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Склокін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С. Троян.</w:t>
            </w:r>
            <w: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– Київ: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Ніка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-Центр, 2012.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Вступ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методології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Львів, 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19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96.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Методологія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від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давнини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сучасності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Львів, 1999.</w:t>
            </w:r>
          </w:p>
          <w:p w:rsid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Зашкільняк Л.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світова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історіографія.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Посібник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для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студентів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історичних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спеціальностей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університетів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Львів, 2007.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Мегилл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А. Историческая эпистемология: Научная монографий {перевод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Кукарцевой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Мм Катаева В., Тимонина В.).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Москва, 2007.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Методологические проблемы истории. Учебное пособие. Под общей редакцией В.Н.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Сидорцова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Минск, 2006.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Методология истории. Учебное пособие для студентов вузов / ред.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А.Н.Алпеев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Минск, 1996.</w:t>
            </w:r>
          </w:p>
          <w:p w:rsid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Могильницкий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Б.А. Введение в методологию истории. Москва, 1989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.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Репина Л.П., Зверева В.В., Парамонова М.Ю. История исторического знания. Пособие для вузов.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Москва, 2004.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Румянцева М.Ф. Теория истории.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Москва, 2002.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Рюзен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Й.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Нові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шляхи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історичного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мислення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Львів: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Літопис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2010.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Рюс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Ж.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Поступ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сучасних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ідей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Панорама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сучасної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науки / З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французької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переклав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Віктор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Шовкун.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Київ, 1998.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Савельева И.М., Полетаев А.В. Функции истории. – Москва, 2003.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Савельева И.М., Полетаев А.В. Знание о прошлом: теория и история. В 2-х т. – Санкт Петербург, 2003. Т. 1-2.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Смоленский Н.И. Теория и методология истории: учебное пособие для студентов высших учебных заведений. </w:t>
            </w:r>
            <w:r w:rsidR="0012323E" w:rsidRPr="0012323E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 w:rsidR="0012323E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Москва, 2008.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Теория и методология истории: учебник и практикум для академического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бакалавриата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 А. И. Филюшкин [и др.]; под ред. А. И. Филюшкина. </w:t>
            </w:r>
            <w:r w:rsidR="0012323E" w:rsidRPr="0012323E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 w:rsidR="0012323E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Москва: Издательство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Юрайт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, 2016. 324 с.</w:t>
            </w:r>
          </w:p>
          <w:p w:rsid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Теория и методология истории: учебник для вузов / Отв. ред. В. В. Алексеев, Н. Н.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Крадин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А. В.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Коротаев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Л. Е. Гринин. </w:t>
            </w:r>
            <w:r w:rsidR="0012323E" w:rsidRPr="0012323E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 w:rsidR="0012323E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Волгоград: Учитель, 2014. – 504 с.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</w:p>
          <w:p w:rsidR="006A7F3B" w:rsidRPr="006A7F3B" w:rsidRDefault="006A7F3B" w:rsidP="0012323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Яковенко Н.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Вступ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до </w:t>
            </w:r>
            <w:proofErr w:type="spellStart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r w:rsidR="0012323E" w:rsidRPr="0012323E">
              <w:rPr>
                <w:rFonts w:ascii="Times New Roman" w:hAnsi="Times New Roman" w:cs="Times New Roman"/>
                <w:color w:val="auto"/>
                <w:lang w:val="ru-RU" w:eastAsia="uk-UA"/>
              </w:rPr>
              <w:t>–</w:t>
            </w:r>
            <w:r w:rsidR="0012323E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A7F3B">
              <w:rPr>
                <w:rFonts w:ascii="Times New Roman" w:hAnsi="Times New Roman" w:cs="Times New Roman"/>
                <w:color w:val="auto"/>
                <w:lang w:val="ru-RU" w:eastAsia="uk-UA"/>
              </w:rPr>
              <w:t>Київ, 2007.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E43D42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</w:t>
            </w:r>
            <w:r w:rsidR="00425E1F">
              <w:rPr>
                <w:color w:val="auto"/>
                <w:lang w:val="uk-UA"/>
              </w:rPr>
              <w:t>0</w:t>
            </w:r>
            <w:r w:rsidR="00361D66" w:rsidRPr="001C2A85">
              <w:rPr>
                <w:color w:val="auto"/>
                <w:lang w:val="uk-UA"/>
              </w:rPr>
              <w:t xml:space="preserve"> год.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E43D42" w:rsidP="00E43D4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</w:t>
            </w:r>
            <w:r w:rsidR="00361D66" w:rsidRPr="001C2A85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год. аудиторних занять. З них 20</w:t>
            </w:r>
            <w:r w:rsidR="00425E1F">
              <w:rPr>
                <w:color w:val="auto"/>
                <w:lang w:val="uk-UA"/>
              </w:rPr>
              <w:t xml:space="preserve"> годин лекцій</w:t>
            </w:r>
            <w:r>
              <w:rPr>
                <w:color w:val="auto"/>
                <w:lang w:val="uk-UA"/>
              </w:rPr>
              <w:t>, 20 годин семінарських занять</w:t>
            </w:r>
            <w:r w:rsidR="00425E1F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80</w:t>
            </w:r>
            <w:r w:rsidR="00361D66" w:rsidRPr="001C2A85">
              <w:rPr>
                <w:color w:val="auto"/>
                <w:lang w:val="uk-UA"/>
              </w:rPr>
              <w:t xml:space="preserve"> годин самостійної роботи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="00FF59F2">
              <w:rPr>
                <w:color w:val="auto"/>
                <w:lang w:val="uk-UA"/>
              </w:rPr>
              <w:t>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</w:t>
            </w:r>
            <w:r w:rsidR="00425E1F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 xml:space="preserve"> 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Основні етапи складання історичних теорій і методів вивчення минулого;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Провідних істориків та теоретиків історії, історичні школи минулого і сучасності;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Основні етапи формування наукової історії та історичної науки у світі й Україні;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Складові частини й етапи пізнавальної діяльності історика;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Особливості застосування наукових методів та отримання науково-історичних знань;</w:t>
            </w:r>
          </w:p>
          <w:p w:rsidR="00E43D42" w:rsidRPr="00866F4C" w:rsidRDefault="00E43D42" w:rsidP="00E43D42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284"/>
              <w:jc w:val="both"/>
              <w:rPr>
                <w:szCs w:val="28"/>
                <w:lang w:val="uk-UA"/>
              </w:rPr>
            </w:pPr>
            <w:r w:rsidRPr="00866F4C">
              <w:rPr>
                <w:lang w:val="uk-UA"/>
              </w:rPr>
              <w:t>Місце і роль історичних знань у сучасному суспільстві.</w:t>
            </w:r>
          </w:p>
          <w:p w:rsidR="00425E1F" w:rsidRPr="00425E1F" w:rsidRDefault="00425E1F" w:rsidP="00E43D42">
            <w:pPr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425E1F">
              <w:rPr>
                <w:color w:val="auto"/>
                <w:lang w:val="uk-UA"/>
              </w:rPr>
              <w:t>:</w:t>
            </w:r>
            <w:r w:rsidRPr="001C2A85">
              <w:rPr>
                <w:color w:val="auto"/>
                <w:lang w:val="uk-UA"/>
              </w:rPr>
              <w:t xml:space="preserve"> </w:t>
            </w:r>
          </w:p>
          <w:p w:rsidR="00297964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Пояснити зміст і пізнавальний характер історичних творів, що були написані у відповідному часі і місці; </w:t>
            </w:r>
          </w:p>
          <w:p w:rsidR="00297964" w:rsidRPr="00866F4C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Аналізувати</w:t>
            </w:r>
            <w:r w:rsidRPr="00866F4C">
              <w:rPr>
                <w:lang w:val="uk-UA"/>
              </w:rPr>
              <w:t xml:space="preserve"> науково-історичну літературу, виокремлювати пізнавальні засади і методи створення історичних знань;</w:t>
            </w:r>
          </w:p>
          <w:p w:rsidR="00297964" w:rsidRPr="00866F4C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>Застосовувати наукову критику до аналізу поглядів дослідників минулого, робити власні узагальнення щодо теоретичного і методичного рівня наукових праць з історії;</w:t>
            </w:r>
          </w:p>
          <w:p w:rsidR="00297964" w:rsidRPr="00866F4C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 xml:space="preserve">Кваліфіковано розробити наукову гіпотезу на підставі доступного джерельного матеріалу і </w:t>
            </w:r>
            <w:proofErr w:type="spellStart"/>
            <w:r w:rsidRPr="00866F4C">
              <w:rPr>
                <w:lang w:val="uk-UA"/>
              </w:rPr>
              <w:t>позаджерельних</w:t>
            </w:r>
            <w:proofErr w:type="spellEnd"/>
            <w:r w:rsidRPr="00866F4C">
              <w:rPr>
                <w:lang w:val="uk-UA"/>
              </w:rPr>
              <w:t xml:space="preserve"> знань;</w:t>
            </w:r>
          </w:p>
          <w:p w:rsidR="00297964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 xml:space="preserve">Фахово проводити самостійне історичне дослідження; </w:t>
            </w:r>
          </w:p>
          <w:p w:rsidR="00361D66" w:rsidRPr="00297964" w:rsidRDefault="00297964" w:rsidP="00EC6F60">
            <w:pPr>
              <w:numPr>
                <w:ilvl w:val="0"/>
                <w:numId w:val="10"/>
              </w:numPr>
              <w:ind w:left="0" w:firstLine="0"/>
              <w:jc w:val="both"/>
              <w:rPr>
                <w:lang w:val="uk-UA"/>
              </w:rPr>
            </w:pPr>
            <w:r w:rsidRPr="00866F4C">
              <w:rPr>
                <w:lang w:val="uk-UA"/>
              </w:rPr>
              <w:t xml:space="preserve">Використовувати здобуті історичні знання у </w:t>
            </w:r>
            <w:r>
              <w:rPr>
                <w:lang w:val="uk-UA"/>
              </w:rPr>
              <w:t>конструювання власних науково-історичних текстів</w:t>
            </w:r>
            <w:r>
              <w:rPr>
                <w:lang w:val="uk-UA"/>
              </w:rPr>
              <w:t xml:space="preserve">. </w:t>
            </w: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14269E" w:rsidP="0014269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Історія, методологія, </w:t>
            </w:r>
            <w:r w:rsidR="00D96578">
              <w:rPr>
                <w:color w:val="auto"/>
                <w:lang w:val="uk-UA"/>
              </w:rPr>
              <w:t>історіографі</w:t>
            </w:r>
            <w:r>
              <w:rPr>
                <w:color w:val="auto"/>
                <w:lang w:val="uk-UA"/>
              </w:rPr>
              <w:t xml:space="preserve">я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</w:p>
        </w:tc>
      </w:tr>
      <w:tr w:rsidR="00361D66" w:rsidRPr="00C05AD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EC6F60">
              <w:rPr>
                <w:b/>
                <w:color w:val="FF0000"/>
                <w:lang w:val="uk-UA"/>
              </w:rPr>
              <w:t xml:space="preserve">Проведення лекцій, </w:t>
            </w:r>
            <w:r w:rsidR="00131E73" w:rsidRPr="00EC6F60">
              <w:rPr>
                <w:b/>
                <w:color w:val="FF0000"/>
                <w:lang w:val="uk-UA"/>
              </w:rPr>
              <w:t>практичних занять та консультацій</w:t>
            </w:r>
            <w:r w:rsidRPr="00EC6F60">
              <w:rPr>
                <w:b/>
                <w:color w:val="FF0000"/>
                <w:lang w:val="uk-UA"/>
              </w:rPr>
              <w:t xml:space="preserve"> для кращого розуміння</w:t>
            </w:r>
            <w:r w:rsidRPr="00EC6F60">
              <w:rPr>
                <w:b/>
                <w:color w:val="FF0000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828"/>
        <w:gridCol w:w="1326"/>
        <w:gridCol w:w="2744"/>
        <w:gridCol w:w="1533"/>
        <w:gridCol w:w="1285"/>
      </w:tblGrid>
      <w:tr w:rsidR="00B122A7" w:rsidRPr="009D72BB" w:rsidTr="004C60D2">
        <w:tc>
          <w:tcPr>
            <w:tcW w:w="735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1A58B5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1A58B5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326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744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1533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285" w:type="dxa"/>
            <w:shd w:val="clear" w:color="auto" w:fill="auto"/>
          </w:tcPr>
          <w:p w:rsidR="00131E73" w:rsidRPr="001A58B5" w:rsidRDefault="00131E73" w:rsidP="004C60D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1A58B5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131E73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Тема 1. Предмет методології історії (2 год.) 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1.Загальні принципи наукового пізнання.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2.Обʼєкт і предмет методології історії </w:t>
            </w:r>
          </w:p>
          <w:p w:rsidR="00131E73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3.Структура теоретичного аналізу історичного пізнання.</w:t>
            </w:r>
          </w:p>
          <w:p w:rsidR="0014269E" w:rsidRPr="00131E73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4.Формування підстав теоретичної історії. </w:t>
            </w:r>
          </w:p>
        </w:tc>
        <w:tc>
          <w:tcPr>
            <w:tcW w:w="1326" w:type="dxa"/>
            <w:shd w:val="clear" w:color="auto" w:fill="auto"/>
          </w:tcPr>
          <w:p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744" w:type="dxa"/>
            <w:shd w:val="clear" w:color="auto" w:fill="auto"/>
          </w:tcPr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Зашкільняк Л. Вступ до методології історії. Львів, 1996. С. 3-11. </w:t>
            </w:r>
          </w:p>
          <w:p w:rsidR="00B122A7" w:rsidRPr="00131E73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Яковенко Н. Вступ до історії. Київ, 2007. С.2-23.</w:t>
            </w:r>
          </w:p>
        </w:tc>
        <w:tc>
          <w:tcPr>
            <w:tcW w:w="1533" w:type="dxa"/>
            <w:shd w:val="clear" w:color="auto" w:fill="auto"/>
          </w:tcPr>
          <w:p w:rsidR="00131E73" w:rsidRPr="00131E73" w:rsidRDefault="00111CF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Видача індивідуал</w:t>
            </w:r>
            <w:r w:rsidR="00E40BEA">
              <w:rPr>
                <w:sz w:val="20"/>
                <w:szCs w:val="20"/>
                <w:lang w:val="uk-UA"/>
              </w:rPr>
              <w:t>ьних завдань, 2</w:t>
            </w:r>
            <w:r w:rsidR="00B122A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131E73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77E5E" w:rsidTr="004C60D2">
        <w:tc>
          <w:tcPr>
            <w:tcW w:w="735" w:type="dxa"/>
            <w:shd w:val="clear" w:color="auto" w:fill="auto"/>
          </w:tcPr>
          <w:p w:rsidR="00B122A7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122A7">
              <w:rPr>
                <w:sz w:val="20"/>
                <w:szCs w:val="20"/>
                <w:lang w:val="uk-UA"/>
              </w:rPr>
              <w:t>-й</w:t>
            </w:r>
            <w:r w:rsidR="00AB29A1">
              <w:rPr>
                <w:sz w:val="20"/>
                <w:szCs w:val="20"/>
                <w:lang w:val="uk-UA"/>
              </w:rPr>
              <w:t xml:space="preserve"> </w:t>
            </w:r>
            <w:r w:rsidR="00A27892">
              <w:rPr>
                <w:sz w:val="20"/>
                <w:szCs w:val="20"/>
                <w:lang w:val="uk-UA"/>
              </w:rPr>
              <w:t xml:space="preserve"> і 4</w:t>
            </w:r>
            <w:r w:rsidR="00DB54C5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Тема 2. Еволюція історичної думки (8 год.) 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1.Міфологічні уявлення в стародавньому світі. 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 xml:space="preserve">2.Антична історіографія. 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3.Теологічна історія середньовіччя.</w:t>
            </w:r>
          </w:p>
          <w:p w:rsidR="0014269E" w:rsidRPr="0014269E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4.Історія епохи Ренесансу і Просвітництва.</w:t>
            </w:r>
          </w:p>
          <w:p w:rsidR="00B122A7" w:rsidRPr="00131E73" w:rsidRDefault="0014269E" w:rsidP="0014269E">
            <w:pPr>
              <w:jc w:val="both"/>
              <w:rPr>
                <w:sz w:val="20"/>
                <w:szCs w:val="20"/>
                <w:lang w:val="uk-UA"/>
              </w:rPr>
            </w:pPr>
            <w:r w:rsidRPr="0014269E">
              <w:rPr>
                <w:sz w:val="20"/>
                <w:szCs w:val="20"/>
                <w:lang w:val="uk-UA"/>
              </w:rPr>
              <w:t>5.Історична думка модерну і постмодерну.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2744" w:type="dxa"/>
            <w:shd w:val="clear" w:color="auto" w:fill="auto"/>
          </w:tcPr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 С. 9-225.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Зашкільняк Л. Сучасна світова історіографія. Посібник для студентів історичних спеціальностей університетів. Львів, 2007. С. 29-68.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Яковенко Н. Вступ до історії. Київ, 2007. С.25-128.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Афанасьев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Ю.Н.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Историзм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против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эклектики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Французская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школа “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Анналов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” в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современной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буржуазной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историографии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Москва, 1980. С. 15-44.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Барг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М.А.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Эпохи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идеи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Становление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историзма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Москва. 1987. С. 9-123.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Блок М.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Апология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или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Ремесло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историка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Москва, 1973. С. 23-89.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lastRenderedPageBreak/>
              <w:t>Ильин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И.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Постструктурализм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Деконструктивизм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Постмодернизм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>. Москва, 1996. С. 11-48.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Колінгвуд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Р.Д. Ідея історії. Київ, 1996. С. 59-232.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Рюзен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Й. Нові шляхи історичного мислення. Львів: Літопис, 2010. С. 56-78.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Рюс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Ж. Поступ сучасних ідей. Панорама сучасної науки / З французької переклав Віктор Шовкун. Київ, 1998. С. 336-348. </w:t>
            </w:r>
          </w:p>
          <w:p w:rsidR="00B122A7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7892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London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>, 1983. Р. 212-236.</w:t>
            </w:r>
            <w:r w:rsidR="00111CF4" w:rsidRPr="00111C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B122A7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 w:rsidR="00577E5E">
              <w:rPr>
                <w:sz w:val="20"/>
                <w:szCs w:val="20"/>
                <w:lang w:val="uk-UA"/>
              </w:rPr>
              <w:t>, письмова контрольна робота</w:t>
            </w:r>
          </w:p>
        </w:tc>
        <w:tc>
          <w:tcPr>
            <w:tcW w:w="1285" w:type="dxa"/>
            <w:shd w:val="clear" w:color="auto" w:fill="auto"/>
          </w:tcPr>
          <w:p w:rsidR="00B122A7" w:rsidRDefault="00A2789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577E5E">
              <w:rPr>
                <w:sz w:val="20"/>
                <w:szCs w:val="20"/>
                <w:lang w:val="uk-UA"/>
              </w:rPr>
              <w:t xml:space="preserve"> тижні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5-й – 6</w:t>
            </w:r>
            <w:r w:rsidR="00DB54C5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Семінарське заняття. Тема 1. Початки Кліо: антична історіографія (2 год.).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1. Історія у висвітленні логографів.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2. Історія у Геродота і Фукідіда: два способи презентації.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3. Полібій і ремесло історика.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4. Тит Лівій і давньоримська історіографія: головні здобутки.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Семінарське заняття. Тема 2. Теологічна історія Середньовіччя.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A27892">
              <w:rPr>
                <w:sz w:val="20"/>
                <w:szCs w:val="20"/>
                <w:lang w:val="uk-UA"/>
              </w:rPr>
              <w:t>Аврелій Августин і підстави теологічної історії.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A27892">
              <w:rPr>
                <w:sz w:val="20"/>
                <w:szCs w:val="20"/>
                <w:lang w:val="uk-UA"/>
              </w:rPr>
              <w:t>Жанри ранньої середньовічної історіографії в Європі.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A27892">
              <w:rPr>
                <w:sz w:val="20"/>
                <w:szCs w:val="20"/>
                <w:lang w:val="uk-UA"/>
              </w:rPr>
              <w:t xml:space="preserve">Історіографія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Каролінзького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ренесансу.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A27892">
              <w:rPr>
                <w:sz w:val="20"/>
                <w:szCs w:val="20"/>
                <w:lang w:val="uk-UA"/>
              </w:rPr>
              <w:t>Особливості візантійського історіописання.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Семінарське заняття. Тема 3. Просвітництво і позитивізм в історіописанні.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A27892">
              <w:rPr>
                <w:sz w:val="20"/>
                <w:szCs w:val="20"/>
                <w:lang w:val="uk-UA"/>
              </w:rPr>
              <w:t>Постання філософської історії (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Болінґброк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, Вольтер).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A27892">
              <w:rPr>
                <w:sz w:val="20"/>
                <w:szCs w:val="20"/>
                <w:lang w:val="uk-UA"/>
              </w:rPr>
              <w:t xml:space="preserve">Німецька класична філософія як підстава раціонального укладу минулого.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A27892">
              <w:rPr>
                <w:sz w:val="20"/>
                <w:szCs w:val="20"/>
                <w:lang w:val="uk-UA"/>
              </w:rPr>
              <w:t xml:space="preserve">Романтична історіографія в Європі в першій половині ХІХ ст.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A27892">
              <w:rPr>
                <w:sz w:val="20"/>
                <w:szCs w:val="20"/>
                <w:lang w:val="uk-UA"/>
              </w:rPr>
              <w:t xml:space="preserve">Огюст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Конт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і позитивістська візія історії.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Семінарське заняття. Тема 4. Модерністські версії історіографії.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1.</w:t>
            </w:r>
            <w:r w:rsidRPr="00A27892">
              <w:rPr>
                <w:sz w:val="20"/>
                <w:szCs w:val="20"/>
                <w:lang w:val="uk-UA"/>
              </w:rPr>
              <w:t xml:space="preserve">Історична соціологія і марксизм.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A27892">
              <w:rPr>
                <w:sz w:val="20"/>
                <w:szCs w:val="20"/>
                <w:lang w:val="uk-UA"/>
              </w:rPr>
              <w:t xml:space="preserve">Історична соціологія Макса Вебера.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A27892">
              <w:rPr>
                <w:sz w:val="20"/>
                <w:szCs w:val="20"/>
                <w:lang w:val="uk-UA"/>
              </w:rPr>
              <w:t>Впливи неокантіанства на розвиток історіописання.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A27892">
              <w:rPr>
                <w:sz w:val="20"/>
                <w:szCs w:val="20"/>
                <w:lang w:val="uk-UA"/>
              </w:rPr>
              <w:t>Школа «Анналів» та її пропозиції.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Семінарське заняття. Тема 5. Постмодерн і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постпостмодерн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в історіописанні.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A27892">
              <w:rPr>
                <w:sz w:val="20"/>
                <w:szCs w:val="20"/>
                <w:lang w:val="uk-UA"/>
              </w:rPr>
              <w:t xml:space="preserve">Постання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наративної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 історії (Г. </w:t>
            </w:r>
            <w:proofErr w:type="spellStart"/>
            <w:r w:rsidRPr="00A27892">
              <w:rPr>
                <w:sz w:val="20"/>
                <w:szCs w:val="20"/>
                <w:lang w:val="uk-UA"/>
              </w:rPr>
              <w:t>Вайт</w:t>
            </w:r>
            <w:proofErr w:type="spellEnd"/>
            <w:r w:rsidRPr="00A27892">
              <w:rPr>
                <w:sz w:val="20"/>
                <w:szCs w:val="20"/>
                <w:lang w:val="uk-UA"/>
              </w:rPr>
              <w:t xml:space="preserve">, Ф. Анкерсміт).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A27892">
              <w:rPr>
                <w:sz w:val="20"/>
                <w:szCs w:val="20"/>
                <w:lang w:val="uk-UA"/>
              </w:rPr>
              <w:t>Історична антропологія кінця ХХ століття.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A27892">
              <w:rPr>
                <w:sz w:val="20"/>
                <w:szCs w:val="20"/>
                <w:lang w:val="uk-UA"/>
              </w:rPr>
              <w:t>Матеріальний (прагматичний) поворот в світовій історіографії.</w:t>
            </w:r>
          </w:p>
          <w:p w:rsidR="00B122A7" w:rsidRPr="00131E73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A27892">
              <w:rPr>
                <w:sz w:val="20"/>
                <w:szCs w:val="20"/>
                <w:lang w:val="uk-UA"/>
              </w:rPr>
              <w:t>Глобальна історія в сучасній науці («Історичний маніфест» 2014 р.).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Семінари </w:t>
            </w:r>
          </w:p>
        </w:tc>
        <w:tc>
          <w:tcPr>
            <w:tcW w:w="2744" w:type="dxa"/>
            <w:shd w:val="clear" w:color="auto" w:fill="auto"/>
          </w:tcPr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Вжосек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В. Історія – культура – метафора. Постання некласичної історіографії. Про історичне мислення. Київ, 2012.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Доманська Е. Історія та сучасна гуманітаристика: дослідження з теорії знання про минуле. Київ, 2012.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Львів, 2007.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Репина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Л.П. “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Новая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наука” и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социальная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. – Москва, 1998.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Рохас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К.А.А.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в 20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веке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историки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между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1848 и 2025 годами. Москва, 2008. </w:t>
            </w:r>
          </w:p>
          <w:p w:rsidR="00514948" w:rsidRPr="00514948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14948">
              <w:rPr>
                <w:sz w:val="20"/>
                <w:szCs w:val="20"/>
                <w:lang w:val="uk-UA"/>
              </w:rPr>
              <w:t>Рюс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Ж. Поступ сучасних ідей. Панорама сучасної науки / З французької переклав Віктор Шовкун. Київ, 1998.</w:t>
            </w:r>
          </w:p>
          <w:p w:rsidR="00DC3555" w:rsidRDefault="00514948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14948">
              <w:rPr>
                <w:sz w:val="20"/>
                <w:szCs w:val="20"/>
                <w:lang w:val="uk-UA"/>
              </w:rPr>
              <w:t xml:space="preserve">Співак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Ґаятрі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948">
              <w:rPr>
                <w:sz w:val="20"/>
                <w:szCs w:val="20"/>
                <w:lang w:val="uk-UA"/>
              </w:rPr>
              <w:t>Чакраворті</w:t>
            </w:r>
            <w:proofErr w:type="spellEnd"/>
            <w:r w:rsidRPr="00514948">
              <w:rPr>
                <w:sz w:val="20"/>
                <w:szCs w:val="20"/>
                <w:lang w:val="uk-UA"/>
              </w:rPr>
              <w:t>. В інших світах. Есеї з питань культурної політики. Київ, 2006.</w:t>
            </w:r>
          </w:p>
        </w:tc>
        <w:tc>
          <w:tcPr>
            <w:tcW w:w="1533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DC3555" w:rsidRPr="00DC3555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77E5E">
              <w:rPr>
                <w:sz w:val="20"/>
                <w:szCs w:val="20"/>
                <w:lang w:val="uk-UA"/>
              </w:rPr>
              <w:t xml:space="preserve"> тижні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A2789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DC3555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 xml:space="preserve"> – 8</w:t>
            </w:r>
            <w:r w:rsidR="00577E5E">
              <w:rPr>
                <w:sz w:val="20"/>
                <w:szCs w:val="20"/>
                <w:lang w:val="uk-UA"/>
              </w:rPr>
              <w:t>-й</w:t>
            </w:r>
            <w:r w:rsidR="00DB54C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Тема 3.Об’єкт і предмет пізнання в історії (2 год.)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1.Поняття об’єкту та предмету пізнання в історії.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2.Закон і закономірність в історії.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3.Універсалістські (синтетичні) спроби представлення історії.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4.Роль особи в історії.</w:t>
            </w:r>
          </w:p>
          <w:p w:rsidR="00B122A7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5.Особливості історії як об’єкту пізнання.</w:t>
            </w:r>
          </w:p>
          <w:p w:rsid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Тема 4.Суб’єкт пізнання минулого (2 год.)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1.Проблема історика як суб’єкта пізнання. </w:t>
            </w: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 xml:space="preserve">2.Структура світогляду дослідника минулого. </w:t>
            </w:r>
          </w:p>
          <w:p w:rsid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3.Творча активність історика-суб’єкта.</w:t>
            </w:r>
          </w:p>
          <w:p w:rsid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Pr="00A27892" w:rsidRDefault="00A27892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A27892">
              <w:rPr>
                <w:sz w:val="20"/>
                <w:szCs w:val="20"/>
                <w:lang w:val="uk-UA"/>
              </w:rPr>
              <w:t>Семінарське заняття. Тема 6. Об’єкт і суб’єкт пізнання в історії.</w:t>
            </w:r>
          </w:p>
          <w:p w:rsidR="00A27892" w:rsidRPr="00A27892" w:rsidRDefault="00962104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A27892" w:rsidRPr="00A27892">
              <w:rPr>
                <w:sz w:val="20"/>
                <w:szCs w:val="20"/>
                <w:lang w:val="uk-UA"/>
              </w:rPr>
              <w:t>Об’єкт пізнання в історії.</w:t>
            </w:r>
          </w:p>
          <w:p w:rsidR="00A27892" w:rsidRPr="00A27892" w:rsidRDefault="00962104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A27892" w:rsidRPr="00A27892">
              <w:rPr>
                <w:sz w:val="20"/>
                <w:szCs w:val="20"/>
                <w:lang w:val="uk-UA"/>
              </w:rPr>
              <w:t>Закон і закономірність в історії.</w:t>
            </w:r>
          </w:p>
          <w:p w:rsidR="00A27892" w:rsidRPr="00A27892" w:rsidRDefault="00962104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A27892" w:rsidRPr="00A27892">
              <w:rPr>
                <w:sz w:val="20"/>
                <w:szCs w:val="20"/>
                <w:lang w:val="uk-UA"/>
              </w:rPr>
              <w:t>Історик як суб’єкт пізнання в історії.</w:t>
            </w:r>
          </w:p>
          <w:p w:rsidR="00A27892" w:rsidRPr="00131E73" w:rsidRDefault="00962104" w:rsidP="00A278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A27892" w:rsidRPr="00A27892">
              <w:rPr>
                <w:sz w:val="20"/>
                <w:szCs w:val="20"/>
                <w:lang w:val="uk-UA"/>
              </w:rPr>
              <w:t>Особливості пізнання в історії.</w:t>
            </w:r>
          </w:p>
        </w:tc>
        <w:tc>
          <w:tcPr>
            <w:tcW w:w="1326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7892" w:rsidRDefault="00A2789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Pr="00131E73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2744" w:type="dxa"/>
            <w:shd w:val="clear" w:color="auto" w:fill="auto"/>
          </w:tcPr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962104">
              <w:rPr>
                <w:sz w:val="20"/>
                <w:szCs w:val="20"/>
                <w:lang w:val="uk-UA"/>
              </w:rPr>
              <w:t>Зашкільняк Л. Вступ до методології історії. Львів, 1996. С. 46-71.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Репина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Л.П.,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Зверева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В.В., Парамонова М.Ю.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исторического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знания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вузов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>. Москва, 2004. С. 32-88.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Колінгвуд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Р.Д. Ідея історії. Київ, 1996. С. 123-225.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Уайт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Х.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Метаистория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Историческое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воображение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Европе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ХIХ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века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Екатеринбург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, 2002. С. 22-88. </w:t>
            </w:r>
          </w:p>
          <w:p w:rsidR="00B122A7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Яковенко Н. Вступ до історії. Київ, 2007. С. 69-112.</w:t>
            </w:r>
          </w:p>
        </w:tc>
        <w:tc>
          <w:tcPr>
            <w:tcW w:w="1533" w:type="dxa"/>
            <w:shd w:val="clear" w:color="auto" w:fill="auto"/>
          </w:tcPr>
          <w:p w:rsidR="00B122A7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 w:rsidR="005E5908">
              <w:rPr>
                <w:sz w:val="20"/>
                <w:szCs w:val="20"/>
                <w:lang w:val="uk-UA"/>
              </w:rPr>
              <w:t>, письмова контрольна робота</w:t>
            </w:r>
          </w:p>
        </w:tc>
        <w:tc>
          <w:tcPr>
            <w:tcW w:w="1285" w:type="dxa"/>
            <w:shd w:val="clear" w:color="auto" w:fill="auto"/>
          </w:tcPr>
          <w:p w:rsidR="00E40BEA" w:rsidRDefault="00A27892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77E5E">
              <w:rPr>
                <w:sz w:val="20"/>
                <w:szCs w:val="20"/>
                <w:lang w:val="uk-UA"/>
              </w:rPr>
              <w:t xml:space="preserve"> тижні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9-й </w:t>
            </w:r>
          </w:p>
        </w:tc>
        <w:tc>
          <w:tcPr>
            <w:tcW w:w="2828" w:type="dxa"/>
            <w:shd w:val="clear" w:color="auto" w:fill="auto"/>
          </w:tcPr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 xml:space="preserve">Тема 5.Структура, рівні та етапи історичного пізнання (2 год.)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962104">
              <w:rPr>
                <w:sz w:val="20"/>
                <w:szCs w:val="20"/>
                <w:lang w:val="uk-UA"/>
              </w:rPr>
              <w:t xml:space="preserve">Структура моделей історичного пізнання.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 xml:space="preserve">2.Особливості емпіричного і теоретичного пізнання в історії.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lastRenderedPageBreak/>
              <w:t xml:space="preserve">3.Етапи пізнавальної діяльності. </w:t>
            </w:r>
          </w:p>
          <w:p w:rsidR="00B122A7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962104">
              <w:rPr>
                <w:sz w:val="20"/>
                <w:szCs w:val="20"/>
                <w:lang w:val="uk-UA"/>
              </w:rPr>
              <w:t>Методи науково-історичного пізнання.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 xml:space="preserve">Семінарське заняття. Тема 7. Історична епістемологія.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962104">
              <w:rPr>
                <w:sz w:val="20"/>
                <w:szCs w:val="20"/>
                <w:lang w:val="uk-UA"/>
              </w:rPr>
              <w:t xml:space="preserve">Етапи пізнання в історії: від факту до теорії.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962104">
              <w:rPr>
                <w:sz w:val="20"/>
                <w:szCs w:val="20"/>
                <w:lang w:val="uk-UA"/>
              </w:rPr>
              <w:t>Принципи пізнання в історії.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962104">
              <w:rPr>
                <w:sz w:val="20"/>
                <w:szCs w:val="20"/>
                <w:lang w:val="uk-UA"/>
              </w:rPr>
              <w:t xml:space="preserve">Методи історичного пізнання. </w:t>
            </w:r>
          </w:p>
          <w:p w:rsidR="00962104" w:rsidRPr="00131E73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962104">
              <w:rPr>
                <w:sz w:val="20"/>
                <w:szCs w:val="20"/>
                <w:lang w:val="uk-UA"/>
              </w:rPr>
              <w:t>Конструювання історичного знання.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177A6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</w:t>
            </w:r>
            <w:r w:rsidR="00577E5E"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2744" w:type="dxa"/>
            <w:shd w:val="clear" w:color="auto" w:fill="auto"/>
          </w:tcPr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Зашкільняк Л. Вступ до методології історії. Львів, 1996. С. 72-84.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Репина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Л.П.,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Зверева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В.В., Парамонова М.Ю.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исторического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знания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вузов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>. Москва, 2004. С. 91-145.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lastRenderedPageBreak/>
              <w:t>Санцевич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А.В. Методика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исторического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исследования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Киев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, 1990. С.69-90.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Савельева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И.М.,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Полетаев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А.В.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Знание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прошлом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В 2-х т. Санкт Петербург, 2003.  Т. 2. С. 287-336.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62104">
              <w:rPr>
                <w:sz w:val="20"/>
                <w:szCs w:val="20"/>
                <w:lang w:val="uk-UA"/>
              </w:rPr>
              <w:t>Тичер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С.,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Мейер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М.,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Водак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Р.,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Веттер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Е.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Методы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анализа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текста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дискурса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62104">
              <w:rPr>
                <w:sz w:val="20"/>
                <w:szCs w:val="20"/>
                <w:lang w:val="uk-UA"/>
              </w:rPr>
              <w:t>Харьков</w:t>
            </w:r>
            <w:proofErr w:type="spellEnd"/>
            <w:r w:rsidRPr="00962104">
              <w:rPr>
                <w:sz w:val="20"/>
                <w:szCs w:val="20"/>
                <w:lang w:val="uk-UA"/>
              </w:rPr>
              <w:t>, 2009. С.°12-51; 146-292.</w:t>
            </w:r>
          </w:p>
          <w:p w:rsidR="00177A62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Яковенко Н. Вступ до історії. Київ, 2007. С. 336-387.</w:t>
            </w:r>
          </w:p>
        </w:tc>
        <w:tc>
          <w:tcPr>
            <w:tcW w:w="1533" w:type="dxa"/>
            <w:shd w:val="clear" w:color="auto" w:fill="auto"/>
          </w:tcPr>
          <w:p w:rsidR="00B122A7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4 </w:t>
            </w:r>
            <w:r w:rsidR="00177A62" w:rsidRPr="00177A62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962104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8C63EA" w:rsidTr="004C60D2">
        <w:tc>
          <w:tcPr>
            <w:tcW w:w="735" w:type="dxa"/>
            <w:shd w:val="clear" w:color="auto" w:fill="auto"/>
          </w:tcPr>
          <w:p w:rsidR="00B122A7" w:rsidRPr="00131E73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177A62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 xml:space="preserve"> – 11</w:t>
            </w:r>
            <w:r w:rsidR="00577E5E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Тема 6.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62104">
              <w:rPr>
                <w:sz w:val="20"/>
                <w:szCs w:val="20"/>
                <w:lang w:val="uk-UA"/>
              </w:rPr>
              <w:t xml:space="preserve">Структура та особливості історичних знань (2 год.)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 xml:space="preserve">1.Класифікація історичних знань.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2.Проблема істинності.</w:t>
            </w:r>
          </w:p>
          <w:p w:rsidR="00B122A7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>3.Аксіологічні аспекти історичного знання.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 w:rsidRPr="00962104">
              <w:rPr>
                <w:sz w:val="20"/>
                <w:szCs w:val="20"/>
                <w:lang w:val="uk-UA"/>
              </w:rPr>
              <w:t xml:space="preserve">Семінарське заняття. Тема 8. Історичне знання та історична свідомість.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962104">
              <w:rPr>
                <w:sz w:val="20"/>
                <w:szCs w:val="20"/>
                <w:lang w:val="uk-UA"/>
              </w:rPr>
              <w:t xml:space="preserve">Класифікація історичного знання. 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962104">
              <w:rPr>
                <w:sz w:val="20"/>
                <w:szCs w:val="20"/>
                <w:lang w:val="uk-UA"/>
              </w:rPr>
              <w:t>Верифікація історичного знання.</w:t>
            </w:r>
          </w:p>
          <w:p w:rsidR="00962104" w:rsidRP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962104">
              <w:rPr>
                <w:sz w:val="20"/>
                <w:szCs w:val="20"/>
                <w:lang w:val="uk-UA"/>
              </w:rPr>
              <w:t>Історична свідомість як складова суспільної та індивідуальної свідомості.</w:t>
            </w:r>
          </w:p>
          <w:p w:rsidR="00962104" w:rsidRDefault="00962104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962104">
              <w:rPr>
                <w:sz w:val="20"/>
                <w:szCs w:val="20"/>
                <w:lang w:val="uk-UA"/>
              </w:rPr>
              <w:t>Соціальна пам’ять як феномен.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269E3" w:rsidRDefault="009269E3" w:rsidP="0096210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>Тема 7. Історична свідомість та соціальні функції історичного знання (2 год.)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1.Історична свідомість та її суспільне значення.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>2.Історична свідомість та інші форми суспільної свідомості (політика, ідеологія, мистецтво).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2.Історичні знання та історична пам’ять. </w:t>
            </w: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>5.Соціальні функції історії.</w:t>
            </w: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Семінарське заняття. Тема 9. Соціальні функції історії.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9269E3">
              <w:rPr>
                <w:sz w:val="20"/>
                <w:szCs w:val="20"/>
                <w:lang w:val="uk-UA"/>
              </w:rPr>
              <w:t xml:space="preserve">Історія як пізнання.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9269E3">
              <w:rPr>
                <w:sz w:val="20"/>
                <w:szCs w:val="20"/>
                <w:lang w:val="uk-UA"/>
              </w:rPr>
              <w:t>Історія як ідентифікатор.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9269E3">
              <w:rPr>
                <w:sz w:val="20"/>
                <w:szCs w:val="20"/>
                <w:lang w:val="uk-UA"/>
              </w:rPr>
              <w:t>Історія як соціальна пам’ять.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9269E3">
              <w:rPr>
                <w:sz w:val="20"/>
                <w:szCs w:val="20"/>
                <w:lang w:val="uk-UA"/>
              </w:rPr>
              <w:t>Історія як взірці для наслідування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Семінарське заняття. Тема 10. Історія і гуманітарні науки.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  <w:r w:rsidRPr="009269E3">
              <w:rPr>
                <w:sz w:val="20"/>
                <w:szCs w:val="20"/>
                <w:lang w:val="uk-UA"/>
              </w:rPr>
              <w:t>Місце історії серед інших гуманітарних наук.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2.</w:t>
            </w:r>
            <w:r w:rsidRPr="009269E3">
              <w:rPr>
                <w:sz w:val="20"/>
                <w:szCs w:val="20"/>
                <w:lang w:val="uk-UA"/>
              </w:rPr>
              <w:t xml:space="preserve">Історія і соціологія.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9269E3">
              <w:rPr>
                <w:sz w:val="20"/>
                <w:szCs w:val="20"/>
                <w:lang w:val="uk-UA"/>
              </w:rPr>
              <w:t>Історія і психологія.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9269E3">
              <w:rPr>
                <w:sz w:val="20"/>
                <w:szCs w:val="20"/>
                <w:lang w:val="uk-UA"/>
              </w:rPr>
              <w:t>Історія і політологія.</w:t>
            </w:r>
          </w:p>
          <w:p w:rsidR="009269E3" w:rsidRPr="00131E7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B122A7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Лекція-презентація</w:t>
            </w: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62104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</w:t>
            </w: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Лекція-презентація</w:t>
            </w: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</w:t>
            </w: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Pr="00131E73" w:rsidRDefault="009269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2744" w:type="dxa"/>
            <w:shd w:val="clear" w:color="auto" w:fill="auto"/>
          </w:tcPr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Вен П.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Как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пишут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историю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Опыт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эпистемологии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Москва, 2003. С. 58-99.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Доманська Е. Історія та сучасна гуманітаристика: дослідження з теорії знання про минуле / Переклав В.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Склокін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; редактори В.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Склокін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і С. Троян. Київ: Ніка-Центр, 2012.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Зашкільняк Л. Вступ до методології історії. Львів, 1996. С. 82-88.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Ильин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И.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Постструктурализм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Деконструктивизм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Постмодернизм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>. Москва, 1996. С. 64-123.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Колінгвуд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Р.Д. Ідея історії. Київ, 1996. С. 223-296.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Коннертон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П. Як суспільства пам’ятають. Київ, 2004. С. 7-149.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 xml:space="preserve">Поппер К. Відкрите суспільство та його вороги. Київ, 1994. Т.1. С. 42-177.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Рюзен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Й. Нові шляхи історичного мислення. Львів: Літопис, 2010. С. 28-75.</w:t>
            </w: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Савельева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И.М.,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Полетаев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А.В.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Знание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прошлом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В 2-х т. Санкт Петербург, 2003. Т. 2. С. 296-365. </w:t>
            </w: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269E3" w:rsidRPr="009269E3" w:rsidRDefault="005B4D55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9269E3" w:rsidRPr="009269E3">
              <w:rPr>
                <w:sz w:val="20"/>
                <w:szCs w:val="20"/>
                <w:lang w:val="uk-UA"/>
              </w:rPr>
              <w:t xml:space="preserve">Зашкільняк Л. Вступ до методології історії. Львів, 1996. С. 82-88.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Коннертон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П. Як суспільства пам’ятають. Київ, 2004. С. 7-149.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269E3">
              <w:rPr>
                <w:sz w:val="20"/>
                <w:szCs w:val="20"/>
                <w:lang w:val="uk-UA"/>
              </w:rPr>
              <w:t>Нора П. Теперішнє, нація, пам’ять /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пер.із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фр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А.Репи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. Київ: Кліо, 2014. С.22-96; 188-235. </w:t>
            </w:r>
          </w:p>
          <w:p w:rsidR="009269E3" w:rsidRPr="009269E3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lastRenderedPageBreak/>
              <w:t>Рюзен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Й. Нові шляхи історичного мислення. Львів: Літопис, 2010. С. 28-75. </w:t>
            </w:r>
          </w:p>
          <w:p w:rsidR="009819B9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269E3">
              <w:rPr>
                <w:sz w:val="20"/>
                <w:szCs w:val="20"/>
                <w:lang w:val="uk-UA"/>
              </w:rPr>
              <w:t>Савельева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И.М.,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Полетаев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А.В.Знание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прошлом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269E3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269E3">
              <w:rPr>
                <w:sz w:val="20"/>
                <w:szCs w:val="20"/>
                <w:lang w:val="uk-UA"/>
              </w:rPr>
              <w:t>. В 2-х т. Санкт Петербург, 2003. Т. 2. С. 296-365.</w:t>
            </w:r>
          </w:p>
        </w:tc>
        <w:tc>
          <w:tcPr>
            <w:tcW w:w="1533" w:type="dxa"/>
            <w:shd w:val="clear" w:color="auto" w:fill="auto"/>
          </w:tcPr>
          <w:p w:rsidR="00B122A7" w:rsidRDefault="009269E3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</w:t>
            </w:r>
            <w:r w:rsidR="00514948">
              <w:rPr>
                <w:sz w:val="20"/>
                <w:szCs w:val="20"/>
                <w:lang w:val="uk-UA"/>
              </w:rPr>
              <w:t xml:space="preserve"> год</w:t>
            </w:r>
            <w:r>
              <w:rPr>
                <w:sz w:val="20"/>
                <w:szCs w:val="20"/>
                <w:lang w:val="uk-UA"/>
              </w:rPr>
              <w:t>, прийом індивідуальних завдань студентів</w:t>
            </w:r>
          </w:p>
        </w:tc>
        <w:tc>
          <w:tcPr>
            <w:tcW w:w="1285" w:type="dxa"/>
            <w:shd w:val="clear" w:color="auto" w:fill="auto"/>
          </w:tcPr>
          <w:p w:rsidR="00B122A7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50511A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E5908" w:rsidP="005E59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 іспит</w:t>
            </w:r>
            <w:r w:rsidR="0050511A">
              <w:rPr>
                <w:color w:val="auto"/>
                <w:lang w:val="uk-UA"/>
              </w:rPr>
              <w:t xml:space="preserve"> з описовими і тестовими питаннями.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C05AD7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5F6F89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5F6F89">
              <w:rPr>
                <w:color w:val="auto"/>
                <w:lang w:val="uk-UA"/>
              </w:rPr>
              <w:t>магістерської освітньої програми зі спеціальності 032 Історія та археологія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 xml:space="preserve">ийняття категоріального апарату курсу. </w:t>
            </w:r>
          </w:p>
        </w:tc>
      </w:tr>
      <w:tr w:rsidR="00361D66" w:rsidRPr="001C2A85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-інтерактивна</w:t>
            </w:r>
            <w:r w:rsidR="00AD2738">
              <w:rPr>
                <w:color w:val="auto"/>
                <w:lang w:val="uk-UA" w:eastAsia="ru-RU"/>
              </w:rPr>
              <w:t xml:space="preserve"> лекція;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5E5908">
              <w:rPr>
                <w:color w:val="auto"/>
                <w:lang w:val="uk-UA" w:eastAsia="ru-RU"/>
              </w:rPr>
              <w:t>лекція-</w:t>
            </w:r>
            <w:r w:rsidRPr="00A83A05">
              <w:rPr>
                <w:color w:val="auto"/>
                <w:lang w:val="uk-UA" w:eastAsia="ru-RU"/>
              </w:rPr>
              <w:t xml:space="preserve">презентація;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  <w:r w:rsidR="00B20573">
              <w:rPr>
                <w:color w:val="auto"/>
                <w:lang w:val="uk-UA" w:eastAsia="ru-RU"/>
              </w:rPr>
              <w:t xml:space="preserve"> </w:t>
            </w:r>
          </w:p>
          <w:p w:rsidR="005E5908" w:rsidRP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-перевірка і оцінювання письмових контрольних робіт;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-перевірка створених наукових текстів</w:t>
            </w:r>
            <w:r w:rsidR="005E5908">
              <w:rPr>
                <w:color w:val="auto"/>
                <w:lang w:val="uk-UA" w:eastAsia="ru-RU"/>
              </w:rPr>
              <w:t xml:space="preserve"> (рефератів-</w:t>
            </w:r>
            <w:proofErr w:type="spellStart"/>
            <w:r w:rsidR="005E5908">
              <w:rPr>
                <w:color w:val="auto"/>
                <w:lang w:val="uk-UA" w:eastAsia="ru-RU"/>
              </w:rPr>
              <w:t>есеїв</w:t>
            </w:r>
            <w:proofErr w:type="spellEnd"/>
            <w:r w:rsidR="005E5908">
              <w:rPr>
                <w:color w:val="auto"/>
                <w:lang w:val="uk-UA" w:eastAsia="ru-RU"/>
              </w:rPr>
              <w:t>)</w:t>
            </w:r>
            <w:r w:rsidRPr="00A83A05">
              <w:rPr>
                <w:color w:val="auto"/>
                <w:lang w:val="uk-UA" w:eastAsia="ru-RU"/>
              </w:rPr>
              <w:t>;</w:t>
            </w:r>
          </w:p>
          <w:p w:rsidR="00361D66" w:rsidRPr="001C2A85" w:rsidRDefault="00A83A05" w:rsidP="00A83A05">
            <w:pPr>
              <w:ind w:left="284"/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 w:eastAsia="ru-RU"/>
              </w:rPr>
              <w:t>-співбесіда зі слухачем.</w:t>
            </w:r>
            <w:r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361D66" w:rsidRPr="00C05AD7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спеціального обладнання поза медіапрое</w:t>
            </w:r>
            <w:r w:rsidR="00A83A05">
              <w:rPr>
                <w:lang w:val="uk-UA"/>
              </w:rPr>
              <w:t>ктором і 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</w:p>
        </w:tc>
      </w:tr>
      <w:tr w:rsidR="00361D66" w:rsidRPr="00C05AD7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A83A05">
              <w:rPr>
                <w:color w:val="auto"/>
                <w:lang w:val="uk-UA"/>
              </w:rPr>
              <w:t>в</w:t>
            </w:r>
            <w:r w:rsidRPr="00A83A05">
              <w:rPr>
                <w:color w:val="auto"/>
                <w:lang w:val="uk-UA"/>
              </w:rPr>
              <w:t xml:space="preserve">ідношенням: </w:t>
            </w:r>
          </w:p>
          <w:p w:rsidR="005E5908" w:rsidRPr="00F12C2B" w:rsidRDefault="005E5908" w:rsidP="005E5908">
            <w:pPr>
              <w:ind w:left="142" w:firstLine="425"/>
              <w:rPr>
                <w:lang w:val="ru-RU" w:eastAsia="ru-RU"/>
              </w:rPr>
            </w:pPr>
          </w:p>
          <w:p w:rsidR="005E5908" w:rsidRPr="00164948" w:rsidRDefault="005E5908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val="uk-UA" w:eastAsia="ru-RU"/>
              </w:rPr>
            </w:pPr>
            <w:r w:rsidRPr="00164948">
              <w:rPr>
                <w:lang w:val="uk-UA" w:eastAsia="ru-RU"/>
              </w:rPr>
              <w:t xml:space="preserve">Відвідування лекцій і </w:t>
            </w:r>
            <w:r w:rsidR="00EC6F60">
              <w:rPr>
                <w:lang w:val="uk-UA" w:eastAsia="ru-RU"/>
              </w:rPr>
              <w:t>участь у семінарських заняттях – 25</w:t>
            </w:r>
            <w:r w:rsidRPr="00164948">
              <w:rPr>
                <w:lang w:val="uk-UA" w:eastAsia="ru-RU"/>
              </w:rPr>
              <w:t xml:space="preserve">°% </w:t>
            </w:r>
          </w:p>
          <w:p w:rsidR="005E5908" w:rsidRPr="00164948" w:rsidRDefault="005E5908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val="uk-UA" w:eastAsia="ru-RU"/>
              </w:rPr>
            </w:pPr>
            <w:r w:rsidRPr="00164948">
              <w:rPr>
                <w:lang w:val="uk-UA" w:eastAsia="ru-RU"/>
              </w:rPr>
              <w:t xml:space="preserve">Написання </w:t>
            </w:r>
            <w:r w:rsidR="00EC6F60">
              <w:rPr>
                <w:lang w:val="uk-UA" w:eastAsia="ru-RU"/>
              </w:rPr>
              <w:t>реферату-есею з індивідуального завдання – 25</w:t>
            </w:r>
            <w:r w:rsidRPr="00164948">
              <w:rPr>
                <w:lang w:val="uk-UA" w:eastAsia="ru-RU"/>
              </w:rPr>
              <w:t xml:space="preserve">°% </w:t>
            </w:r>
          </w:p>
          <w:p w:rsidR="005E5908" w:rsidRDefault="005E5908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eastAsia="ru-RU"/>
              </w:rPr>
            </w:pPr>
            <w:r w:rsidRPr="00164948">
              <w:rPr>
                <w:lang w:val="uk-UA" w:eastAsia="ru-RU"/>
              </w:rPr>
              <w:t>Письмовий іспит</w:t>
            </w:r>
            <w:r>
              <w:rPr>
                <w:lang w:eastAsia="ru-RU"/>
              </w:rPr>
              <w:t xml:space="preserve"> – 50°% </w:t>
            </w:r>
            <w:r w:rsidR="00EC6F60">
              <w:rPr>
                <w:lang w:val="uk-UA" w:eastAsia="ru-RU"/>
              </w:rPr>
              <w:t>.</w:t>
            </w:r>
          </w:p>
          <w:p w:rsidR="005E5908" w:rsidRDefault="005E5908" w:rsidP="005E5908">
            <w:pPr>
              <w:ind w:left="142" w:firstLine="425"/>
              <w:rPr>
                <w:lang w:eastAsia="ru-RU"/>
              </w:rPr>
            </w:pPr>
          </w:p>
          <w:p w:rsidR="00E667AF" w:rsidRDefault="00361D66" w:rsidP="008B6D87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Письмові роботи:</w:t>
            </w:r>
            <w:r w:rsidRPr="00A83A05">
              <w:rPr>
                <w:lang w:val="uk-UA"/>
              </w:rPr>
              <w:t xml:space="preserve"> Очікується, що </w:t>
            </w:r>
            <w:r w:rsidR="00E667AF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виконають </w:t>
            </w:r>
            <w:r w:rsidR="00E667AF">
              <w:rPr>
                <w:lang w:val="uk-UA"/>
              </w:rPr>
              <w:t>два види</w:t>
            </w:r>
            <w:r w:rsidRPr="00A83A05">
              <w:rPr>
                <w:lang w:val="uk-UA"/>
              </w:rPr>
              <w:t xml:space="preserve"> письмових робіт </w:t>
            </w:r>
            <w:r w:rsidR="00E667AF">
              <w:rPr>
                <w:lang w:val="uk-UA"/>
              </w:rPr>
              <w:t xml:space="preserve">– </w:t>
            </w:r>
            <w:r w:rsidR="005E5908">
              <w:rPr>
                <w:lang w:val="uk-UA"/>
              </w:rPr>
              <w:t>короткі модульні контрольні роботи</w:t>
            </w:r>
            <w:r w:rsidR="00EC6F60">
              <w:rPr>
                <w:lang w:val="uk-UA"/>
              </w:rPr>
              <w:t xml:space="preserve"> під час проведення семінарських занять, а також письмовий реферат-</w:t>
            </w:r>
            <w:proofErr w:type="spellStart"/>
            <w:r w:rsidR="005E5908">
              <w:rPr>
                <w:lang w:val="uk-UA"/>
              </w:rPr>
              <w:t>есей</w:t>
            </w:r>
            <w:proofErr w:type="spellEnd"/>
            <w:r w:rsidR="005E5908">
              <w:rPr>
                <w:lang w:val="uk-UA"/>
              </w:rPr>
              <w:t xml:space="preserve"> </w:t>
            </w:r>
            <w:r w:rsidR="00EC6F60">
              <w:rPr>
                <w:lang w:val="uk-UA"/>
              </w:rPr>
              <w:t>за індивідуальним завданням викладача</w:t>
            </w:r>
            <w:r w:rsidRPr="00A83A05">
              <w:rPr>
                <w:lang w:val="uk-UA"/>
              </w:rPr>
              <w:t xml:space="preserve">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Академічна доброчесність</w:t>
            </w:r>
            <w:r w:rsidRPr="00A83A05">
              <w:rPr>
                <w:lang w:val="uk-UA"/>
              </w:rPr>
              <w:t xml:space="preserve">: Очікується, що роботи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будуть їх </w:t>
            </w:r>
            <w:r w:rsidR="00AE4A81">
              <w:rPr>
                <w:lang w:val="uk-UA"/>
              </w:rPr>
              <w:t xml:space="preserve">власними </w:t>
            </w:r>
            <w:r w:rsidRPr="00A83A05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="00AE4A81">
              <w:rPr>
                <w:lang w:val="uk-UA"/>
              </w:rPr>
              <w:t>слухача</w:t>
            </w:r>
            <w:r w:rsidRPr="00A83A05">
              <w:rPr>
                <w:lang w:val="uk-UA"/>
              </w:rPr>
              <w:t xml:space="preserve"> є підставою для її незарахуванння викладачем, незалежно від масштабів плагіату чи обману.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Відвідання занять</w:t>
            </w:r>
            <w:r w:rsidRPr="00A83A05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відв</w:t>
            </w:r>
            <w:r w:rsidR="00AE4A81">
              <w:rPr>
                <w:lang w:val="uk-UA"/>
              </w:rPr>
              <w:t xml:space="preserve">ідають усі лекції </w:t>
            </w:r>
            <w:r w:rsidRPr="00A83A05">
              <w:rPr>
                <w:lang w:val="uk-UA"/>
              </w:rPr>
              <w:t xml:space="preserve">курсу.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>
              <w:rPr>
                <w:lang w:val="uk-UA"/>
              </w:rPr>
              <w:t>слухачі зобов’язані дотримуватись</w:t>
            </w:r>
            <w:r w:rsidRPr="00A83A05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b/>
                <w:lang w:val="uk-UA"/>
              </w:rPr>
              <w:t>Література.</w:t>
            </w:r>
            <w:r w:rsidRPr="00A83A05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</w:t>
            </w:r>
            <w:r w:rsidRPr="00A83A05">
              <w:rPr>
                <w:lang w:val="uk-UA"/>
              </w:rPr>
              <w:lastRenderedPageBreak/>
              <w:t>використання також й іншої літератури та джерел, яких немає серед рекомендованих.</w:t>
            </w:r>
            <w:r w:rsidR="00164948">
              <w:rPr>
                <w:lang w:val="uk-UA"/>
              </w:rPr>
              <w:t xml:space="preserve"> </w:t>
            </w:r>
          </w:p>
          <w:p w:rsidR="00361D66" w:rsidRPr="00A83A05" w:rsidRDefault="00EC6F60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C6F60">
              <w:rPr>
                <w:b/>
                <w:color w:val="auto"/>
                <w:lang w:val="uk-UA"/>
              </w:rPr>
              <w:t>П</w:t>
            </w:r>
            <w:r w:rsidR="00361D66" w:rsidRPr="00A83A0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361D66" w:rsidRPr="00A83A05">
              <w:rPr>
                <w:color w:val="auto"/>
                <w:lang w:val="uk-UA" w:eastAsia="uk-UA"/>
              </w:rPr>
              <w:t> Враховуються бали</w:t>
            </w:r>
            <w:r w:rsidR="00AE4A81">
              <w:rPr>
                <w:color w:val="auto"/>
                <w:lang w:val="uk-UA" w:eastAsia="uk-UA"/>
              </w:rPr>
              <w:t>,</w:t>
            </w:r>
            <w:r w:rsidR="00361D66" w:rsidRPr="00A83A05">
              <w:rPr>
                <w:color w:val="auto"/>
                <w:lang w:val="uk-UA" w:eastAsia="uk-UA"/>
              </w:rPr>
              <w:t xml:space="preserve"> набрані </w:t>
            </w:r>
            <w:r w:rsidR="00AE4A8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>
              <w:rPr>
                <w:color w:val="auto"/>
                <w:lang w:val="uk-UA" w:eastAsia="uk-UA"/>
              </w:rPr>
              <w:t xml:space="preserve">відвідування </w:t>
            </w:r>
            <w:r w:rsidR="00AE4A81">
              <w:rPr>
                <w:color w:val="auto"/>
                <w:lang w:val="uk-UA" w:eastAsia="uk-UA"/>
              </w:rPr>
              <w:t xml:space="preserve">лекційних занять, </w:t>
            </w:r>
            <w:r>
              <w:rPr>
                <w:color w:val="auto"/>
                <w:lang w:val="uk-UA" w:eastAsia="uk-UA"/>
              </w:rPr>
              <w:t xml:space="preserve">участі у семінарах, </w:t>
            </w:r>
            <w:r w:rsidR="00164948">
              <w:rPr>
                <w:color w:val="auto"/>
                <w:lang w:val="uk-UA" w:eastAsia="uk-UA"/>
              </w:rPr>
              <w:t>написання модульних контрольних, виконання індивідуального</w:t>
            </w:r>
            <w:r w:rsidR="00AE4A81">
              <w:rPr>
                <w:color w:val="auto"/>
                <w:lang w:val="uk-UA" w:eastAsia="uk-UA"/>
              </w:rPr>
              <w:t xml:space="preserve"> завдан</w:t>
            </w:r>
            <w:r>
              <w:rPr>
                <w:color w:val="auto"/>
                <w:lang w:val="uk-UA" w:eastAsia="uk-UA"/>
              </w:rPr>
              <w:t>ня у формі реферату-</w:t>
            </w:r>
            <w:r w:rsidR="00164948">
              <w:rPr>
                <w:color w:val="auto"/>
                <w:lang w:val="uk-UA" w:eastAsia="uk-UA"/>
              </w:rPr>
              <w:t>есею</w:t>
            </w:r>
            <w:r w:rsidR="00AE4A81">
              <w:rPr>
                <w:color w:val="auto"/>
                <w:lang w:val="uk-UA" w:eastAsia="uk-UA"/>
              </w:rPr>
              <w:t>.</w:t>
            </w:r>
            <w:r w:rsidR="00361D66" w:rsidRPr="00A83A05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>
              <w:rPr>
                <w:color w:val="auto"/>
                <w:lang w:val="uk-UA" w:eastAsia="uk-UA"/>
              </w:rPr>
              <w:t xml:space="preserve">слухача </w:t>
            </w:r>
            <w:r w:rsidR="00361D66" w:rsidRPr="00A83A05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="00361D66" w:rsidRPr="00A83A05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A83A05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EC6F60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8B6D87" w:rsidP="00EC6F6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>Іспит</w:t>
            </w:r>
            <w:r w:rsidR="00AE4A81">
              <w:rPr>
                <w:color w:val="auto"/>
                <w:lang w:val="uk-UA" w:eastAsia="uk-UA"/>
              </w:rPr>
              <w:t xml:space="preserve"> проводиться у формі </w:t>
            </w:r>
            <w:r>
              <w:rPr>
                <w:color w:val="auto"/>
                <w:lang w:val="uk-UA" w:eastAsia="uk-UA"/>
              </w:rPr>
              <w:t>письмової роботи в аудиторії за здалегідь підготовленими і доведеними до відома слухачів питаннями</w:t>
            </w:r>
            <w:r w:rsidR="00EC6F60">
              <w:rPr>
                <w:color w:val="auto"/>
                <w:lang w:val="uk-UA" w:eastAsia="uk-UA"/>
              </w:rPr>
              <w:t xml:space="preserve"> і тестовими завданнями</w:t>
            </w:r>
            <w:r>
              <w:rPr>
                <w:color w:val="auto"/>
                <w:lang w:val="uk-UA" w:eastAsia="uk-UA"/>
              </w:rPr>
              <w:t>.</w:t>
            </w:r>
            <w:r w:rsidR="00AE4A81">
              <w:rPr>
                <w:color w:val="auto"/>
                <w:lang w:val="uk-UA" w:eastAsia="uk-UA"/>
              </w:rPr>
              <w:t xml:space="preserve"> </w:t>
            </w:r>
            <w:r w:rsidR="00EC6F60">
              <w:rPr>
                <w:color w:val="auto"/>
                <w:lang w:val="uk-UA" w:eastAsia="uk-UA"/>
              </w:rPr>
              <w:t>Іспитові п</w:t>
            </w:r>
            <w:r w:rsidR="00DF4DF4">
              <w:rPr>
                <w:color w:val="auto"/>
                <w:lang w:val="uk-UA" w:eastAsia="uk-UA"/>
              </w:rPr>
              <w:t>итання подано в Робочій програмі дисципліни.</w:t>
            </w:r>
            <w:r w:rsidR="00EC6F60">
              <w:rPr>
                <w:color w:val="auto"/>
                <w:lang w:val="uk-UA" w:eastAsia="uk-UA"/>
              </w:rPr>
              <w:t xml:space="preserve"> </w:t>
            </w:r>
          </w:p>
        </w:tc>
      </w:tr>
      <w:tr w:rsidR="00361D66" w:rsidRPr="00C05AD7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6C" w:rsidRDefault="005C6B6C" w:rsidP="001A58B5">
      <w:r>
        <w:separator/>
      </w:r>
    </w:p>
  </w:endnote>
  <w:endnote w:type="continuationSeparator" w:id="0">
    <w:p w:rsidR="005C6B6C" w:rsidRDefault="005C6B6C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6C" w:rsidRDefault="005C6B6C" w:rsidP="001A58B5">
      <w:r>
        <w:separator/>
      </w:r>
    </w:p>
  </w:footnote>
  <w:footnote w:type="continuationSeparator" w:id="0">
    <w:p w:rsidR="005C6B6C" w:rsidRDefault="005C6B6C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59F2" w:rsidRPr="001A58B5" w:rsidRDefault="00FF59F2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9269E3" w:rsidRPr="009269E3">
          <w:rPr>
            <w:noProof/>
            <w:sz w:val="28"/>
            <w:szCs w:val="28"/>
            <w:lang w:val="uk-UA"/>
          </w:rPr>
          <w:t>7</w:t>
        </w:r>
        <w:r w:rsidRPr="001A58B5">
          <w:rPr>
            <w:sz w:val="28"/>
            <w:szCs w:val="28"/>
          </w:rPr>
          <w:fldChar w:fldCharType="end"/>
        </w:r>
      </w:p>
    </w:sdtContent>
  </w:sdt>
  <w:p w:rsidR="00FF59F2" w:rsidRDefault="00FF59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AC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168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6"/>
    <w:rsid w:val="00032A65"/>
    <w:rsid w:val="000B1971"/>
    <w:rsid w:val="000F1015"/>
    <w:rsid w:val="00111CF4"/>
    <w:rsid w:val="0012323E"/>
    <w:rsid w:val="00131E73"/>
    <w:rsid w:val="0014269E"/>
    <w:rsid w:val="00164948"/>
    <w:rsid w:val="001763B6"/>
    <w:rsid w:val="00177A62"/>
    <w:rsid w:val="001A58B5"/>
    <w:rsid w:val="002117A8"/>
    <w:rsid w:val="002656A4"/>
    <w:rsid w:val="00297964"/>
    <w:rsid w:val="002E3530"/>
    <w:rsid w:val="002E3995"/>
    <w:rsid w:val="002F1D8E"/>
    <w:rsid w:val="003114AA"/>
    <w:rsid w:val="00361D66"/>
    <w:rsid w:val="003E0A6F"/>
    <w:rsid w:val="00425E1F"/>
    <w:rsid w:val="004700D0"/>
    <w:rsid w:val="004C60D2"/>
    <w:rsid w:val="0050511A"/>
    <w:rsid w:val="00514948"/>
    <w:rsid w:val="00551781"/>
    <w:rsid w:val="00577E5E"/>
    <w:rsid w:val="005B36FF"/>
    <w:rsid w:val="005B4D55"/>
    <w:rsid w:val="005C6B6C"/>
    <w:rsid w:val="005E5908"/>
    <w:rsid w:val="005E6792"/>
    <w:rsid w:val="005F6F89"/>
    <w:rsid w:val="00652692"/>
    <w:rsid w:val="006A7F3B"/>
    <w:rsid w:val="007421EA"/>
    <w:rsid w:val="0075437A"/>
    <w:rsid w:val="00897572"/>
    <w:rsid w:val="008B6D87"/>
    <w:rsid w:val="008C63EA"/>
    <w:rsid w:val="009269E3"/>
    <w:rsid w:val="00962104"/>
    <w:rsid w:val="009819B9"/>
    <w:rsid w:val="00992A1C"/>
    <w:rsid w:val="00A27892"/>
    <w:rsid w:val="00A83A05"/>
    <w:rsid w:val="00AB29A1"/>
    <w:rsid w:val="00AB6F57"/>
    <w:rsid w:val="00AD2738"/>
    <w:rsid w:val="00AE4A81"/>
    <w:rsid w:val="00B0093B"/>
    <w:rsid w:val="00B122A7"/>
    <w:rsid w:val="00B20573"/>
    <w:rsid w:val="00B61EE6"/>
    <w:rsid w:val="00B74BD4"/>
    <w:rsid w:val="00BB5B7D"/>
    <w:rsid w:val="00C05AD7"/>
    <w:rsid w:val="00CC3D4F"/>
    <w:rsid w:val="00D136A0"/>
    <w:rsid w:val="00D44118"/>
    <w:rsid w:val="00D96578"/>
    <w:rsid w:val="00DB1ED3"/>
    <w:rsid w:val="00DB54C5"/>
    <w:rsid w:val="00DC3555"/>
    <w:rsid w:val="00DF4DF4"/>
    <w:rsid w:val="00E40BEA"/>
    <w:rsid w:val="00E43D42"/>
    <w:rsid w:val="00E667AF"/>
    <w:rsid w:val="00EC6F60"/>
    <w:rsid w:val="00F12C0C"/>
    <w:rsid w:val="00F12C2B"/>
    <w:rsid w:val="00F67ACC"/>
    <w:rsid w:val="00FC03D2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35FF"/>
  <w15:chartTrackingRefBased/>
  <w15:docId w15:val="{5883438D-CD61-4579-85EC-532E6E3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za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11673</Words>
  <Characters>6655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14</cp:revision>
  <dcterms:created xsi:type="dcterms:W3CDTF">2021-08-31T13:31:00Z</dcterms:created>
  <dcterms:modified xsi:type="dcterms:W3CDTF">2021-08-31T18:02:00Z</dcterms:modified>
</cp:coreProperties>
</file>