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5A" w:rsidRDefault="00193622" w:rsidP="00747F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наукових робіт</w:t>
      </w:r>
      <w:bookmarkStart w:id="0" w:name="_GoBack"/>
      <w:bookmarkEnd w:id="0"/>
      <w:r w:rsidR="00747F9F">
        <w:rPr>
          <w:rFonts w:ascii="Times New Roman" w:hAnsi="Times New Roman" w:cs="Times New Roman"/>
          <w:sz w:val="28"/>
          <w:szCs w:val="28"/>
        </w:rPr>
        <w:t xml:space="preserve"> з навчального курсу «Українська історіографія» для студентів 4-го курсу історичного факультету </w:t>
      </w:r>
      <w:r w:rsidR="00BC2EB2">
        <w:rPr>
          <w:rFonts w:ascii="Times New Roman" w:hAnsi="Times New Roman" w:cs="Times New Roman"/>
          <w:sz w:val="28"/>
          <w:szCs w:val="28"/>
        </w:rPr>
        <w:t>денної</w:t>
      </w:r>
      <w:r w:rsidR="00747F9F">
        <w:rPr>
          <w:rFonts w:ascii="Times New Roman" w:hAnsi="Times New Roman" w:cs="Times New Roman"/>
          <w:sz w:val="28"/>
          <w:szCs w:val="28"/>
        </w:rPr>
        <w:t xml:space="preserve"> форми навчання</w:t>
      </w:r>
    </w:p>
    <w:p w:rsidR="00747F9F" w:rsidRDefault="00747F9F" w:rsidP="00747F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«Літописний період» української історіографії.</w:t>
      </w:r>
    </w:p>
    <w:p w:rsidR="00747F9F" w:rsidRDefault="00747F9F" w:rsidP="00747F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Українська історіографія періоду Національно-визвольної війни 1648-1657 рр.: козацько-старшинські літописи 17-18 ст.</w:t>
      </w:r>
    </w:p>
    <w:p w:rsidR="00747F9F" w:rsidRDefault="00747F9F" w:rsidP="00747F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«Історія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Русів</w:t>
      </w:r>
      <w:proofErr w:type="spellEnd"/>
      <w:r>
        <w:rPr>
          <w:rFonts w:ascii="Times New Roman" w:hAnsi="Times New Roman" w:cs="Times New Roman"/>
          <w:sz w:val="28"/>
          <w:szCs w:val="28"/>
        </w:rPr>
        <w:t>» - пам’ятка української історіографії початку 19 ст.</w:t>
      </w:r>
    </w:p>
    <w:p w:rsidR="00747F9F" w:rsidRDefault="008607EB" w:rsidP="00747F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Науко</w:t>
      </w:r>
      <w:r w:rsidR="00747F9F">
        <w:rPr>
          <w:rFonts w:ascii="Times New Roman" w:hAnsi="Times New Roman" w:cs="Times New Roman"/>
          <w:sz w:val="28"/>
          <w:szCs w:val="28"/>
        </w:rPr>
        <w:t>во-критичний підхід до вивчення історії України: Михайло Максимович (1804-1873 рр.)</w:t>
      </w:r>
    </w:p>
    <w:p w:rsidR="00747F9F" w:rsidRDefault="00747F9F" w:rsidP="00747F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Микола Костомаров (1817-1885 рр.) та його історичні твори: загальна оцінка</w:t>
      </w:r>
    </w:p>
    <w:p w:rsidR="00747F9F" w:rsidRDefault="00747F9F" w:rsidP="00747F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Володимир Антонович (1834-1908рр): дослідження князівського та литовського періодів; вивчення історії Козаччини</w:t>
      </w:r>
    </w:p>
    <w:p w:rsidR="00747F9F" w:rsidRDefault="00747F9F" w:rsidP="00747F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«Київська школа» В.Б. Антоновича та його учні</w:t>
      </w:r>
    </w:p>
    <w:p w:rsidR="00BC2EB2" w:rsidRDefault="00BC2EB2" w:rsidP="00747F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О.М.Лазаревський – дослідник аграрної історії</w:t>
      </w:r>
    </w:p>
    <w:p w:rsidR="00747F9F" w:rsidRDefault="00747F9F" w:rsidP="00747F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Дмитро Яворницький – дослідник історії козацтва</w:t>
      </w:r>
    </w:p>
    <w:p w:rsidR="00BC2EB2" w:rsidRDefault="00BC2EB2" w:rsidP="00747F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О.Я. Єфименко – дослідниця історії України</w:t>
      </w:r>
    </w:p>
    <w:p w:rsidR="00747F9F" w:rsidRDefault="00747F9F" w:rsidP="00747F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Діяльність Михайла Грушевського у Львівському університеті: історична школа професора</w:t>
      </w:r>
    </w:p>
    <w:p w:rsidR="00747F9F" w:rsidRDefault="00747F9F" w:rsidP="00747F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Історичні твори Михайла Грушевського </w:t>
      </w:r>
    </w:p>
    <w:p w:rsidR="00BC2EB2" w:rsidRDefault="00BC2EB2" w:rsidP="00747F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Михайло Грушевський – дослідник історії українського козацтва</w:t>
      </w:r>
    </w:p>
    <w:p w:rsidR="00747F9F" w:rsidRDefault="00747F9F" w:rsidP="00747F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Липинський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представник державницького напряму в українській історіографії</w:t>
      </w:r>
    </w:p>
    <w:p w:rsidR="00747F9F" w:rsidRDefault="00747F9F" w:rsidP="00747F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Степан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Томашівський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його історичні твори</w:t>
      </w:r>
    </w:p>
    <w:p w:rsidR="00747F9F" w:rsidRDefault="00747F9F" w:rsidP="00747F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Наукова діяльність Дмитра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Багалія</w:t>
      </w:r>
      <w:proofErr w:type="spellEnd"/>
    </w:p>
    <w:p w:rsidR="00BC2EB2" w:rsidRDefault="00BC2EB2" w:rsidP="00747F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Матвій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Яворський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його історична спадщина</w:t>
      </w:r>
    </w:p>
    <w:p w:rsidR="008607EB" w:rsidRDefault="008607EB" w:rsidP="00747F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Історичні твори Ярослава Дашкевича</w:t>
      </w:r>
    </w:p>
    <w:p w:rsidR="008607EB" w:rsidRDefault="008607EB" w:rsidP="00747F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Ярослав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Ісаєвич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дослідник середньовічної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ранньомодерної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історії</w:t>
      </w:r>
    </w:p>
    <w:p w:rsidR="008607EB" w:rsidRDefault="008607EB" w:rsidP="00747F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Історичні дослідження в Україні на зламі 80-х - 90-х рр. ХХ ст.</w:t>
      </w:r>
    </w:p>
    <w:p w:rsidR="00BC2EB2" w:rsidRDefault="00BC2EB2" w:rsidP="00747F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Історичні праці Наталії Яковенко</w:t>
      </w:r>
    </w:p>
    <w:p w:rsidR="008607EB" w:rsidRDefault="008607EB" w:rsidP="00747F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Історичні твори Валерій Смолія</w:t>
      </w:r>
    </w:p>
    <w:p w:rsidR="008607EB" w:rsidRDefault="008607EB" w:rsidP="00747F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Дослідження історії України зарубіжними вченими</w:t>
      </w:r>
      <w:r w:rsidR="00BC2EB2">
        <w:rPr>
          <w:rFonts w:ascii="Times New Roman" w:hAnsi="Times New Roman" w:cs="Times New Roman"/>
          <w:sz w:val="28"/>
          <w:szCs w:val="28"/>
        </w:rPr>
        <w:t xml:space="preserve"> (1920-і – 1930-і рр.)</w:t>
      </w:r>
    </w:p>
    <w:p w:rsidR="00BC2EB2" w:rsidRDefault="00BC2EB2" w:rsidP="00747F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Сучасні дослідження української історії зарубіжними вченими</w:t>
      </w:r>
    </w:p>
    <w:p w:rsidR="008607EB" w:rsidRDefault="008607EB" w:rsidP="00747F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Сучасні історичні дослідження в Україні</w:t>
      </w:r>
    </w:p>
    <w:p w:rsidR="00193622" w:rsidRPr="00747F9F" w:rsidRDefault="00193622" w:rsidP="00747F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Модернізм та постмодернізм в сучасній українській історіографії</w:t>
      </w:r>
    </w:p>
    <w:p w:rsidR="00747F9F" w:rsidRPr="00747F9F" w:rsidRDefault="00747F9F" w:rsidP="00747F9F">
      <w:pPr>
        <w:rPr>
          <w:rFonts w:ascii="Times New Roman" w:hAnsi="Times New Roman" w:cs="Times New Roman"/>
          <w:sz w:val="28"/>
          <w:szCs w:val="28"/>
        </w:rPr>
      </w:pPr>
    </w:p>
    <w:sectPr w:rsidR="00747F9F" w:rsidRPr="0074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82104"/>
    <w:multiLevelType w:val="hybridMultilevel"/>
    <w:tmpl w:val="56AEC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3EB"/>
    <w:rsid w:val="00126AEB"/>
    <w:rsid w:val="00193622"/>
    <w:rsid w:val="004733EB"/>
    <w:rsid w:val="006A43DA"/>
    <w:rsid w:val="00747F9F"/>
    <w:rsid w:val="008607EB"/>
    <w:rsid w:val="00BC2EB2"/>
    <w:rsid w:val="00C75AD8"/>
    <w:rsid w:val="00ED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2020-09-10T15:05:00Z</dcterms:created>
  <dcterms:modified xsi:type="dcterms:W3CDTF">2020-10-06T15:41:00Z</dcterms:modified>
</cp:coreProperties>
</file>