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156" w:rsidRPr="00AD75B9" w:rsidRDefault="00DC1156" w:rsidP="00DC1156">
      <w:pPr>
        <w:pStyle w:val="FR2"/>
        <w:spacing w:before="0"/>
        <w:ind w:left="7920" w:hanging="540"/>
        <w:rPr>
          <w:rFonts w:ascii="Times New Roman" w:hAnsi="Times New Roman" w:cs="Times New Roman"/>
          <w:bCs/>
          <w:sz w:val="16"/>
          <w:szCs w:val="16"/>
        </w:rPr>
      </w:pPr>
      <w:r w:rsidRPr="00AD75B9">
        <w:rPr>
          <w:rFonts w:ascii="Times New Roman" w:hAnsi="Times New Roman" w:cs="Times New Roman"/>
          <w:bCs/>
          <w:sz w:val="16"/>
          <w:szCs w:val="16"/>
        </w:rPr>
        <w:t>ЗАТВЕРДЖЕНО</w:t>
      </w:r>
    </w:p>
    <w:p w:rsidR="00DC1156" w:rsidRPr="00AD75B9" w:rsidRDefault="00DC1156" w:rsidP="00DC1156">
      <w:pPr>
        <w:pStyle w:val="FR2"/>
        <w:spacing w:before="0"/>
        <w:ind w:left="7920" w:hanging="540"/>
        <w:rPr>
          <w:rFonts w:ascii="Times New Roman" w:hAnsi="Times New Roman" w:cs="Times New Roman"/>
          <w:bCs/>
          <w:sz w:val="16"/>
          <w:szCs w:val="16"/>
        </w:rPr>
      </w:pPr>
      <w:r w:rsidRPr="00AD75B9">
        <w:rPr>
          <w:rFonts w:ascii="Times New Roman" w:hAnsi="Times New Roman" w:cs="Times New Roman"/>
          <w:bCs/>
          <w:sz w:val="16"/>
          <w:szCs w:val="16"/>
        </w:rPr>
        <w:t>Наказ Міністерства освіти і науки,</w:t>
      </w:r>
    </w:p>
    <w:p w:rsidR="00DC1156" w:rsidRPr="00AD75B9" w:rsidRDefault="00DC1156" w:rsidP="00DC1156">
      <w:pPr>
        <w:pStyle w:val="FR2"/>
        <w:spacing w:before="0"/>
        <w:ind w:left="7920" w:hanging="540"/>
        <w:rPr>
          <w:rFonts w:ascii="Times New Roman" w:hAnsi="Times New Roman" w:cs="Times New Roman"/>
          <w:bCs/>
          <w:sz w:val="16"/>
          <w:szCs w:val="16"/>
        </w:rPr>
      </w:pPr>
      <w:r w:rsidRPr="00AD75B9">
        <w:rPr>
          <w:rFonts w:ascii="Times New Roman" w:hAnsi="Times New Roman" w:cs="Times New Roman"/>
          <w:bCs/>
          <w:sz w:val="16"/>
          <w:szCs w:val="16"/>
        </w:rPr>
        <w:t>молоді та спорту України</w:t>
      </w:r>
    </w:p>
    <w:p w:rsidR="00DC1156" w:rsidRPr="00AD75B9" w:rsidRDefault="00DC1156" w:rsidP="00DC1156">
      <w:pPr>
        <w:pStyle w:val="FR2"/>
        <w:spacing w:before="0" w:line="360" w:lineRule="auto"/>
        <w:ind w:left="7920" w:hanging="540"/>
        <w:rPr>
          <w:rFonts w:ascii="Times New Roman" w:hAnsi="Times New Roman" w:cs="Times New Roman"/>
          <w:b/>
          <w:sz w:val="16"/>
          <w:szCs w:val="16"/>
        </w:rPr>
      </w:pPr>
      <w:r w:rsidRPr="00AD75B9">
        <w:rPr>
          <w:rFonts w:ascii="Times New Roman" w:hAnsi="Times New Roman" w:cs="Times New Roman"/>
          <w:sz w:val="16"/>
          <w:szCs w:val="16"/>
        </w:rPr>
        <w:t>29 березня 2012 року № 384</w:t>
      </w:r>
    </w:p>
    <w:p w:rsidR="00DC1156" w:rsidRPr="00AD75B9" w:rsidRDefault="00DC1156" w:rsidP="00DC1156">
      <w:pPr>
        <w:pStyle w:val="FR2"/>
        <w:spacing w:before="0" w:line="360" w:lineRule="auto"/>
        <w:ind w:left="5103" w:firstLine="0"/>
        <w:jc w:val="right"/>
        <w:rPr>
          <w:rFonts w:ascii="Times New Roman" w:hAnsi="Times New Roman" w:cs="Times New Roman"/>
          <w:b/>
          <w:sz w:val="20"/>
          <w:szCs w:val="20"/>
        </w:rPr>
      </w:pPr>
      <w:r w:rsidRPr="00AD75B9">
        <w:rPr>
          <w:rFonts w:ascii="Times New Roman" w:hAnsi="Times New Roman" w:cs="Times New Roman"/>
          <w:b/>
          <w:sz w:val="20"/>
          <w:szCs w:val="20"/>
        </w:rPr>
        <w:t>Форма № Н - 3.04</w:t>
      </w:r>
    </w:p>
    <w:p w:rsidR="00DC1156" w:rsidRPr="0022101D" w:rsidRDefault="00DC1156" w:rsidP="00DC1156">
      <w:pPr>
        <w:keepNext/>
        <w:jc w:val="center"/>
        <w:outlineLvl w:val="0"/>
        <w:rPr>
          <w:b/>
          <w:caps/>
          <w:sz w:val="28"/>
          <w:szCs w:val="28"/>
          <w:lang w:eastAsia="ru-RU"/>
        </w:rPr>
      </w:pPr>
      <w:r w:rsidRPr="0022101D">
        <w:rPr>
          <w:b/>
          <w:caps/>
          <w:sz w:val="28"/>
          <w:szCs w:val="28"/>
          <w:lang w:eastAsia="ru-RU"/>
        </w:rPr>
        <w:t>Міністерство освіти і науки України</w:t>
      </w:r>
    </w:p>
    <w:p w:rsidR="00DC1156" w:rsidRPr="0022101D" w:rsidRDefault="00DC1156" w:rsidP="00DC1156">
      <w:pPr>
        <w:jc w:val="center"/>
        <w:rPr>
          <w:sz w:val="28"/>
          <w:szCs w:val="28"/>
          <w:lang w:val="ru-RU" w:eastAsia="ru-RU"/>
        </w:rPr>
      </w:pPr>
      <w:r w:rsidRPr="0022101D">
        <w:rPr>
          <w:sz w:val="28"/>
          <w:szCs w:val="28"/>
          <w:lang w:val="ru-RU" w:eastAsia="ru-RU"/>
        </w:rPr>
        <w:t>ЛЬВІВСЬКИЙ</w:t>
      </w:r>
      <w:r w:rsidRPr="0022101D">
        <w:rPr>
          <w:sz w:val="28"/>
          <w:szCs w:val="28"/>
          <w:lang w:eastAsia="ru-RU"/>
        </w:rPr>
        <w:t xml:space="preserve"> </w:t>
      </w:r>
      <w:r w:rsidRPr="0022101D">
        <w:rPr>
          <w:sz w:val="28"/>
          <w:szCs w:val="28"/>
          <w:lang w:val="ru-RU" w:eastAsia="ru-RU"/>
        </w:rPr>
        <w:t>НАЦІОНАЛЬНИЙ</w:t>
      </w:r>
      <w:r w:rsidRPr="0022101D">
        <w:rPr>
          <w:sz w:val="28"/>
          <w:szCs w:val="28"/>
          <w:lang w:eastAsia="ru-RU"/>
        </w:rPr>
        <w:t xml:space="preserve"> </w:t>
      </w:r>
      <w:r w:rsidRPr="0022101D">
        <w:rPr>
          <w:sz w:val="28"/>
          <w:szCs w:val="28"/>
          <w:lang w:val="ru-RU" w:eastAsia="ru-RU"/>
        </w:rPr>
        <w:t>УНІВЕРСИТЕТ</w:t>
      </w:r>
      <w:r w:rsidRPr="0022101D">
        <w:rPr>
          <w:sz w:val="28"/>
          <w:szCs w:val="28"/>
          <w:lang w:eastAsia="ru-RU"/>
        </w:rPr>
        <w:t xml:space="preserve"> імені </w:t>
      </w:r>
      <w:r w:rsidRPr="0022101D">
        <w:rPr>
          <w:sz w:val="28"/>
          <w:szCs w:val="28"/>
          <w:lang w:val="ru-RU" w:eastAsia="ru-RU"/>
        </w:rPr>
        <w:t>ІВАНА ФРАНКА</w:t>
      </w:r>
    </w:p>
    <w:p w:rsidR="00DC1156" w:rsidRPr="0022101D" w:rsidRDefault="00DC1156" w:rsidP="00DC1156">
      <w:pPr>
        <w:jc w:val="center"/>
        <w:rPr>
          <w:sz w:val="28"/>
          <w:szCs w:val="28"/>
          <w:lang w:val="ru-RU" w:eastAsia="ru-RU"/>
        </w:rPr>
      </w:pPr>
    </w:p>
    <w:p w:rsidR="00DC1156" w:rsidRPr="0022101D" w:rsidRDefault="00DC1156" w:rsidP="00DC1156">
      <w:pPr>
        <w:jc w:val="center"/>
        <w:rPr>
          <w:szCs w:val="24"/>
          <w:lang w:eastAsia="ru-RU"/>
        </w:rPr>
      </w:pPr>
    </w:p>
    <w:p w:rsidR="00DC1156" w:rsidRPr="0022101D" w:rsidRDefault="00DC1156" w:rsidP="00DC1156">
      <w:pPr>
        <w:jc w:val="center"/>
        <w:rPr>
          <w:szCs w:val="24"/>
          <w:lang w:eastAsia="ru-RU"/>
        </w:rPr>
      </w:pPr>
    </w:p>
    <w:p w:rsidR="00DC1156" w:rsidRPr="0022101D" w:rsidRDefault="00DC1156" w:rsidP="00DC1156">
      <w:pPr>
        <w:jc w:val="center"/>
        <w:rPr>
          <w:sz w:val="28"/>
          <w:szCs w:val="24"/>
          <w:lang w:eastAsia="ru-RU"/>
        </w:rPr>
      </w:pPr>
      <w:r w:rsidRPr="0022101D">
        <w:rPr>
          <w:sz w:val="28"/>
          <w:szCs w:val="24"/>
          <w:lang w:eastAsia="ru-RU"/>
        </w:rPr>
        <w:t>Кафедра</w:t>
      </w:r>
      <w:r w:rsidRPr="0022101D">
        <w:rPr>
          <w:sz w:val="24"/>
          <w:szCs w:val="24"/>
          <w:lang w:eastAsia="ru-RU"/>
        </w:rPr>
        <w:t xml:space="preserve"> </w:t>
      </w:r>
      <w:r w:rsidRPr="0022101D">
        <w:rPr>
          <w:sz w:val="28"/>
          <w:szCs w:val="24"/>
          <w:lang w:eastAsia="ru-RU"/>
        </w:rPr>
        <w:t>нової та новітньої історії зарубіжних країн</w:t>
      </w:r>
    </w:p>
    <w:p w:rsidR="00DC1156" w:rsidRPr="0022101D" w:rsidRDefault="00DC1156" w:rsidP="00DC1156">
      <w:pPr>
        <w:jc w:val="center"/>
        <w:rPr>
          <w:szCs w:val="24"/>
          <w:lang w:eastAsia="ru-RU"/>
        </w:rPr>
      </w:pPr>
    </w:p>
    <w:p w:rsidR="00DC1156" w:rsidRPr="0022101D" w:rsidRDefault="00DC1156" w:rsidP="00DC1156">
      <w:pPr>
        <w:jc w:val="center"/>
        <w:rPr>
          <w:szCs w:val="24"/>
          <w:lang w:eastAsia="ru-RU"/>
        </w:rPr>
      </w:pPr>
    </w:p>
    <w:p w:rsidR="00DC1156" w:rsidRPr="0022101D" w:rsidRDefault="00DC1156" w:rsidP="00DC1156">
      <w:pPr>
        <w:jc w:val="center"/>
        <w:rPr>
          <w:szCs w:val="24"/>
          <w:lang w:eastAsia="ru-RU"/>
        </w:rPr>
      </w:pPr>
    </w:p>
    <w:p w:rsidR="00DC1156" w:rsidRPr="0022101D" w:rsidRDefault="00DC1156" w:rsidP="00DC1156">
      <w:pPr>
        <w:jc w:val="both"/>
        <w:rPr>
          <w:sz w:val="28"/>
          <w:szCs w:val="24"/>
          <w:lang w:val="ru-RU" w:eastAsia="ru-RU"/>
        </w:rPr>
      </w:pPr>
      <w:r w:rsidRPr="0022101D">
        <w:rPr>
          <w:sz w:val="28"/>
          <w:szCs w:val="24"/>
          <w:lang w:val="ru-RU" w:eastAsia="ru-RU"/>
        </w:rPr>
        <w:t xml:space="preserve">          </w:t>
      </w:r>
      <w:r w:rsidRPr="0022101D">
        <w:rPr>
          <w:sz w:val="28"/>
          <w:szCs w:val="24"/>
          <w:lang w:val="ru-RU" w:eastAsia="ru-RU"/>
        </w:rPr>
        <w:tab/>
      </w:r>
      <w:r w:rsidRPr="0022101D">
        <w:rPr>
          <w:sz w:val="28"/>
          <w:szCs w:val="24"/>
          <w:lang w:val="ru-RU" w:eastAsia="ru-RU"/>
        </w:rPr>
        <w:tab/>
      </w:r>
      <w:r w:rsidRPr="0022101D">
        <w:rPr>
          <w:sz w:val="28"/>
          <w:szCs w:val="24"/>
          <w:lang w:val="ru-RU" w:eastAsia="ru-RU"/>
        </w:rPr>
        <w:tab/>
      </w:r>
      <w:r w:rsidRPr="0022101D">
        <w:rPr>
          <w:sz w:val="28"/>
          <w:szCs w:val="24"/>
          <w:lang w:val="ru-RU" w:eastAsia="ru-RU"/>
        </w:rPr>
        <w:tab/>
      </w:r>
      <w:r w:rsidRPr="0022101D">
        <w:rPr>
          <w:sz w:val="28"/>
          <w:szCs w:val="24"/>
          <w:lang w:val="ru-RU" w:eastAsia="ru-RU"/>
        </w:rPr>
        <w:tab/>
      </w:r>
      <w:r w:rsidRPr="0022101D">
        <w:rPr>
          <w:sz w:val="28"/>
          <w:szCs w:val="24"/>
          <w:lang w:val="ru-RU" w:eastAsia="ru-RU"/>
        </w:rPr>
        <w:tab/>
      </w:r>
      <w:r w:rsidRPr="0022101D">
        <w:rPr>
          <w:sz w:val="28"/>
          <w:szCs w:val="24"/>
          <w:lang w:val="ru-RU" w:eastAsia="ru-RU"/>
        </w:rPr>
        <w:tab/>
      </w:r>
      <w:r w:rsidRPr="0022101D">
        <w:rPr>
          <w:sz w:val="28"/>
          <w:szCs w:val="24"/>
          <w:lang w:val="ru-RU" w:eastAsia="ru-RU"/>
        </w:rPr>
        <w:tab/>
      </w:r>
      <w:r w:rsidRPr="0022101D">
        <w:rPr>
          <w:sz w:val="28"/>
          <w:szCs w:val="24"/>
          <w:lang w:val="ru-RU" w:eastAsia="ru-RU"/>
        </w:rPr>
        <w:tab/>
        <w:t xml:space="preserve"> “</w:t>
      </w:r>
      <w:r w:rsidRPr="0022101D">
        <w:rPr>
          <w:b/>
          <w:sz w:val="28"/>
          <w:szCs w:val="24"/>
          <w:lang w:val="ru-RU" w:eastAsia="ru-RU"/>
        </w:rPr>
        <w:t>ЗАТВЕРДЖУЮ</w:t>
      </w:r>
      <w:r w:rsidRPr="0022101D">
        <w:rPr>
          <w:sz w:val="28"/>
          <w:szCs w:val="24"/>
          <w:lang w:val="ru-RU" w:eastAsia="ru-RU"/>
        </w:rPr>
        <w:t xml:space="preserve">”  </w:t>
      </w:r>
    </w:p>
    <w:p w:rsidR="00DC1156" w:rsidRPr="0022101D" w:rsidRDefault="00DC1156" w:rsidP="00DC1156">
      <w:pPr>
        <w:ind w:left="4248"/>
        <w:jc w:val="both"/>
        <w:rPr>
          <w:sz w:val="28"/>
          <w:szCs w:val="24"/>
          <w:lang w:eastAsia="ru-RU"/>
        </w:rPr>
      </w:pPr>
      <w:r w:rsidRPr="0022101D">
        <w:rPr>
          <w:sz w:val="28"/>
          <w:szCs w:val="24"/>
          <w:lang w:eastAsia="ru-RU"/>
        </w:rPr>
        <w:t xml:space="preserve">        </w:t>
      </w:r>
      <w:r w:rsidRPr="0022101D">
        <w:rPr>
          <w:sz w:val="28"/>
          <w:szCs w:val="24"/>
          <w:lang w:eastAsia="ru-RU"/>
        </w:rPr>
        <w:tab/>
      </w:r>
      <w:r w:rsidRPr="0022101D">
        <w:rPr>
          <w:sz w:val="28"/>
          <w:szCs w:val="24"/>
          <w:lang w:eastAsia="ru-RU"/>
        </w:rPr>
        <w:tab/>
        <w:t>Декан історичного факультету</w:t>
      </w:r>
    </w:p>
    <w:p w:rsidR="00DC1156" w:rsidRPr="0022101D" w:rsidRDefault="00DC1156" w:rsidP="00DC1156">
      <w:pPr>
        <w:ind w:left="4956"/>
        <w:jc w:val="center"/>
        <w:rPr>
          <w:sz w:val="28"/>
          <w:szCs w:val="24"/>
          <w:lang w:eastAsia="ru-RU"/>
        </w:rPr>
      </w:pPr>
      <w:r w:rsidRPr="0022101D">
        <w:rPr>
          <w:sz w:val="28"/>
          <w:szCs w:val="24"/>
          <w:lang w:val="ru-RU" w:eastAsia="ru-RU"/>
        </w:rPr>
        <w:t xml:space="preserve"> </w:t>
      </w:r>
    </w:p>
    <w:p w:rsidR="00DC1156" w:rsidRPr="0022101D" w:rsidRDefault="00DC1156" w:rsidP="00DC1156">
      <w:pPr>
        <w:ind w:left="4956"/>
        <w:jc w:val="center"/>
        <w:rPr>
          <w:sz w:val="28"/>
          <w:szCs w:val="24"/>
          <w:lang w:val="ru-RU" w:eastAsia="ru-RU"/>
        </w:rPr>
      </w:pPr>
      <w:r w:rsidRPr="0022101D">
        <w:rPr>
          <w:sz w:val="28"/>
          <w:szCs w:val="24"/>
          <w:lang w:val="ru-RU" w:eastAsia="ru-RU"/>
        </w:rPr>
        <w:t xml:space="preserve"> _______________________________</w:t>
      </w:r>
    </w:p>
    <w:p w:rsidR="00DC1156" w:rsidRPr="0022101D" w:rsidRDefault="00DC1156" w:rsidP="00DC1156">
      <w:pPr>
        <w:ind w:left="3540" w:firstLine="708"/>
        <w:jc w:val="center"/>
        <w:rPr>
          <w:szCs w:val="24"/>
          <w:lang w:val="ru-RU" w:eastAsia="ru-RU"/>
        </w:rPr>
      </w:pPr>
      <w:r w:rsidRPr="0022101D">
        <w:rPr>
          <w:sz w:val="28"/>
          <w:szCs w:val="24"/>
          <w:lang w:eastAsia="ru-RU"/>
        </w:rPr>
        <w:t xml:space="preserve">  </w:t>
      </w:r>
      <w:r w:rsidRPr="0022101D">
        <w:rPr>
          <w:sz w:val="28"/>
          <w:szCs w:val="24"/>
          <w:u w:val="single"/>
          <w:lang w:eastAsia="ru-RU"/>
        </w:rPr>
        <w:t>“31</w:t>
      </w:r>
      <w:r w:rsidRPr="0022101D">
        <w:rPr>
          <w:sz w:val="28"/>
          <w:szCs w:val="24"/>
          <w:u w:val="single"/>
          <w:lang w:val="ru-RU" w:eastAsia="ru-RU"/>
        </w:rPr>
        <w:t>”</w:t>
      </w:r>
      <w:r w:rsidRPr="0022101D">
        <w:rPr>
          <w:sz w:val="28"/>
          <w:szCs w:val="24"/>
          <w:u w:val="single"/>
          <w:lang w:eastAsia="ru-RU"/>
        </w:rPr>
        <w:tab/>
        <w:t xml:space="preserve">     серпня</w:t>
      </w:r>
      <w:r w:rsidRPr="0022101D">
        <w:rPr>
          <w:sz w:val="28"/>
          <w:szCs w:val="24"/>
          <w:u w:val="single"/>
          <w:lang w:eastAsia="ru-RU"/>
        </w:rPr>
        <w:tab/>
        <w:t xml:space="preserve">           2017 року</w:t>
      </w:r>
    </w:p>
    <w:p w:rsidR="00DC1156" w:rsidRPr="008529DF" w:rsidRDefault="00DC1156" w:rsidP="00DC1156">
      <w:pPr>
        <w:jc w:val="center"/>
        <w:rPr>
          <w:lang w:val="ru-RU"/>
        </w:rPr>
      </w:pPr>
    </w:p>
    <w:p w:rsidR="00DC1156" w:rsidRDefault="00DC1156" w:rsidP="00DC1156">
      <w:pPr>
        <w:jc w:val="center"/>
      </w:pPr>
    </w:p>
    <w:p w:rsidR="00DC1156" w:rsidRDefault="00DC1156" w:rsidP="00DC1156">
      <w:pPr>
        <w:jc w:val="center"/>
      </w:pPr>
    </w:p>
    <w:p w:rsidR="00DC1156" w:rsidRDefault="00DC1156" w:rsidP="00DC1156">
      <w:pPr>
        <w:jc w:val="center"/>
      </w:pPr>
    </w:p>
    <w:p w:rsidR="00DC1156" w:rsidRDefault="00DC1156" w:rsidP="00DC1156">
      <w:pPr>
        <w:jc w:val="center"/>
      </w:pPr>
    </w:p>
    <w:p w:rsidR="00DC1156" w:rsidRDefault="00DC1156" w:rsidP="00DC1156">
      <w:pPr>
        <w:jc w:val="center"/>
      </w:pPr>
    </w:p>
    <w:p w:rsidR="00DC1156" w:rsidRDefault="00DC1156" w:rsidP="00DC1156">
      <w:pPr>
        <w:jc w:val="center"/>
      </w:pPr>
    </w:p>
    <w:p w:rsidR="00DC1156" w:rsidRDefault="00DC1156" w:rsidP="00DC1156">
      <w:pPr>
        <w:jc w:val="center"/>
      </w:pPr>
    </w:p>
    <w:p w:rsidR="00DC1156" w:rsidRDefault="00DC1156" w:rsidP="00DC1156"/>
    <w:p w:rsidR="00DC1156" w:rsidRPr="00DC1156" w:rsidRDefault="00DC1156" w:rsidP="00DC1156">
      <w:pPr>
        <w:pStyle w:val="2"/>
        <w:shd w:val="clear" w:color="auto" w:fill="FFFFFF"/>
        <w:jc w:val="center"/>
        <w:rPr>
          <w:iCs/>
        </w:rPr>
      </w:pPr>
      <w:r w:rsidRPr="00DC1156">
        <w:rPr>
          <w:iCs/>
        </w:rPr>
        <w:t xml:space="preserve">РОБОЧА ПРОГРАМА НАВЧАЛЬНОЇ ДИСЦИПЛІНИ </w:t>
      </w:r>
    </w:p>
    <w:p w:rsidR="00DC1156" w:rsidRPr="00DC1156" w:rsidRDefault="00DC1156" w:rsidP="00DC1156"/>
    <w:p w:rsidR="00351AFD" w:rsidRPr="00DC1156" w:rsidRDefault="00351AFD" w:rsidP="00DC1156">
      <w:pPr>
        <w:jc w:val="center"/>
        <w:rPr>
          <w:b/>
          <w:sz w:val="28"/>
          <w:szCs w:val="28"/>
        </w:rPr>
      </w:pPr>
      <w:r w:rsidRPr="00DC1156">
        <w:rPr>
          <w:b/>
          <w:sz w:val="28"/>
          <w:szCs w:val="28"/>
        </w:rPr>
        <w:t>Історія країн Сходу (перша пол. ХХ ст.)</w:t>
      </w:r>
    </w:p>
    <w:p w:rsidR="00351AFD" w:rsidRPr="00E92E3B" w:rsidRDefault="00351AFD" w:rsidP="00351AFD">
      <w:pPr>
        <w:jc w:val="center"/>
        <w:rPr>
          <w:sz w:val="16"/>
        </w:rPr>
      </w:pPr>
      <w:r w:rsidRPr="00E92E3B">
        <w:rPr>
          <w:sz w:val="16"/>
        </w:rPr>
        <w:t>(шифр і назва навчальної дисципліни)</w:t>
      </w:r>
    </w:p>
    <w:p w:rsidR="0050742C" w:rsidRPr="008529DF" w:rsidRDefault="0050742C" w:rsidP="0050742C">
      <w:pPr>
        <w:ind w:firstLine="708"/>
        <w:rPr>
          <w:sz w:val="18"/>
          <w:szCs w:val="18"/>
          <w:u w:val="single"/>
        </w:rPr>
      </w:pPr>
      <w:r>
        <w:rPr>
          <w:sz w:val="24"/>
        </w:rPr>
        <w:t>напрям</w:t>
      </w:r>
      <w:r w:rsidRPr="00E92E3B">
        <w:rPr>
          <w:sz w:val="24"/>
        </w:rPr>
        <w:t xml:space="preserve"> </w:t>
      </w:r>
      <w:proofErr w:type="spellStart"/>
      <w:r w:rsidRPr="00E92E3B">
        <w:rPr>
          <w:sz w:val="24"/>
        </w:rPr>
        <w:t>підготов</w:t>
      </w:r>
      <w:proofErr w:type="spellEnd"/>
      <w:r w:rsidRPr="00E92E3B">
        <w:rPr>
          <w:sz w:val="24"/>
        </w:rPr>
        <w:t>ки</w:t>
      </w:r>
      <w:r>
        <w:rPr>
          <w:sz w:val="24"/>
        </w:rPr>
        <w:t> </w:t>
      </w:r>
      <w:r w:rsidRPr="008529DF">
        <w:rPr>
          <w:sz w:val="18"/>
          <w:szCs w:val="18"/>
          <w:u w:val="single"/>
        </w:rPr>
        <w:t>___</w:t>
      </w:r>
      <w:r>
        <w:rPr>
          <w:sz w:val="18"/>
          <w:szCs w:val="18"/>
          <w:u w:val="single"/>
        </w:rPr>
        <w:t>60203 Історія ________________</w:t>
      </w:r>
      <w:r w:rsidRPr="008529DF">
        <w:rPr>
          <w:sz w:val="18"/>
          <w:szCs w:val="18"/>
          <w:u w:val="single"/>
        </w:rPr>
        <w:t>_______________</w:t>
      </w:r>
      <w:r>
        <w:rPr>
          <w:sz w:val="18"/>
          <w:szCs w:val="18"/>
          <w:u w:val="single"/>
        </w:rPr>
        <w:t>______________________________</w:t>
      </w:r>
    </w:p>
    <w:p w:rsidR="0050742C" w:rsidRPr="00E92E3B" w:rsidRDefault="0050742C" w:rsidP="0050742C">
      <w:pPr>
        <w:jc w:val="center"/>
        <w:rPr>
          <w:sz w:val="16"/>
        </w:rPr>
      </w:pPr>
      <w:r w:rsidRPr="00E92E3B">
        <w:rPr>
          <w:sz w:val="16"/>
        </w:rPr>
        <w:t>(шифр і назва напряму підготовки)</w:t>
      </w:r>
    </w:p>
    <w:p w:rsidR="0050742C" w:rsidRPr="00E92E3B" w:rsidRDefault="0050742C" w:rsidP="0050742C">
      <w:pPr>
        <w:ind w:firstLine="708"/>
        <w:rPr>
          <w:sz w:val="24"/>
        </w:rPr>
      </w:pPr>
      <w:r>
        <w:rPr>
          <w:sz w:val="24"/>
        </w:rPr>
        <w:t>спеціальність</w:t>
      </w:r>
      <w:r w:rsidRPr="00E92E3B">
        <w:rPr>
          <w:sz w:val="24"/>
        </w:rPr>
        <w:t xml:space="preserve"> </w:t>
      </w:r>
      <w:r w:rsidRPr="008529DF">
        <w:rPr>
          <w:sz w:val="18"/>
          <w:szCs w:val="18"/>
          <w:u w:val="single"/>
        </w:rPr>
        <w:t xml:space="preserve">________ </w:t>
      </w:r>
      <w:r>
        <w:rPr>
          <w:sz w:val="18"/>
          <w:szCs w:val="18"/>
          <w:u w:val="single"/>
        </w:rPr>
        <w:t>_______________</w:t>
      </w:r>
      <w:r w:rsidRPr="008529DF">
        <w:rPr>
          <w:sz w:val="18"/>
          <w:szCs w:val="18"/>
          <w:u w:val="single"/>
        </w:rPr>
        <w:t>________________________________________</w:t>
      </w:r>
      <w:r>
        <w:rPr>
          <w:sz w:val="18"/>
          <w:szCs w:val="18"/>
          <w:u w:val="single"/>
        </w:rPr>
        <w:t>__________________</w:t>
      </w:r>
    </w:p>
    <w:p w:rsidR="0050742C" w:rsidRPr="00E92E3B" w:rsidRDefault="0050742C" w:rsidP="0050742C">
      <w:pPr>
        <w:jc w:val="center"/>
        <w:rPr>
          <w:sz w:val="16"/>
        </w:rPr>
      </w:pPr>
      <w:r w:rsidRPr="00E92E3B">
        <w:rPr>
          <w:sz w:val="16"/>
        </w:rPr>
        <w:t>(шифр і назва спеціальності)</w:t>
      </w:r>
    </w:p>
    <w:p w:rsidR="0050742C" w:rsidRPr="00E92E3B" w:rsidRDefault="0050742C" w:rsidP="0050742C">
      <w:pPr>
        <w:ind w:firstLine="708"/>
        <w:rPr>
          <w:sz w:val="24"/>
        </w:rPr>
      </w:pPr>
      <w:r>
        <w:rPr>
          <w:sz w:val="24"/>
        </w:rPr>
        <w:t>спеціалізація </w:t>
      </w:r>
      <w:r w:rsidRPr="008529DF">
        <w:rPr>
          <w:sz w:val="18"/>
          <w:szCs w:val="18"/>
          <w:u w:val="single"/>
        </w:rPr>
        <w:t xml:space="preserve">___________ </w:t>
      </w:r>
      <w:r>
        <w:rPr>
          <w:sz w:val="18"/>
          <w:szCs w:val="18"/>
          <w:u w:val="single"/>
        </w:rPr>
        <w:t>________________________________</w:t>
      </w:r>
      <w:r w:rsidRPr="008529DF">
        <w:rPr>
          <w:sz w:val="18"/>
          <w:szCs w:val="18"/>
          <w:u w:val="single"/>
        </w:rPr>
        <w:t xml:space="preserve"> __________________________</w:t>
      </w:r>
      <w:r>
        <w:rPr>
          <w:sz w:val="18"/>
          <w:szCs w:val="18"/>
          <w:u w:val="single"/>
        </w:rPr>
        <w:t>____________</w:t>
      </w:r>
    </w:p>
    <w:p w:rsidR="0050742C" w:rsidRPr="00E92E3B" w:rsidRDefault="0050742C" w:rsidP="0050742C">
      <w:pPr>
        <w:jc w:val="center"/>
        <w:rPr>
          <w:sz w:val="16"/>
        </w:rPr>
      </w:pPr>
      <w:r w:rsidRPr="00E92E3B">
        <w:rPr>
          <w:sz w:val="16"/>
        </w:rPr>
        <w:t>(назва спеціалізації)</w:t>
      </w:r>
    </w:p>
    <w:p w:rsidR="0050742C" w:rsidRPr="00E92E3B" w:rsidRDefault="0050742C" w:rsidP="0050742C">
      <w:pPr>
        <w:ind w:firstLine="708"/>
        <w:rPr>
          <w:sz w:val="24"/>
        </w:rPr>
      </w:pPr>
      <w:r>
        <w:rPr>
          <w:sz w:val="24"/>
        </w:rPr>
        <w:t>факультет </w:t>
      </w:r>
      <w:r w:rsidRPr="008529DF">
        <w:rPr>
          <w:sz w:val="18"/>
          <w:szCs w:val="18"/>
          <w:u w:val="single"/>
        </w:rPr>
        <w:t>______________історичний_________________________________________</w:t>
      </w:r>
      <w:r>
        <w:rPr>
          <w:sz w:val="18"/>
          <w:szCs w:val="18"/>
          <w:u w:val="single"/>
        </w:rPr>
        <w:t>____________________</w:t>
      </w:r>
    </w:p>
    <w:p w:rsidR="0050742C" w:rsidRPr="00E92E3B" w:rsidRDefault="0050742C" w:rsidP="0050742C">
      <w:pPr>
        <w:jc w:val="center"/>
        <w:rPr>
          <w:sz w:val="16"/>
        </w:rPr>
      </w:pPr>
      <w:r>
        <w:rPr>
          <w:sz w:val="16"/>
        </w:rPr>
        <w:t xml:space="preserve">          (назва </w:t>
      </w:r>
      <w:r w:rsidRPr="00E92E3B">
        <w:rPr>
          <w:sz w:val="16"/>
        </w:rPr>
        <w:t>факультету)</w:t>
      </w:r>
    </w:p>
    <w:p w:rsidR="00DC1156" w:rsidRPr="004E4051" w:rsidRDefault="00DC1156" w:rsidP="00DC1156">
      <w:pPr>
        <w:jc w:val="both"/>
      </w:pPr>
      <w:bookmarkStart w:id="0" w:name="_GoBack"/>
      <w:bookmarkEnd w:id="0"/>
    </w:p>
    <w:p w:rsidR="00DC1156" w:rsidRPr="004E4051" w:rsidRDefault="00DC1156" w:rsidP="00DC1156">
      <w:pPr>
        <w:jc w:val="both"/>
      </w:pPr>
    </w:p>
    <w:p w:rsidR="00DC1156" w:rsidRPr="004E4051" w:rsidRDefault="00DC1156" w:rsidP="00DC1156">
      <w:pPr>
        <w:jc w:val="both"/>
      </w:pPr>
    </w:p>
    <w:p w:rsidR="00DC1156" w:rsidRPr="004E4051" w:rsidRDefault="00DC1156" w:rsidP="00DC1156">
      <w:pPr>
        <w:jc w:val="both"/>
      </w:pPr>
    </w:p>
    <w:p w:rsidR="00DC1156" w:rsidRPr="004E4051" w:rsidRDefault="00DC1156" w:rsidP="00DC1156">
      <w:pPr>
        <w:jc w:val="both"/>
      </w:pPr>
    </w:p>
    <w:p w:rsidR="00DC1156" w:rsidRDefault="00DC1156" w:rsidP="00DC1156">
      <w:pPr>
        <w:jc w:val="both"/>
      </w:pPr>
    </w:p>
    <w:p w:rsidR="00DC1156" w:rsidRDefault="00DC1156" w:rsidP="00DC1156">
      <w:pPr>
        <w:jc w:val="both"/>
      </w:pPr>
    </w:p>
    <w:p w:rsidR="00DC1156" w:rsidRDefault="00DC1156" w:rsidP="00DC1156">
      <w:pPr>
        <w:jc w:val="both"/>
      </w:pPr>
    </w:p>
    <w:p w:rsidR="00DC1156" w:rsidRPr="004E4051" w:rsidRDefault="00DC1156" w:rsidP="00DC1156">
      <w:pPr>
        <w:jc w:val="both"/>
      </w:pPr>
    </w:p>
    <w:p w:rsidR="00DC1156" w:rsidRPr="004E4051" w:rsidRDefault="00DC1156" w:rsidP="00DC1156">
      <w:pPr>
        <w:jc w:val="both"/>
      </w:pPr>
    </w:p>
    <w:p w:rsidR="00DC1156" w:rsidRPr="004E4051" w:rsidRDefault="00DC1156" w:rsidP="00DC1156">
      <w:pPr>
        <w:jc w:val="both"/>
      </w:pPr>
    </w:p>
    <w:p w:rsidR="00DC1156" w:rsidRDefault="00DC1156" w:rsidP="00DC1156">
      <w:pPr>
        <w:jc w:val="center"/>
      </w:pPr>
    </w:p>
    <w:p w:rsidR="00DC1156" w:rsidRDefault="00DC1156" w:rsidP="00DC1156">
      <w:pPr>
        <w:jc w:val="center"/>
      </w:pPr>
    </w:p>
    <w:p w:rsidR="00DC1156" w:rsidRDefault="00DC1156" w:rsidP="00DC1156">
      <w:pPr>
        <w:jc w:val="center"/>
      </w:pPr>
    </w:p>
    <w:p w:rsidR="00DC1156" w:rsidRDefault="00DC1156" w:rsidP="00DC1156">
      <w:pPr>
        <w:jc w:val="center"/>
      </w:pPr>
    </w:p>
    <w:p w:rsidR="00DC1156" w:rsidRDefault="00DC1156" w:rsidP="00DC1156">
      <w:pPr>
        <w:jc w:val="center"/>
      </w:pPr>
    </w:p>
    <w:p w:rsidR="00DC1156" w:rsidRDefault="00DC1156" w:rsidP="00DC1156">
      <w:pPr>
        <w:jc w:val="center"/>
      </w:pPr>
    </w:p>
    <w:p w:rsidR="00351AFD" w:rsidRPr="00DC1156" w:rsidRDefault="00DC1156" w:rsidP="00DC1156">
      <w:pPr>
        <w:jc w:val="center"/>
        <w:rPr>
          <w:sz w:val="28"/>
          <w:szCs w:val="28"/>
        </w:rPr>
      </w:pPr>
      <w:r w:rsidRPr="008529DF">
        <w:rPr>
          <w:sz w:val="28"/>
          <w:szCs w:val="28"/>
        </w:rPr>
        <w:t>Львів  – 2017 рік</w:t>
      </w:r>
    </w:p>
    <w:p w:rsidR="00351AFD" w:rsidRPr="004E4051" w:rsidRDefault="00DC1156" w:rsidP="00DC1156">
      <w:pPr>
        <w:jc w:val="both"/>
      </w:pPr>
      <w:r w:rsidRPr="00915579">
        <w:rPr>
          <w:sz w:val="24"/>
          <w:szCs w:val="24"/>
        </w:rPr>
        <w:lastRenderedPageBreak/>
        <w:t xml:space="preserve">Робоча програма Історія країн Сходу </w:t>
      </w:r>
      <w:r w:rsidR="00351AFD" w:rsidRPr="00DC1156">
        <w:rPr>
          <w:sz w:val="22"/>
        </w:rPr>
        <w:t xml:space="preserve">(перша пол. ХХ </w:t>
      </w:r>
      <w:r w:rsidR="00876CDC">
        <w:rPr>
          <w:sz w:val="22"/>
        </w:rPr>
        <w:t>ст.)</w:t>
      </w:r>
      <w:r w:rsidRPr="00DC1156">
        <w:rPr>
          <w:sz w:val="24"/>
          <w:szCs w:val="24"/>
        </w:rPr>
        <w:t xml:space="preserve"> </w:t>
      </w:r>
      <w:r w:rsidRPr="00915579">
        <w:rPr>
          <w:sz w:val="24"/>
          <w:szCs w:val="24"/>
        </w:rPr>
        <w:t>для студентів за напрямом підготовки вс</w:t>
      </w:r>
      <w:r w:rsidR="00876CDC">
        <w:rPr>
          <w:sz w:val="24"/>
          <w:szCs w:val="24"/>
        </w:rPr>
        <w:t xml:space="preserve">есвітня історія, спеціальністю </w:t>
      </w:r>
      <w:r w:rsidRPr="00915579">
        <w:rPr>
          <w:sz w:val="24"/>
          <w:szCs w:val="24"/>
        </w:rPr>
        <w:t>Європейські студії та американістика „</w:t>
      </w:r>
      <w:r w:rsidRPr="00915579">
        <w:rPr>
          <w:sz w:val="24"/>
          <w:szCs w:val="24"/>
          <w:u w:val="single"/>
        </w:rPr>
        <w:t>31</w:t>
      </w:r>
      <w:r w:rsidRPr="00915579">
        <w:rPr>
          <w:sz w:val="24"/>
          <w:szCs w:val="24"/>
        </w:rPr>
        <w:t xml:space="preserve">” серпня 2017 року – </w:t>
      </w:r>
      <w:r w:rsidR="00351AFD" w:rsidRPr="00DC1156">
        <w:rPr>
          <w:sz w:val="24"/>
        </w:rPr>
        <w:t>14 с.</w:t>
      </w:r>
    </w:p>
    <w:p w:rsidR="00351AFD" w:rsidRPr="004E4051" w:rsidRDefault="00351AFD" w:rsidP="00351AFD">
      <w:pPr>
        <w:jc w:val="both"/>
      </w:pPr>
    </w:p>
    <w:p w:rsidR="00351AFD" w:rsidRPr="004E4051" w:rsidRDefault="00351AFD" w:rsidP="00351AFD">
      <w:pPr>
        <w:jc w:val="both"/>
      </w:pPr>
    </w:p>
    <w:p w:rsidR="00351AFD" w:rsidRPr="004E4051" w:rsidRDefault="00351AFD" w:rsidP="00351AFD">
      <w:pPr>
        <w:spacing w:line="360" w:lineRule="auto"/>
        <w:jc w:val="both"/>
        <w:rPr>
          <w:sz w:val="32"/>
          <w:szCs w:val="32"/>
        </w:rPr>
      </w:pPr>
      <w:r>
        <w:rPr>
          <w:sz w:val="32"/>
          <w:szCs w:val="32"/>
        </w:rPr>
        <w:t>_____________________________</w:t>
      </w:r>
      <w:r w:rsidR="00DC1156">
        <w:rPr>
          <w:sz w:val="32"/>
          <w:szCs w:val="32"/>
        </w:rPr>
        <w:t>_______________________________</w:t>
      </w:r>
    </w:p>
    <w:p w:rsidR="00DC1156" w:rsidRPr="00915579" w:rsidRDefault="00DC1156" w:rsidP="00DC1156">
      <w:pPr>
        <w:jc w:val="both"/>
        <w:rPr>
          <w:sz w:val="24"/>
          <w:szCs w:val="24"/>
        </w:rPr>
      </w:pPr>
      <w:r w:rsidRPr="00915579">
        <w:rPr>
          <w:bCs/>
          <w:sz w:val="24"/>
          <w:szCs w:val="24"/>
        </w:rPr>
        <w:t>Розробник:</w:t>
      </w:r>
      <w:r w:rsidRPr="00915579">
        <w:rPr>
          <w:b/>
          <w:bCs/>
          <w:sz w:val="24"/>
          <w:szCs w:val="24"/>
        </w:rPr>
        <w:t xml:space="preserve"> </w:t>
      </w:r>
      <w:proofErr w:type="spellStart"/>
      <w:r w:rsidRPr="00915579">
        <w:rPr>
          <w:sz w:val="24"/>
          <w:szCs w:val="24"/>
        </w:rPr>
        <w:t>к.і.н</w:t>
      </w:r>
      <w:proofErr w:type="spellEnd"/>
      <w:r w:rsidRPr="00915579">
        <w:rPr>
          <w:sz w:val="24"/>
          <w:szCs w:val="24"/>
        </w:rPr>
        <w:t>., доцент Козицький А.М.</w:t>
      </w:r>
    </w:p>
    <w:p w:rsidR="00DC1156" w:rsidRPr="004E4051" w:rsidRDefault="00DC1156" w:rsidP="00DC1156">
      <w:pPr>
        <w:jc w:val="both"/>
      </w:pPr>
    </w:p>
    <w:p w:rsidR="00DC1156" w:rsidRPr="004E4051" w:rsidRDefault="00DC1156" w:rsidP="00DC1156">
      <w:pPr>
        <w:jc w:val="both"/>
      </w:pPr>
    </w:p>
    <w:p w:rsidR="00DC1156" w:rsidRPr="004E4051" w:rsidRDefault="00DC1156" w:rsidP="00DC1156">
      <w:pPr>
        <w:jc w:val="both"/>
      </w:pPr>
    </w:p>
    <w:p w:rsidR="00DC1156" w:rsidRPr="0022101D" w:rsidRDefault="00DC1156" w:rsidP="00DC1156">
      <w:pPr>
        <w:rPr>
          <w:b/>
          <w:i/>
          <w:sz w:val="24"/>
          <w:szCs w:val="24"/>
          <w:lang w:eastAsia="ru-RU"/>
        </w:rPr>
      </w:pPr>
      <w:r w:rsidRPr="0022101D">
        <w:rPr>
          <w:sz w:val="24"/>
          <w:szCs w:val="24"/>
          <w:lang w:eastAsia="ru-RU"/>
        </w:rPr>
        <w:t xml:space="preserve">Робоча програма затверджена на засіданні </w:t>
      </w:r>
      <w:r w:rsidRPr="0022101D">
        <w:rPr>
          <w:bCs/>
          <w:iCs/>
          <w:sz w:val="24"/>
          <w:szCs w:val="24"/>
          <w:lang w:eastAsia="ru-RU"/>
        </w:rPr>
        <w:t xml:space="preserve">кафедри </w:t>
      </w:r>
      <w:r w:rsidRPr="0022101D">
        <w:rPr>
          <w:b/>
          <w:bCs/>
          <w:iCs/>
          <w:sz w:val="24"/>
          <w:szCs w:val="24"/>
          <w:lang w:eastAsia="ru-RU"/>
        </w:rPr>
        <w:t>нової та новітньої історії зарубіжних країн</w:t>
      </w:r>
      <w:r w:rsidRPr="0022101D">
        <w:rPr>
          <w:bCs/>
          <w:iCs/>
          <w:sz w:val="24"/>
          <w:szCs w:val="24"/>
          <w:lang w:eastAsia="ru-RU"/>
        </w:rPr>
        <w:t>____________________________________________________</w:t>
      </w:r>
    </w:p>
    <w:p w:rsidR="00DC1156" w:rsidRPr="0022101D" w:rsidRDefault="00DC1156" w:rsidP="00DC1156">
      <w:pPr>
        <w:rPr>
          <w:b/>
          <w:i/>
          <w:sz w:val="24"/>
          <w:szCs w:val="24"/>
          <w:lang w:eastAsia="ru-RU"/>
        </w:rPr>
      </w:pPr>
    </w:p>
    <w:p w:rsidR="00DC1156" w:rsidRPr="0022101D" w:rsidRDefault="00DC1156" w:rsidP="00DC1156">
      <w:pPr>
        <w:rPr>
          <w:sz w:val="24"/>
          <w:szCs w:val="24"/>
          <w:lang w:eastAsia="ru-RU"/>
        </w:rPr>
      </w:pPr>
      <w:r w:rsidRPr="0022101D">
        <w:rPr>
          <w:sz w:val="24"/>
          <w:szCs w:val="24"/>
          <w:lang w:eastAsia="ru-RU"/>
        </w:rPr>
        <w:t xml:space="preserve">Протокол від  </w:t>
      </w:r>
      <w:r w:rsidRPr="0022101D">
        <w:rPr>
          <w:sz w:val="24"/>
          <w:szCs w:val="26"/>
          <w:u w:val="single"/>
          <w:lang w:eastAsia="ru-RU"/>
        </w:rPr>
        <w:t>“   30   ”        серпня         2017 року №   1</w:t>
      </w:r>
    </w:p>
    <w:p w:rsidR="00DC1156" w:rsidRPr="0022101D" w:rsidRDefault="00DC1156" w:rsidP="00DC1156">
      <w:pPr>
        <w:rPr>
          <w:sz w:val="24"/>
          <w:szCs w:val="24"/>
          <w:lang w:eastAsia="ru-RU"/>
        </w:rPr>
      </w:pPr>
    </w:p>
    <w:p w:rsidR="00DC1156" w:rsidRPr="0022101D" w:rsidRDefault="00DC1156" w:rsidP="00DC1156">
      <w:pPr>
        <w:rPr>
          <w:sz w:val="24"/>
          <w:szCs w:val="24"/>
          <w:lang w:eastAsia="ru-RU"/>
        </w:rPr>
      </w:pPr>
      <w:r w:rsidRPr="0022101D">
        <w:rPr>
          <w:sz w:val="24"/>
          <w:szCs w:val="24"/>
          <w:lang w:eastAsia="ru-RU"/>
        </w:rPr>
        <w:t xml:space="preserve">                         Завідувач кафедри</w:t>
      </w:r>
      <w:r w:rsidRPr="0022101D">
        <w:rPr>
          <w:bCs/>
          <w:iCs/>
          <w:sz w:val="24"/>
          <w:szCs w:val="24"/>
          <w:lang w:eastAsia="ru-RU"/>
        </w:rPr>
        <w:t xml:space="preserve"> нової та новітньої історії зарубіжних країн</w:t>
      </w:r>
    </w:p>
    <w:p w:rsidR="00DC1156" w:rsidRPr="0022101D" w:rsidRDefault="00DC1156" w:rsidP="00DC1156">
      <w:pPr>
        <w:rPr>
          <w:sz w:val="24"/>
          <w:szCs w:val="24"/>
          <w:lang w:eastAsia="ru-RU"/>
        </w:rPr>
      </w:pPr>
    </w:p>
    <w:p w:rsidR="00DC1156" w:rsidRPr="0022101D" w:rsidRDefault="00DC1156" w:rsidP="00DC1156">
      <w:pPr>
        <w:rPr>
          <w:sz w:val="24"/>
          <w:szCs w:val="24"/>
          <w:lang w:eastAsia="ru-RU"/>
        </w:rPr>
      </w:pPr>
      <w:r w:rsidRPr="0022101D">
        <w:rPr>
          <w:sz w:val="24"/>
          <w:szCs w:val="24"/>
          <w:lang w:eastAsia="ru-RU"/>
        </w:rPr>
        <w:t xml:space="preserve">                                                                _______________________ (</w:t>
      </w:r>
      <w:proofErr w:type="spellStart"/>
      <w:r w:rsidRPr="0022101D">
        <w:rPr>
          <w:sz w:val="24"/>
          <w:szCs w:val="24"/>
          <w:lang w:eastAsia="ru-RU"/>
        </w:rPr>
        <w:t>Качараба</w:t>
      </w:r>
      <w:proofErr w:type="spellEnd"/>
      <w:r w:rsidRPr="0022101D">
        <w:rPr>
          <w:sz w:val="24"/>
          <w:szCs w:val="24"/>
          <w:lang w:eastAsia="ru-RU"/>
        </w:rPr>
        <w:t xml:space="preserve"> С.П.)</w:t>
      </w:r>
    </w:p>
    <w:p w:rsidR="00DC1156" w:rsidRPr="0022101D" w:rsidRDefault="00DC1156" w:rsidP="00DC1156">
      <w:pPr>
        <w:rPr>
          <w:sz w:val="16"/>
          <w:szCs w:val="24"/>
          <w:lang w:eastAsia="ru-RU"/>
        </w:rPr>
      </w:pPr>
      <w:r w:rsidRPr="0022101D">
        <w:rPr>
          <w:sz w:val="16"/>
          <w:szCs w:val="24"/>
          <w:lang w:eastAsia="ru-RU"/>
        </w:rPr>
        <w:t xml:space="preserve">                                                                                                                 (підпис)                                                   (прізвище та ініціали)         </w:t>
      </w:r>
    </w:p>
    <w:p w:rsidR="00DC1156" w:rsidRPr="0022101D" w:rsidRDefault="00DC1156" w:rsidP="00DC1156">
      <w:pPr>
        <w:ind w:right="425"/>
        <w:rPr>
          <w:sz w:val="24"/>
          <w:szCs w:val="24"/>
          <w:lang w:eastAsia="ru-RU"/>
        </w:rPr>
      </w:pPr>
      <w:r w:rsidRPr="0022101D">
        <w:rPr>
          <w:sz w:val="24"/>
          <w:szCs w:val="24"/>
          <w:u w:val="single"/>
          <w:lang w:eastAsia="ru-RU"/>
        </w:rPr>
        <w:t xml:space="preserve">“   30   ”        серпня         2017 року </w:t>
      </w:r>
      <w:r w:rsidRPr="0022101D">
        <w:rPr>
          <w:sz w:val="24"/>
          <w:szCs w:val="24"/>
          <w:lang w:eastAsia="ru-RU"/>
        </w:rPr>
        <w:t xml:space="preserve">         </w:t>
      </w:r>
    </w:p>
    <w:p w:rsidR="00DC1156" w:rsidRPr="0022101D" w:rsidRDefault="00DC1156" w:rsidP="00DC1156">
      <w:pPr>
        <w:rPr>
          <w:sz w:val="24"/>
          <w:szCs w:val="24"/>
          <w:lang w:eastAsia="ru-RU"/>
        </w:rPr>
      </w:pPr>
    </w:p>
    <w:p w:rsidR="00DC1156" w:rsidRPr="0022101D" w:rsidRDefault="00DC1156" w:rsidP="00DC1156">
      <w:pPr>
        <w:rPr>
          <w:sz w:val="24"/>
          <w:szCs w:val="24"/>
          <w:lang w:eastAsia="ru-RU"/>
        </w:rPr>
      </w:pPr>
      <w:r w:rsidRPr="0022101D">
        <w:rPr>
          <w:sz w:val="24"/>
          <w:szCs w:val="24"/>
          <w:lang w:eastAsia="ru-RU"/>
        </w:rPr>
        <w:t xml:space="preserve">Схвалено Вченою радою _історичного_ факультету </w:t>
      </w:r>
    </w:p>
    <w:p w:rsidR="00DC1156" w:rsidRPr="0022101D" w:rsidRDefault="00DC1156" w:rsidP="00DC1156">
      <w:pPr>
        <w:rPr>
          <w:sz w:val="24"/>
          <w:szCs w:val="24"/>
          <w:lang w:eastAsia="ru-RU"/>
        </w:rPr>
      </w:pPr>
    </w:p>
    <w:p w:rsidR="00DC1156" w:rsidRPr="0022101D" w:rsidRDefault="00DC1156" w:rsidP="00DC1156">
      <w:pPr>
        <w:ind w:right="425"/>
        <w:rPr>
          <w:sz w:val="24"/>
          <w:szCs w:val="24"/>
          <w:u w:val="single"/>
          <w:lang w:eastAsia="ru-RU"/>
        </w:rPr>
      </w:pPr>
      <w:r w:rsidRPr="0022101D">
        <w:rPr>
          <w:sz w:val="24"/>
          <w:szCs w:val="24"/>
          <w:u w:val="single"/>
          <w:lang w:eastAsia="ru-RU"/>
        </w:rPr>
        <w:t>Протокол від.  “   31   ”        серпня         2017 року №   1</w:t>
      </w:r>
    </w:p>
    <w:p w:rsidR="00DC1156" w:rsidRPr="0022101D" w:rsidRDefault="00DC1156" w:rsidP="00DC1156">
      <w:pPr>
        <w:rPr>
          <w:sz w:val="24"/>
          <w:szCs w:val="24"/>
          <w:lang w:eastAsia="ru-RU"/>
        </w:rPr>
      </w:pPr>
    </w:p>
    <w:p w:rsidR="00DC1156" w:rsidRPr="0022101D" w:rsidRDefault="00DC1156" w:rsidP="00DC1156">
      <w:pPr>
        <w:rPr>
          <w:sz w:val="24"/>
          <w:szCs w:val="24"/>
          <w:lang w:eastAsia="ru-RU"/>
        </w:rPr>
      </w:pPr>
    </w:p>
    <w:p w:rsidR="00DC1156" w:rsidRPr="0022101D" w:rsidRDefault="00DC1156" w:rsidP="00DC1156">
      <w:pPr>
        <w:rPr>
          <w:sz w:val="24"/>
          <w:szCs w:val="24"/>
          <w:lang w:eastAsia="ru-RU"/>
        </w:rPr>
      </w:pPr>
      <w:r w:rsidRPr="0022101D">
        <w:rPr>
          <w:sz w:val="24"/>
          <w:szCs w:val="24"/>
          <w:u w:val="single"/>
          <w:lang w:eastAsia="ru-RU"/>
        </w:rPr>
        <w:t xml:space="preserve">“   31   ”        серпня         2017 року              </w:t>
      </w:r>
      <w:r w:rsidRPr="0022101D">
        <w:rPr>
          <w:sz w:val="24"/>
          <w:szCs w:val="24"/>
          <w:lang w:eastAsia="ru-RU"/>
        </w:rPr>
        <w:t xml:space="preserve">         Голова  _________________ (Шуст Р.М._)</w:t>
      </w:r>
    </w:p>
    <w:p w:rsidR="00DC1156" w:rsidRPr="0022101D" w:rsidRDefault="00DC1156" w:rsidP="00DC1156">
      <w:pPr>
        <w:rPr>
          <w:sz w:val="16"/>
          <w:szCs w:val="24"/>
          <w:lang w:eastAsia="ru-RU"/>
        </w:rPr>
      </w:pPr>
      <w:r w:rsidRPr="0022101D">
        <w:rPr>
          <w:sz w:val="16"/>
          <w:szCs w:val="24"/>
          <w:lang w:eastAsia="ru-RU"/>
        </w:rPr>
        <w:t xml:space="preserve">                                                                                                                                                  (підпис)                                   (прізвище та ініціали)         </w:t>
      </w:r>
    </w:p>
    <w:p w:rsidR="00DC1156" w:rsidRPr="004E4051" w:rsidRDefault="00DC1156" w:rsidP="00DC1156">
      <w:pPr>
        <w:jc w:val="both"/>
      </w:pPr>
    </w:p>
    <w:p w:rsidR="00351AFD" w:rsidRPr="004E4051" w:rsidRDefault="00351AFD" w:rsidP="00351AFD">
      <w:pPr>
        <w:jc w:val="both"/>
      </w:pPr>
    </w:p>
    <w:p w:rsidR="00351AFD" w:rsidRPr="004E4051" w:rsidRDefault="00351AFD" w:rsidP="00351AFD">
      <w:pPr>
        <w:jc w:val="both"/>
      </w:pPr>
    </w:p>
    <w:p w:rsidR="00351AFD" w:rsidRPr="004E4051" w:rsidRDefault="00351AFD" w:rsidP="00351AFD">
      <w:pPr>
        <w:ind w:left="6720"/>
      </w:pPr>
    </w:p>
    <w:p w:rsidR="00351AFD" w:rsidRPr="004E4051" w:rsidRDefault="00351AFD" w:rsidP="00351AFD">
      <w:pPr>
        <w:ind w:left="6720"/>
      </w:pPr>
    </w:p>
    <w:p w:rsidR="00351AFD" w:rsidRPr="004E4051" w:rsidRDefault="00351AFD" w:rsidP="00351AFD">
      <w:pPr>
        <w:ind w:left="6720"/>
      </w:pPr>
    </w:p>
    <w:p w:rsidR="00351AFD" w:rsidRPr="004E4051" w:rsidRDefault="00351AFD" w:rsidP="00351AFD">
      <w:pPr>
        <w:ind w:left="6720"/>
      </w:pPr>
    </w:p>
    <w:p w:rsidR="00351AFD" w:rsidRPr="004E4051" w:rsidRDefault="00351AFD" w:rsidP="00351AFD">
      <w:pPr>
        <w:ind w:left="6720"/>
      </w:pPr>
    </w:p>
    <w:p w:rsidR="00351AFD" w:rsidRDefault="00351AFD" w:rsidP="00351AFD">
      <w:pPr>
        <w:ind w:left="6720"/>
      </w:pPr>
    </w:p>
    <w:p w:rsidR="00351AFD" w:rsidRDefault="00351AFD" w:rsidP="00351AFD">
      <w:pPr>
        <w:ind w:left="6720"/>
      </w:pPr>
    </w:p>
    <w:p w:rsidR="00351AFD" w:rsidRDefault="00351AFD" w:rsidP="00351AFD">
      <w:pPr>
        <w:ind w:left="6720"/>
      </w:pPr>
    </w:p>
    <w:p w:rsidR="00351AFD" w:rsidRDefault="00351AFD" w:rsidP="00351AFD">
      <w:pPr>
        <w:ind w:left="6720"/>
      </w:pPr>
    </w:p>
    <w:p w:rsidR="00351AFD" w:rsidRDefault="00351AFD" w:rsidP="00351AFD">
      <w:pPr>
        <w:ind w:left="6720"/>
      </w:pPr>
    </w:p>
    <w:p w:rsidR="00351AFD" w:rsidRPr="004E4051" w:rsidRDefault="00351AFD" w:rsidP="00351AFD">
      <w:pPr>
        <w:ind w:left="6720"/>
      </w:pPr>
    </w:p>
    <w:p w:rsidR="00351AFD" w:rsidRDefault="00351AFD" w:rsidP="00351AFD">
      <w:pPr>
        <w:ind w:left="6720"/>
      </w:pPr>
    </w:p>
    <w:p w:rsidR="00351AFD" w:rsidRDefault="00351AFD" w:rsidP="00351AFD">
      <w:pPr>
        <w:ind w:left="6720"/>
      </w:pPr>
    </w:p>
    <w:p w:rsidR="00351AFD" w:rsidRDefault="00351AFD" w:rsidP="00351AFD">
      <w:pPr>
        <w:ind w:left="6720"/>
      </w:pPr>
    </w:p>
    <w:p w:rsidR="00351AFD" w:rsidRDefault="00351AFD" w:rsidP="00351AFD">
      <w:pPr>
        <w:ind w:left="6720"/>
      </w:pPr>
    </w:p>
    <w:p w:rsidR="00351AFD" w:rsidRDefault="00351AFD" w:rsidP="00351AFD">
      <w:pPr>
        <w:ind w:left="6720"/>
      </w:pPr>
    </w:p>
    <w:p w:rsidR="00351AFD" w:rsidRPr="004E4051" w:rsidRDefault="00351AFD" w:rsidP="00351AFD">
      <w:pPr>
        <w:ind w:left="6720"/>
      </w:pPr>
      <w:r w:rsidRPr="004E4051">
        <w:sym w:font="Symbol" w:char="F0D3"/>
      </w:r>
      <w:r>
        <w:t>Козицький А.М., 2017 рік</w:t>
      </w:r>
    </w:p>
    <w:p w:rsidR="00351AFD" w:rsidRPr="004E4051" w:rsidRDefault="00351AFD" w:rsidP="00351AFD">
      <w:pPr>
        <w:ind w:left="7513" w:hanging="425"/>
      </w:pPr>
      <w:r w:rsidRPr="004E4051">
        <w:t xml:space="preserve">               </w:t>
      </w:r>
    </w:p>
    <w:p w:rsidR="00351AFD" w:rsidRDefault="00351AFD" w:rsidP="00351AFD">
      <w:pPr>
        <w:spacing w:after="200" w:line="276" w:lineRule="auto"/>
        <w:rPr>
          <w:b/>
          <w:bCs/>
          <w:sz w:val="24"/>
          <w:szCs w:val="24"/>
          <w:highlight w:val="lightGray"/>
        </w:rPr>
      </w:pPr>
      <w:r>
        <w:rPr>
          <w:bCs/>
          <w:sz w:val="24"/>
          <w:szCs w:val="24"/>
          <w:highlight w:val="lightGray"/>
        </w:rPr>
        <w:br w:type="page"/>
      </w:r>
    </w:p>
    <w:p w:rsidR="00351AFD" w:rsidRPr="00664CCE" w:rsidRDefault="00351AFD" w:rsidP="00351AFD">
      <w:pPr>
        <w:pStyle w:val="1"/>
        <w:numPr>
          <w:ilvl w:val="0"/>
          <w:numId w:val="1"/>
        </w:numPr>
        <w:spacing w:line="240" w:lineRule="auto"/>
        <w:rPr>
          <w:b w:val="0"/>
          <w:bCs/>
          <w:szCs w:val="28"/>
        </w:rPr>
      </w:pPr>
      <w:r w:rsidRPr="00664CCE">
        <w:rPr>
          <w:b w:val="0"/>
          <w:bCs/>
          <w:szCs w:val="28"/>
        </w:rPr>
        <w:lastRenderedPageBreak/>
        <w:t>Опис навчальної дисципліни</w:t>
      </w:r>
    </w:p>
    <w:p w:rsidR="00351AFD" w:rsidRPr="00664CCE" w:rsidRDefault="00351AFD" w:rsidP="00351AFD"/>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351AFD" w:rsidRPr="00664CCE" w:rsidTr="0046620C">
        <w:trPr>
          <w:trHeight w:val="803"/>
        </w:trPr>
        <w:tc>
          <w:tcPr>
            <w:tcW w:w="2896" w:type="dxa"/>
            <w:vMerge w:val="restart"/>
            <w:vAlign w:val="center"/>
          </w:tcPr>
          <w:p w:rsidR="00351AFD" w:rsidRPr="00664CCE" w:rsidRDefault="00351AFD" w:rsidP="0046620C">
            <w:pPr>
              <w:jc w:val="center"/>
              <w:rPr>
                <w:szCs w:val="28"/>
              </w:rPr>
            </w:pPr>
            <w:r w:rsidRPr="00664CCE">
              <w:rPr>
                <w:szCs w:val="28"/>
              </w:rPr>
              <w:t xml:space="preserve">Найменування показників </w:t>
            </w:r>
          </w:p>
        </w:tc>
        <w:tc>
          <w:tcPr>
            <w:tcW w:w="3262" w:type="dxa"/>
            <w:vMerge w:val="restart"/>
            <w:vAlign w:val="center"/>
          </w:tcPr>
          <w:p w:rsidR="00351AFD" w:rsidRPr="00664CCE" w:rsidRDefault="00351AFD" w:rsidP="0046620C">
            <w:pPr>
              <w:jc w:val="center"/>
              <w:rPr>
                <w:szCs w:val="28"/>
              </w:rPr>
            </w:pPr>
            <w:r>
              <w:rPr>
                <w:szCs w:val="28"/>
              </w:rPr>
              <w:t>Галузь знань, н</w:t>
            </w:r>
            <w:r w:rsidRPr="00664CCE">
              <w:rPr>
                <w:szCs w:val="28"/>
              </w:rPr>
              <w:t>апрям підготовки, освітньо-кваліфікаційний рівень</w:t>
            </w:r>
          </w:p>
        </w:tc>
        <w:tc>
          <w:tcPr>
            <w:tcW w:w="3420" w:type="dxa"/>
            <w:gridSpan w:val="2"/>
            <w:vAlign w:val="center"/>
          </w:tcPr>
          <w:p w:rsidR="00351AFD" w:rsidRPr="00664CCE" w:rsidRDefault="00351AFD" w:rsidP="0046620C">
            <w:pPr>
              <w:jc w:val="center"/>
              <w:rPr>
                <w:szCs w:val="28"/>
              </w:rPr>
            </w:pPr>
            <w:r w:rsidRPr="00664CCE">
              <w:rPr>
                <w:szCs w:val="28"/>
              </w:rPr>
              <w:t>Характеристика навчальної дисципліни</w:t>
            </w:r>
          </w:p>
        </w:tc>
      </w:tr>
      <w:tr w:rsidR="00351AFD" w:rsidRPr="00664CCE" w:rsidTr="0046620C">
        <w:trPr>
          <w:trHeight w:val="549"/>
        </w:trPr>
        <w:tc>
          <w:tcPr>
            <w:tcW w:w="2896" w:type="dxa"/>
            <w:vMerge/>
            <w:vAlign w:val="center"/>
          </w:tcPr>
          <w:p w:rsidR="00351AFD" w:rsidRPr="00664CCE" w:rsidRDefault="00351AFD" w:rsidP="0046620C">
            <w:pPr>
              <w:jc w:val="center"/>
              <w:rPr>
                <w:szCs w:val="28"/>
              </w:rPr>
            </w:pPr>
          </w:p>
        </w:tc>
        <w:tc>
          <w:tcPr>
            <w:tcW w:w="3262" w:type="dxa"/>
            <w:vMerge/>
            <w:vAlign w:val="center"/>
          </w:tcPr>
          <w:p w:rsidR="00351AFD" w:rsidRPr="00664CCE" w:rsidRDefault="00351AFD" w:rsidP="0046620C">
            <w:pPr>
              <w:jc w:val="center"/>
              <w:rPr>
                <w:szCs w:val="28"/>
              </w:rPr>
            </w:pPr>
          </w:p>
        </w:tc>
        <w:tc>
          <w:tcPr>
            <w:tcW w:w="1620" w:type="dxa"/>
          </w:tcPr>
          <w:p w:rsidR="00351AFD" w:rsidRPr="00971B46" w:rsidRDefault="00351AFD" w:rsidP="0046620C">
            <w:pPr>
              <w:jc w:val="center"/>
              <w:rPr>
                <w:b/>
                <w:sz w:val="24"/>
              </w:rPr>
            </w:pPr>
            <w:r w:rsidRPr="00971B46">
              <w:rPr>
                <w:b/>
                <w:sz w:val="24"/>
              </w:rPr>
              <w:t>денна форма навчання</w:t>
            </w:r>
          </w:p>
        </w:tc>
        <w:tc>
          <w:tcPr>
            <w:tcW w:w="1800" w:type="dxa"/>
          </w:tcPr>
          <w:p w:rsidR="00351AFD" w:rsidRPr="00971B46" w:rsidRDefault="00351AFD" w:rsidP="0046620C">
            <w:pPr>
              <w:jc w:val="center"/>
              <w:rPr>
                <w:b/>
                <w:sz w:val="24"/>
              </w:rPr>
            </w:pPr>
            <w:r w:rsidRPr="00971B46">
              <w:rPr>
                <w:b/>
                <w:sz w:val="24"/>
              </w:rPr>
              <w:t>заочна форма навчання</w:t>
            </w:r>
          </w:p>
        </w:tc>
      </w:tr>
      <w:tr w:rsidR="00351AFD" w:rsidRPr="00664CCE" w:rsidTr="0046620C">
        <w:trPr>
          <w:trHeight w:val="409"/>
        </w:trPr>
        <w:tc>
          <w:tcPr>
            <w:tcW w:w="2896" w:type="dxa"/>
            <w:vMerge w:val="restart"/>
            <w:vAlign w:val="center"/>
          </w:tcPr>
          <w:p w:rsidR="00351AFD" w:rsidRPr="00664CCE" w:rsidRDefault="00351AFD" w:rsidP="0046620C">
            <w:pPr>
              <w:rPr>
                <w:szCs w:val="28"/>
              </w:rPr>
            </w:pPr>
            <w:r w:rsidRPr="00664CCE">
              <w:rPr>
                <w:szCs w:val="28"/>
              </w:rPr>
              <w:t xml:space="preserve">Кількість кредитів  – </w:t>
            </w:r>
            <w:r>
              <w:rPr>
                <w:szCs w:val="28"/>
              </w:rPr>
              <w:t>2,5</w:t>
            </w:r>
          </w:p>
        </w:tc>
        <w:tc>
          <w:tcPr>
            <w:tcW w:w="3262" w:type="dxa"/>
          </w:tcPr>
          <w:p w:rsidR="00351AFD" w:rsidRDefault="00351AFD" w:rsidP="0046620C">
            <w:pPr>
              <w:jc w:val="center"/>
              <w:rPr>
                <w:szCs w:val="28"/>
              </w:rPr>
            </w:pPr>
            <w:r>
              <w:rPr>
                <w:szCs w:val="28"/>
              </w:rPr>
              <w:t>Галузь знань</w:t>
            </w:r>
          </w:p>
          <w:p w:rsidR="00351AFD" w:rsidRDefault="00351AFD" w:rsidP="0046620C">
            <w:pPr>
              <w:jc w:val="center"/>
              <w:rPr>
                <w:szCs w:val="28"/>
              </w:rPr>
            </w:pPr>
            <w:proofErr w:type="spellStart"/>
            <w:r>
              <w:rPr>
                <w:szCs w:val="28"/>
              </w:rPr>
              <w:t>_істор</w:t>
            </w:r>
            <w:proofErr w:type="spellEnd"/>
            <w:r>
              <w:rPr>
                <w:szCs w:val="28"/>
              </w:rPr>
              <w:t>ія__</w:t>
            </w:r>
          </w:p>
          <w:p w:rsidR="00351AFD" w:rsidRPr="003D3047" w:rsidRDefault="00351AFD" w:rsidP="0046620C">
            <w:pPr>
              <w:jc w:val="center"/>
              <w:rPr>
                <w:sz w:val="16"/>
                <w:szCs w:val="16"/>
              </w:rPr>
            </w:pPr>
            <w:r>
              <w:rPr>
                <w:sz w:val="16"/>
                <w:szCs w:val="16"/>
              </w:rPr>
              <w:t>(шифр і назва)</w:t>
            </w:r>
          </w:p>
        </w:tc>
        <w:tc>
          <w:tcPr>
            <w:tcW w:w="3420" w:type="dxa"/>
            <w:gridSpan w:val="2"/>
            <w:vMerge w:val="restart"/>
            <w:vAlign w:val="center"/>
          </w:tcPr>
          <w:p w:rsidR="00351AFD" w:rsidRPr="00664CCE" w:rsidRDefault="00351AFD" w:rsidP="0046620C">
            <w:pPr>
              <w:jc w:val="center"/>
              <w:rPr>
                <w:szCs w:val="28"/>
              </w:rPr>
            </w:pPr>
            <w:r w:rsidRPr="00664CCE">
              <w:rPr>
                <w:szCs w:val="28"/>
              </w:rPr>
              <w:t>Нормативна</w:t>
            </w:r>
          </w:p>
          <w:p w:rsidR="00351AFD" w:rsidRPr="00664CCE" w:rsidRDefault="00351AFD" w:rsidP="0046620C">
            <w:pPr>
              <w:jc w:val="center"/>
              <w:rPr>
                <w:szCs w:val="28"/>
              </w:rPr>
            </w:pPr>
            <w:r w:rsidRPr="00664CCE">
              <w:rPr>
                <w:szCs w:val="28"/>
              </w:rPr>
              <w:t>(за вибором)</w:t>
            </w:r>
          </w:p>
          <w:p w:rsidR="00351AFD" w:rsidRPr="00664CCE" w:rsidRDefault="00351AFD" w:rsidP="0046620C">
            <w:pPr>
              <w:jc w:val="center"/>
              <w:rPr>
                <w:i/>
                <w:szCs w:val="28"/>
              </w:rPr>
            </w:pPr>
          </w:p>
        </w:tc>
      </w:tr>
      <w:tr w:rsidR="00351AFD" w:rsidRPr="00664CCE" w:rsidTr="0046620C">
        <w:trPr>
          <w:trHeight w:val="409"/>
        </w:trPr>
        <w:tc>
          <w:tcPr>
            <w:tcW w:w="2896" w:type="dxa"/>
            <w:vMerge/>
            <w:vAlign w:val="center"/>
          </w:tcPr>
          <w:p w:rsidR="00351AFD" w:rsidRPr="00664CCE" w:rsidRDefault="00351AFD" w:rsidP="0046620C">
            <w:pPr>
              <w:rPr>
                <w:szCs w:val="28"/>
              </w:rPr>
            </w:pPr>
          </w:p>
        </w:tc>
        <w:tc>
          <w:tcPr>
            <w:tcW w:w="3262" w:type="dxa"/>
            <w:vAlign w:val="center"/>
          </w:tcPr>
          <w:p w:rsidR="00351AFD" w:rsidRDefault="00351AFD" w:rsidP="0046620C">
            <w:pPr>
              <w:jc w:val="center"/>
              <w:rPr>
                <w:szCs w:val="28"/>
              </w:rPr>
            </w:pPr>
            <w:r w:rsidRPr="00664CCE">
              <w:rPr>
                <w:szCs w:val="28"/>
              </w:rPr>
              <w:t>Напрям</w:t>
            </w:r>
            <w:r>
              <w:rPr>
                <w:szCs w:val="28"/>
              </w:rPr>
              <w:t xml:space="preserve"> підготовки</w:t>
            </w:r>
            <w:r w:rsidRPr="00664CCE">
              <w:rPr>
                <w:szCs w:val="28"/>
              </w:rPr>
              <w:t xml:space="preserve"> </w:t>
            </w:r>
          </w:p>
          <w:p w:rsidR="00351AFD" w:rsidRDefault="00351AFD" w:rsidP="0046620C">
            <w:pPr>
              <w:jc w:val="center"/>
              <w:rPr>
                <w:szCs w:val="28"/>
              </w:rPr>
            </w:pPr>
            <w:proofErr w:type="spellStart"/>
            <w:r>
              <w:rPr>
                <w:szCs w:val="28"/>
              </w:rPr>
              <w:t>____всесвіт</w:t>
            </w:r>
            <w:proofErr w:type="spellEnd"/>
            <w:r>
              <w:rPr>
                <w:szCs w:val="28"/>
              </w:rPr>
              <w:t>ня історія___</w:t>
            </w:r>
          </w:p>
          <w:p w:rsidR="00351AFD" w:rsidRPr="00664CCE" w:rsidRDefault="00351AFD" w:rsidP="0046620C">
            <w:pPr>
              <w:jc w:val="center"/>
              <w:rPr>
                <w:szCs w:val="28"/>
              </w:rPr>
            </w:pPr>
            <w:r>
              <w:rPr>
                <w:sz w:val="16"/>
                <w:szCs w:val="16"/>
              </w:rPr>
              <w:t>(шифр і назва)</w:t>
            </w:r>
          </w:p>
        </w:tc>
        <w:tc>
          <w:tcPr>
            <w:tcW w:w="3420" w:type="dxa"/>
            <w:gridSpan w:val="2"/>
            <w:vMerge/>
            <w:vAlign w:val="center"/>
          </w:tcPr>
          <w:p w:rsidR="00351AFD" w:rsidRPr="00664CCE" w:rsidRDefault="00351AFD" w:rsidP="0046620C">
            <w:pPr>
              <w:jc w:val="center"/>
              <w:rPr>
                <w:szCs w:val="28"/>
              </w:rPr>
            </w:pPr>
          </w:p>
        </w:tc>
      </w:tr>
      <w:tr w:rsidR="00351AFD" w:rsidRPr="00664CCE" w:rsidTr="0046620C">
        <w:trPr>
          <w:trHeight w:val="170"/>
        </w:trPr>
        <w:tc>
          <w:tcPr>
            <w:tcW w:w="2896" w:type="dxa"/>
            <w:vAlign w:val="center"/>
          </w:tcPr>
          <w:p w:rsidR="00351AFD" w:rsidRPr="00664CCE" w:rsidRDefault="00351AFD" w:rsidP="0046620C">
            <w:pPr>
              <w:rPr>
                <w:szCs w:val="28"/>
              </w:rPr>
            </w:pPr>
            <w:r w:rsidRPr="00664CCE">
              <w:rPr>
                <w:szCs w:val="28"/>
              </w:rPr>
              <w:t xml:space="preserve">Модулів – </w:t>
            </w:r>
          </w:p>
        </w:tc>
        <w:tc>
          <w:tcPr>
            <w:tcW w:w="3262" w:type="dxa"/>
            <w:vMerge w:val="restart"/>
            <w:vAlign w:val="center"/>
          </w:tcPr>
          <w:p w:rsidR="00351AFD" w:rsidRPr="00664CCE" w:rsidRDefault="00351AFD" w:rsidP="00351AFD">
            <w:pPr>
              <w:jc w:val="center"/>
              <w:rPr>
                <w:szCs w:val="28"/>
              </w:rPr>
            </w:pPr>
            <w:r>
              <w:rPr>
                <w:szCs w:val="28"/>
              </w:rPr>
              <w:t>Спеціальність (п</w:t>
            </w:r>
            <w:r w:rsidRPr="00664CCE">
              <w:rPr>
                <w:szCs w:val="28"/>
              </w:rPr>
              <w:t>рофесійн</w:t>
            </w:r>
            <w:r>
              <w:rPr>
                <w:szCs w:val="28"/>
              </w:rPr>
              <w:t>е</w:t>
            </w:r>
          </w:p>
          <w:p w:rsidR="00351AFD" w:rsidRDefault="00351AFD" w:rsidP="00351AFD">
            <w:pPr>
              <w:jc w:val="center"/>
              <w:rPr>
                <w:szCs w:val="28"/>
              </w:rPr>
            </w:pPr>
            <w:r>
              <w:rPr>
                <w:szCs w:val="28"/>
              </w:rPr>
              <w:t>с</w:t>
            </w:r>
            <w:r w:rsidRPr="00664CCE">
              <w:rPr>
                <w:szCs w:val="28"/>
              </w:rPr>
              <w:t>прямування</w:t>
            </w:r>
            <w:r>
              <w:rPr>
                <w:szCs w:val="28"/>
              </w:rPr>
              <w:t>)</w:t>
            </w:r>
            <w:r w:rsidRPr="00664CCE">
              <w:rPr>
                <w:szCs w:val="28"/>
              </w:rPr>
              <w:t>:</w:t>
            </w:r>
          </w:p>
          <w:p w:rsidR="00351AFD" w:rsidRPr="00664CCE" w:rsidRDefault="00351AFD" w:rsidP="00351AFD">
            <w:pPr>
              <w:jc w:val="center"/>
              <w:rPr>
                <w:szCs w:val="28"/>
              </w:rPr>
            </w:pPr>
            <w:proofErr w:type="spellStart"/>
            <w:r>
              <w:rPr>
                <w:szCs w:val="28"/>
              </w:rPr>
              <w:t>_____Європейсь</w:t>
            </w:r>
            <w:proofErr w:type="spellEnd"/>
            <w:r>
              <w:rPr>
                <w:szCs w:val="28"/>
              </w:rPr>
              <w:t>кі студії та американістика____</w:t>
            </w:r>
          </w:p>
          <w:p w:rsidR="00351AFD" w:rsidRPr="00664CCE" w:rsidRDefault="00351AFD" w:rsidP="0046620C">
            <w:pPr>
              <w:rPr>
                <w:szCs w:val="28"/>
              </w:rPr>
            </w:pPr>
          </w:p>
        </w:tc>
        <w:tc>
          <w:tcPr>
            <w:tcW w:w="3420" w:type="dxa"/>
            <w:gridSpan w:val="2"/>
            <w:vAlign w:val="center"/>
          </w:tcPr>
          <w:p w:rsidR="00351AFD" w:rsidRPr="00971B46" w:rsidRDefault="00351AFD" w:rsidP="0046620C">
            <w:pPr>
              <w:jc w:val="center"/>
              <w:rPr>
                <w:b/>
                <w:szCs w:val="28"/>
              </w:rPr>
            </w:pPr>
            <w:r w:rsidRPr="00971B46">
              <w:rPr>
                <w:b/>
                <w:szCs w:val="28"/>
              </w:rPr>
              <w:t>Рік підготовки:</w:t>
            </w:r>
          </w:p>
        </w:tc>
      </w:tr>
      <w:tr w:rsidR="00351AFD" w:rsidRPr="00664CCE" w:rsidTr="0046620C">
        <w:trPr>
          <w:trHeight w:val="207"/>
        </w:trPr>
        <w:tc>
          <w:tcPr>
            <w:tcW w:w="2896" w:type="dxa"/>
            <w:vAlign w:val="center"/>
          </w:tcPr>
          <w:p w:rsidR="00351AFD" w:rsidRPr="00664CCE" w:rsidRDefault="00351AFD" w:rsidP="0046620C">
            <w:pPr>
              <w:rPr>
                <w:szCs w:val="28"/>
              </w:rPr>
            </w:pPr>
            <w:r w:rsidRPr="00664CCE">
              <w:rPr>
                <w:szCs w:val="28"/>
              </w:rPr>
              <w:t xml:space="preserve">Змістових модулів – </w:t>
            </w:r>
          </w:p>
        </w:tc>
        <w:tc>
          <w:tcPr>
            <w:tcW w:w="3262" w:type="dxa"/>
            <w:vMerge/>
            <w:vAlign w:val="center"/>
          </w:tcPr>
          <w:p w:rsidR="00351AFD" w:rsidRPr="00664CCE" w:rsidRDefault="00351AFD" w:rsidP="0046620C">
            <w:pPr>
              <w:jc w:val="center"/>
              <w:rPr>
                <w:szCs w:val="28"/>
              </w:rPr>
            </w:pPr>
          </w:p>
        </w:tc>
        <w:tc>
          <w:tcPr>
            <w:tcW w:w="1620" w:type="dxa"/>
            <w:vAlign w:val="center"/>
          </w:tcPr>
          <w:p w:rsidR="00351AFD" w:rsidRPr="00664CCE" w:rsidRDefault="00351AFD" w:rsidP="0046620C">
            <w:pPr>
              <w:jc w:val="center"/>
              <w:rPr>
                <w:szCs w:val="28"/>
              </w:rPr>
            </w:pPr>
            <w:r>
              <w:rPr>
                <w:szCs w:val="28"/>
              </w:rPr>
              <w:t>четвертий</w:t>
            </w:r>
          </w:p>
        </w:tc>
        <w:tc>
          <w:tcPr>
            <w:tcW w:w="1800" w:type="dxa"/>
            <w:vAlign w:val="center"/>
          </w:tcPr>
          <w:p w:rsidR="00351AFD" w:rsidRPr="00664CCE" w:rsidRDefault="00351AFD" w:rsidP="0046620C">
            <w:pPr>
              <w:jc w:val="center"/>
              <w:rPr>
                <w:szCs w:val="28"/>
              </w:rPr>
            </w:pPr>
            <w:r>
              <w:rPr>
                <w:szCs w:val="28"/>
              </w:rPr>
              <w:t>четвертий</w:t>
            </w:r>
          </w:p>
        </w:tc>
      </w:tr>
      <w:tr w:rsidR="00351AFD" w:rsidRPr="00664CCE" w:rsidTr="0046620C">
        <w:trPr>
          <w:trHeight w:val="232"/>
        </w:trPr>
        <w:tc>
          <w:tcPr>
            <w:tcW w:w="2896" w:type="dxa"/>
            <w:vAlign w:val="center"/>
          </w:tcPr>
          <w:p w:rsidR="00351AFD" w:rsidRDefault="00351AFD" w:rsidP="0046620C">
            <w:pPr>
              <w:rPr>
                <w:szCs w:val="28"/>
              </w:rPr>
            </w:pPr>
            <w:r>
              <w:rPr>
                <w:szCs w:val="28"/>
              </w:rPr>
              <w:t>Індивідуальне науково-дослідне завдання ___________</w:t>
            </w:r>
          </w:p>
          <w:p w:rsidR="00351AFD" w:rsidRPr="003D3047" w:rsidRDefault="00351AFD" w:rsidP="0046620C">
            <w:pPr>
              <w:rPr>
                <w:sz w:val="16"/>
                <w:szCs w:val="16"/>
              </w:rPr>
            </w:pPr>
            <w:r>
              <w:rPr>
                <w:sz w:val="16"/>
                <w:szCs w:val="16"/>
              </w:rPr>
              <w:t xml:space="preserve">                                          (назва)</w:t>
            </w:r>
          </w:p>
        </w:tc>
        <w:tc>
          <w:tcPr>
            <w:tcW w:w="3262" w:type="dxa"/>
            <w:vMerge/>
            <w:vAlign w:val="center"/>
          </w:tcPr>
          <w:p w:rsidR="00351AFD" w:rsidRPr="00664CCE" w:rsidRDefault="00351AFD" w:rsidP="0046620C">
            <w:pPr>
              <w:jc w:val="center"/>
              <w:rPr>
                <w:szCs w:val="28"/>
              </w:rPr>
            </w:pPr>
          </w:p>
        </w:tc>
        <w:tc>
          <w:tcPr>
            <w:tcW w:w="3420" w:type="dxa"/>
            <w:gridSpan w:val="2"/>
            <w:vAlign w:val="center"/>
          </w:tcPr>
          <w:p w:rsidR="00351AFD" w:rsidRPr="00971B46" w:rsidRDefault="00351AFD" w:rsidP="0046620C">
            <w:pPr>
              <w:jc w:val="center"/>
              <w:rPr>
                <w:b/>
                <w:szCs w:val="28"/>
              </w:rPr>
            </w:pPr>
            <w:r w:rsidRPr="00971B46">
              <w:rPr>
                <w:b/>
                <w:szCs w:val="28"/>
              </w:rPr>
              <w:t>Семестр</w:t>
            </w:r>
          </w:p>
        </w:tc>
      </w:tr>
      <w:tr w:rsidR="00351AFD" w:rsidRPr="00664CCE" w:rsidTr="0046620C">
        <w:trPr>
          <w:trHeight w:val="323"/>
        </w:trPr>
        <w:tc>
          <w:tcPr>
            <w:tcW w:w="2896" w:type="dxa"/>
            <w:vMerge w:val="restart"/>
            <w:vAlign w:val="center"/>
          </w:tcPr>
          <w:p w:rsidR="00351AFD" w:rsidRPr="00664CCE" w:rsidRDefault="00351AFD" w:rsidP="0046620C">
            <w:pPr>
              <w:rPr>
                <w:szCs w:val="28"/>
              </w:rPr>
            </w:pPr>
            <w:r w:rsidRPr="00664CCE">
              <w:rPr>
                <w:szCs w:val="28"/>
              </w:rPr>
              <w:t xml:space="preserve">Загальна кількість годин - </w:t>
            </w:r>
            <w:r>
              <w:rPr>
                <w:szCs w:val="28"/>
              </w:rPr>
              <w:t>75</w:t>
            </w:r>
          </w:p>
        </w:tc>
        <w:tc>
          <w:tcPr>
            <w:tcW w:w="3262" w:type="dxa"/>
            <w:vMerge/>
            <w:vAlign w:val="center"/>
          </w:tcPr>
          <w:p w:rsidR="00351AFD" w:rsidRPr="00664CCE" w:rsidRDefault="00351AFD" w:rsidP="0046620C">
            <w:pPr>
              <w:jc w:val="center"/>
              <w:rPr>
                <w:szCs w:val="28"/>
              </w:rPr>
            </w:pPr>
          </w:p>
        </w:tc>
        <w:tc>
          <w:tcPr>
            <w:tcW w:w="1620" w:type="dxa"/>
            <w:vAlign w:val="center"/>
          </w:tcPr>
          <w:p w:rsidR="00351AFD" w:rsidRPr="00664CCE" w:rsidRDefault="00351AFD" w:rsidP="0046620C">
            <w:pPr>
              <w:jc w:val="center"/>
              <w:rPr>
                <w:szCs w:val="28"/>
              </w:rPr>
            </w:pPr>
            <w:r>
              <w:rPr>
                <w:szCs w:val="28"/>
              </w:rPr>
              <w:t>перший</w:t>
            </w:r>
          </w:p>
        </w:tc>
        <w:tc>
          <w:tcPr>
            <w:tcW w:w="1800" w:type="dxa"/>
            <w:vAlign w:val="center"/>
          </w:tcPr>
          <w:p w:rsidR="00351AFD" w:rsidRPr="00664CCE" w:rsidRDefault="00351AFD" w:rsidP="0046620C">
            <w:pPr>
              <w:jc w:val="center"/>
              <w:rPr>
                <w:szCs w:val="28"/>
              </w:rPr>
            </w:pPr>
            <w:r>
              <w:rPr>
                <w:szCs w:val="28"/>
              </w:rPr>
              <w:t>перший</w:t>
            </w:r>
          </w:p>
        </w:tc>
      </w:tr>
      <w:tr w:rsidR="00351AFD" w:rsidRPr="00664CCE" w:rsidTr="0046620C">
        <w:trPr>
          <w:trHeight w:val="322"/>
        </w:trPr>
        <w:tc>
          <w:tcPr>
            <w:tcW w:w="2896" w:type="dxa"/>
            <w:vMerge/>
            <w:vAlign w:val="center"/>
          </w:tcPr>
          <w:p w:rsidR="00351AFD" w:rsidRPr="00664CCE" w:rsidRDefault="00351AFD" w:rsidP="0046620C">
            <w:pPr>
              <w:rPr>
                <w:szCs w:val="28"/>
              </w:rPr>
            </w:pPr>
          </w:p>
        </w:tc>
        <w:tc>
          <w:tcPr>
            <w:tcW w:w="3262" w:type="dxa"/>
            <w:vMerge/>
            <w:vAlign w:val="center"/>
          </w:tcPr>
          <w:p w:rsidR="00351AFD" w:rsidRPr="00664CCE" w:rsidRDefault="00351AFD" w:rsidP="0046620C">
            <w:pPr>
              <w:jc w:val="center"/>
              <w:rPr>
                <w:szCs w:val="28"/>
              </w:rPr>
            </w:pPr>
          </w:p>
        </w:tc>
        <w:tc>
          <w:tcPr>
            <w:tcW w:w="3420" w:type="dxa"/>
            <w:gridSpan w:val="2"/>
            <w:vAlign w:val="center"/>
          </w:tcPr>
          <w:p w:rsidR="00351AFD" w:rsidRPr="00971B46" w:rsidRDefault="00351AFD" w:rsidP="0046620C">
            <w:pPr>
              <w:jc w:val="center"/>
              <w:rPr>
                <w:b/>
                <w:szCs w:val="28"/>
              </w:rPr>
            </w:pPr>
            <w:r w:rsidRPr="00971B46">
              <w:rPr>
                <w:b/>
                <w:szCs w:val="28"/>
              </w:rPr>
              <w:t>Лекції</w:t>
            </w:r>
          </w:p>
        </w:tc>
      </w:tr>
      <w:tr w:rsidR="00351AFD" w:rsidRPr="00664CCE" w:rsidTr="0046620C">
        <w:trPr>
          <w:trHeight w:val="320"/>
        </w:trPr>
        <w:tc>
          <w:tcPr>
            <w:tcW w:w="2896" w:type="dxa"/>
            <w:vMerge w:val="restart"/>
            <w:vAlign w:val="center"/>
          </w:tcPr>
          <w:p w:rsidR="00351AFD" w:rsidRPr="00664CCE" w:rsidRDefault="00351AFD" w:rsidP="0046620C">
            <w:pPr>
              <w:rPr>
                <w:szCs w:val="28"/>
              </w:rPr>
            </w:pPr>
            <w:r w:rsidRPr="00664CCE">
              <w:rPr>
                <w:szCs w:val="28"/>
              </w:rPr>
              <w:t>Тижневих годин для денної форми навчання:</w:t>
            </w:r>
          </w:p>
          <w:p w:rsidR="00351AFD" w:rsidRPr="00664CCE" w:rsidRDefault="00351AFD" w:rsidP="0046620C">
            <w:pPr>
              <w:rPr>
                <w:szCs w:val="28"/>
              </w:rPr>
            </w:pPr>
            <w:r w:rsidRPr="00664CCE">
              <w:rPr>
                <w:szCs w:val="28"/>
              </w:rPr>
              <w:t xml:space="preserve">аудиторних – </w:t>
            </w:r>
            <w:r>
              <w:rPr>
                <w:szCs w:val="28"/>
              </w:rPr>
              <w:t>3</w:t>
            </w:r>
          </w:p>
          <w:p w:rsidR="00351AFD" w:rsidRPr="00664CCE" w:rsidRDefault="00351AFD" w:rsidP="0046620C">
            <w:pPr>
              <w:rPr>
                <w:szCs w:val="28"/>
              </w:rPr>
            </w:pPr>
            <w:r>
              <w:rPr>
                <w:szCs w:val="28"/>
              </w:rPr>
              <w:t>самостійної роботи студента</w:t>
            </w:r>
            <w:r w:rsidRPr="00664CCE">
              <w:rPr>
                <w:szCs w:val="28"/>
              </w:rPr>
              <w:t xml:space="preserve"> </w:t>
            </w:r>
            <w:r>
              <w:rPr>
                <w:szCs w:val="28"/>
              </w:rPr>
              <w:t>–</w:t>
            </w:r>
            <w:r w:rsidRPr="00664CCE">
              <w:rPr>
                <w:szCs w:val="28"/>
              </w:rPr>
              <w:t xml:space="preserve"> </w:t>
            </w:r>
            <w:r>
              <w:rPr>
                <w:szCs w:val="28"/>
              </w:rPr>
              <w:t>4,5</w:t>
            </w:r>
          </w:p>
        </w:tc>
        <w:tc>
          <w:tcPr>
            <w:tcW w:w="3262" w:type="dxa"/>
            <w:vMerge w:val="restart"/>
            <w:vAlign w:val="center"/>
          </w:tcPr>
          <w:p w:rsidR="00351AFD" w:rsidRPr="00664CCE" w:rsidRDefault="00351AFD" w:rsidP="0046620C">
            <w:pPr>
              <w:jc w:val="center"/>
              <w:rPr>
                <w:szCs w:val="28"/>
              </w:rPr>
            </w:pPr>
            <w:r w:rsidRPr="00664CCE">
              <w:rPr>
                <w:szCs w:val="28"/>
              </w:rPr>
              <w:t>Освітньо-кваліфікаційний рівень:</w:t>
            </w:r>
          </w:p>
          <w:p w:rsidR="00351AFD" w:rsidRPr="00664CCE" w:rsidRDefault="00351AFD" w:rsidP="0046620C">
            <w:pPr>
              <w:jc w:val="center"/>
              <w:rPr>
                <w:szCs w:val="28"/>
              </w:rPr>
            </w:pPr>
            <w:r>
              <w:rPr>
                <w:szCs w:val="28"/>
              </w:rPr>
              <w:t>бакалавр</w:t>
            </w:r>
          </w:p>
        </w:tc>
        <w:tc>
          <w:tcPr>
            <w:tcW w:w="1620" w:type="dxa"/>
            <w:vAlign w:val="center"/>
          </w:tcPr>
          <w:p w:rsidR="00351AFD" w:rsidRPr="00664CCE" w:rsidRDefault="00351AFD" w:rsidP="0046620C">
            <w:pPr>
              <w:jc w:val="center"/>
              <w:rPr>
                <w:szCs w:val="28"/>
              </w:rPr>
            </w:pPr>
            <w:r>
              <w:rPr>
                <w:szCs w:val="28"/>
              </w:rPr>
              <w:t>20</w:t>
            </w:r>
            <w:r w:rsidRPr="00664CCE">
              <w:rPr>
                <w:szCs w:val="28"/>
              </w:rPr>
              <w:t xml:space="preserve"> год.</w:t>
            </w:r>
          </w:p>
        </w:tc>
        <w:tc>
          <w:tcPr>
            <w:tcW w:w="1800" w:type="dxa"/>
            <w:vAlign w:val="center"/>
          </w:tcPr>
          <w:p w:rsidR="00351AFD" w:rsidRPr="00664CCE" w:rsidRDefault="00351AFD" w:rsidP="0046620C">
            <w:pPr>
              <w:jc w:val="center"/>
              <w:rPr>
                <w:szCs w:val="28"/>
              </w:rPr>
            </w:pPr>
            <w:r>
              <w:rPr>
                <w:szCs w:val="28"/>
              </w:rPr>
              <w:t>12</w:t>
            </w:r>
            <w:r w:rsidRPr="00664CCE">
              <w:rPr>
                <w:szCs w:val="28"/>
              </w:rPr>
              <w:t xml:space="preserve"> год.</w:t>
            </w:r>
          </w:p>
        </w:tc>
      </w:tr>
      <w:tr w:rsidR="00351AFD" w:rsidRPr="00664CCE" w:rsidTr="0046620C">
        <w:trPr>
          <w:trHeight w:val="320"/>
        </w:trPr>
        <w:tc>
          <w:tcPr>
            <w:tcW w:w="2896" w:type="dxa"/>
            <w:vMerge/>
            <w:vAlign w:val="center"/>
          </w:tcPr>
          <w:p w:rsidR="00351AFD" w:rsidRPr="00664CCE" w:rsidRDefault="00351AFD" w:rsidP="0046620C">
            <w:pPr>
              <w:rPr>
                <w:szCs w:val="28"/>
              </w:rPr>
            </w:pPr>
          </w:p>
        </w:tc>
        <w:tc>
          <w:tcPr>
            <w:tcW w:w="3262" w:type="dxa"/>
            <w:vMerge/>
            <w:vAlign w:val="center"/>
          </w:tcPr>
          <w:p w:rsidR="00351AFD" w:rsidRPr="00664CCE" w:rsidRDefault="00351AFD" w:rsidP="0046620C">
            <w:pPr>
              <w:jc w:val="center"/>
              <w:rPr>
                <w:szCs w:val="28"/>
              </w:rPr>
            </w:pPr>
          </w:p>
        </w:tc>
        <w:tc>
          <w:tcPr>
            <w:tcW w:w="3420" w:type="dxa"/>
            <w:gridSpan w:val="2"/>
            <w:vAlign w:val="center"/>
          </w:tcPr>
          <w:p w:rsidR="00351AFD" w:rsidRPr="00971B46" w:rsidRDefault="00351AFD" w:rsidP="0046620C">
            <w:pPr>
              <w:jc w:val="center"/>
              <w:rPr>
                <w:b/>
                <w:szCs w:val="28"/>
              </w:rPr>
            </w:pPr>
            <w:r w:rsidRPr="00971B46">
              <w:rPr>
                <w:b/>
                <w:szCs w:val="28"/>
              </w:rPr>
              <w:t>Практичні, семінарські</w:t>
            </w:r>
          </w:p>
        </w:tc>
      </w:tr>
      <w:tr w:rsidR="00351AFD" w:rsidRPr="00664CCE" w:rsidTr="0046620C">
        <w:trPr>
          <w:trHeight w:val="320"/>
        </w:trPr>
        <w:tc>
          <w:tcPr>
            <w:tcW w:w="2896" w:type="dxa"/>
            <w:vMerge/>
            <w:vAlign w:val="center"/>
          </w:tcPr>
          <w:p w:rsidR="00351AFD" w:rsidRPr="00664CCE" w:rsidRDefault="00351AFD" w:rsidP="0046620C">
            <w:pPr>
              <w:rPr>
                <w:szCs w:val="28"/>
              </w:rPr>
            </w:pPr>
          </w:p>
        </w:tc>
        <w:tc>
          <w:tcPr>
            <w:tcW w:w="3262" w:type="dxa"/>
            <w:vMerge/>
            <w:vAlign w:val="center"/>
          </w:tcPr>
          <w:p w:rsidR="00351AFD" w:rsidRPr="00664CCE" w:rsidRDefault="00351AFD" w:rsidP="0046620C">
            <w:pPr>
              <w:jc w:val="center"/>
              <w:rPr>
                <w:szCs w:val="28"/>
              </w:rPr>
            </w:pPr>
          </w:p>
        </w:tc>
        <w:tc>
          <w:tcPr>
            <w:tcW w:w="1620" w:type="dxa"/>
            <w:vAlign w:val="center"/>
          </w:tcPr>
          <w:p w:rsidR="00351AFD" w:rsidRPr="00664CCE" w:rsidRDefault="00351AFD" w:rsidP="0046620C">
            <w:pPr>
              <w:jc w:val="center"/>
              <w:rPr>
                <w:i/>
                <w:szCs w:val="28"/>
              </w:rPr>
            </w:pPr>
            <w:r>
              <w:rPr>
                <w:szCs w:val="28"/>
              </w:rPr>
              <w:t>10</w:t>
            </w:r>
            <w:r w:rsidRPr="00664CCE">
              <w:rPr>
                <w:szCs w:val="28"/>
              </w:rPr>
              <w:t xml:space="preserve"> год.</w:t>
            </w:r>
          </w:p>
        </w:tc>
        <w:tc>
          <w:tcPr>
            <w:tcW w:w="1800" w:type="dxa"/>
            <w:vAlign w:val="center"/>
          </w:tcPr>
          <w:p w:rsidR="00351AFD" w:rsidRPr="00664CCE" w:rsidRDefault="00351AFD" w:rsidP="0046620C">
            <w:pPr>
              <w:jc w:val="center"/>
              <w:rPr>
                <w:szCs w:val="28"/>
              </w:rPr>
            </w:pPr>
            <w:r>
              <w:rPr>
                <w:szCs w:val="28"/>
              </w:rPr>
              <w:t>-</w:t>
            </w:r>
            <w:r w:rsidRPr="00664CCE">
              <w:rPr>
                <w:szCs w:val="28"/>
              </w:rPr>
              <w:t xml:space="preserve"> год.</w:t>
            </w:r>
          </w:p>
        </w:tc>
      </w:tr>
      <w:tr w:rsidR="00351AFD" w:rsidRPr="00664CCE" w:rsidTr="0046620C">
        <w:trPr>
          <w:trHeight w:val="138"/>
        </w:trPr>
        <w:tc>
          <w:tcPr>
            <w:tcW w:w="2896" w:type="dxa"/>
            <w:vMerge/>
            <w:vAlign w:val="center"/>
          </w:tcPr>
          <w:p w:rsidR="00351AFD" w:rsidRPr="00664CCE" w:rsidRDefault="00351AFD" w:rsidP="0046620C">
            <w:pPr>
              <w:jc w:val="center"/>
              <w:rPr>
                <w:szCs w:val="28"/>
              </w:rPr>
            </w:pPr>
          </w:p>
        </w:tc>
        <w:tc>
          <w:tcPr>
            <w:tcW w:w="3262" w:type="dxa"/>
            <w:vMerge/>
            <w:vAlign w:val="center"/>
          </w:tcPr>
          <w:p w:rsidR="00351AFD" w:rsidRPr="00664CCE" w:rsidRDefault="00351AFD" w:rsidP="0046620C">
            <w:pPr>
              <w:jc w:val="center"/>
              <w:rPr>
                <w:szCs w:val="28"/>
              </w:rPr>
            </w:pPr>
          </w:p>
        </w:tc>
        <w:tc>
          <w:tcPr>
            <w:tcW w:w="3420" w:type="dxa"/>
            <w:gridSpan w:val="2"/>
            <w:vAlign w:val="center"/>
          </w:tcPr>
          <w:p w:rsidR="00351AFD" w:rsidRPr="00971B46" w:rsidRDefault="00351AFD" w:rsidP="0046620C">
            <w:pPr>
              <w:jc w:val="center"/>
              <w:rPr>
                <w:b/>
                <w:szCs w:val="28"/>
              </w:rPr>
            </w:pPr>
            <w:r w:rsidRPr="00971B46">
              <w:rPr>
                <w:b/>
                <w:szCs w:val="28"/>
              </w:rPr>
              <w:t>Лабораторні</w:t>
            </w:r>
          </w:p>
        </w:tc>
      </w:tr>
      <w:tr w:rsidR="00351AFD" w:rsidRPr="00664CCE" w:rsidTr="0046620C">
        <w:trPr>
          <w:trHeight w:val="138"/>
        </w:trPr>
        <w:tc>
          <w:tcPr>
            <w:tcW w:w="2896" w:type="dxa"/>
            <w:vMerge/>
            <w:vAlign w:val="center"/>
          </w:tcPr>
          <w:p w:rsidR="00351AFD" w:rsidRPr="00664CCE" w:rsidRDefault="00351AFD" w:rsidP="0046620C">
            <w:pPr>
              <w:jc w:val="center"/>
              <w:rPr>
                <w:szCs w:val="28"/>
              </w:rPr>
            </w:pPr>
          </w:p>
        </w:tc>
        <w:tc>
          <w:tcPr>
            <w:tcW w:w="3262" w:type="dxa"/>
            <w:vMerge/>
            <w:vAlign w:val="center"/>
          </w:tcPr>
          <w:p w:rsidR="00351AFD" w:rsidRPr="00664CCE" w:rsidRDefault="00351AFD" w:rsidP="0046620C">
            <w:pPr>
              <w:jc w:val="center"/>
              <w:rPr>
                <w:szCs w:val="28"/>
              </w:rPr>
            </w:pPr>
          </w:p>
        </w:tc>
        <w:tc>
          <w:tcPr>
            <w:tcW w:w="1620" w:type="dxa"/>
            <w:vAlign w:val="center"/>
          </w:tcPr>
          <w:p w:rsidR="00351AFD" w:rsidRPr="00664CCE" w:rsidRDefault="00351AFD" w:rsidP="0046620C">
            <w:pPr>
              <w:jc w:val="center"/>
              <w:rPr>
                <w:i/>
                <w:szCs w:val="28"/>
              </w:rPr>
            </w:pPr>
            <w:r w:rsidRPr="00664CCE">
              <w:rPr>
                <w:szCs w:val="28"/>
              </w:rPr>
              <w:t xml:space="preserve"> год.</w:t>
            </w:r>
          </w:p>
        </w:tc>
        <w:tc>
          <w:tcPr>
            <w:tcW w:w="1800" w:type="dxa"/>
            <w:vAlign w:val="center"/>
          </w:tcPr>
          <w:p w:rsidR="00351AFD" w:rsidRPr="00664CCE" w:rsidRDefault="00351AFD" w:rsidP="0046620C">
            <w:pPr>
              <w:jc w:val="center"/>
              <w:rPr>
                <w:i/>
                <w:szCs w:val="28"/>
              </w:rPr>
            </w:pPr>
            <w:r w:rsidRPr="00664CCE">
              <w:rPr>
                <w:szCs w:val="28"/>
              </w:rPr>
              <w:t xml:space="preserve"> год.</w:t>
            </w:r>
          </w:p>
        </w:tc>
      </w:tr>
      <w:tr w:rsidR="00351AFD" w:rsidRPr="00664CCE" w:rsidTr="0046620C">
        <w:trPr>
          <w:trHeight w:val="138"/>
        </w:trPr>
        <w:tc>
          <w:tcPr>
            <w:tcW w:w="2896" w:type="dxa"/>
            <w:vMerge/>
            <w:vAlign w:val="center"/>
          </w:tcPr>
          <w:p w:rsidR="00351AFD" w:rsidRPr="00664CCE" w:rsidRDefault="00351AFD" w:rsidP="0046620C">
            <w:pPr>
              <w:jc w:val="center"/>
              <w:rPr>
                <w:szCs w:val="28"/>
              </w:rPr>
            </w:pPr>
          </w:p>
        </w:tc>
        <w:tc>
          <w:tcPr>
            <w:tcW w:w="3262" w:type="dxa"/>
            <w:vMerge/>
            <w:vAlign w:val="center"/>
          </w:tcPr>
          <w:p w:rsidR="00351AFD" w:rsidRPr="00664CCE" w:rsidRDefault="00351AFD" w:rsidP="0046620C">
            <w:pPr>
              <w:jc w:val="center"/>
              <w:rPr>
                <w:szCs w:val="28"/>
              </w:rPr>
            </w:pPr>
          </w:p>
        </w:tc>
        <w:tc>
          <w:tcPr>
            <w:tcW w:w="3420" w:type="dxa"/>
            <w:gridSpan w:val="2"/>
            <w:vAlign w:val="center"/>
          </w:tcPr>
          <w:p w:rsidR="00351AFD" w:rsidRPr="00971B46" w:rsidRDefault="00351AFD" w:rsidP="0046620C">
            <w:pPr>
              <w:jc w:val="center"/>
              <w:rPr>
                <w:b/>
                <w:szCs w:val="28"/>
              </w:rPr>
            </w:pPr>
            <w:r w:rsidRPr="00971B46">
              <w:rPr>
                <w:b/>
                <w:szCs w:val="28"/>
              </w:rPr>
              <w:t>Самостійна робота</w:t>
            </w:r>
          </w:p>
        </w:tc>
      </w:tr>
      <w:tr w:rsidR="00351AFD" w:rsidRPr="00664CCE" w:rsidTr="0046620C">
        <w:trPr>
          <w:trHeight w:val="138"/>
        </w:trPr>
        <w:tc>
          <w:tcPr>
            <w:tcW w:w="2896" w:type="dxa"/>
            <w:vMerge/>
            <w:vAlign w:val="center"/>
          </w:tcPr>
          <w:p w:rsidR="00351AFD" w:rsidRPr="00664CCE" w:rsidRDefault="00351AFD" w:rsidP="0046620C">
            <w:pPr>
              <w:jc w:val="center"/>
              <w:rPr>
                <w:szCs w:val="28"/>
              </w:rPr>
            </w:pPr>
          </w:p>
        </w:tc>
        <w:tc>
          <w:tcPr>
            <w:tcW w:w="3262" w:type="dxa"/>
            <w:vMerge/>
            <w:vAlign w:val="center"/>
          </w:tcPr>
          <w:p w:rsidR="00351AFD" w:rsidRPr="00664CCE" w:rsidRDefault="00351AFD" w:rsidP="0046620C">
            <w:pPr>
              <w:jc w:val="center"/>
              <w:rPr>
                <w:szCs w:val="28"/>
              </w:rPr>
            </w:pPr>
          </w:p>
        </w:tc>
        <w:tc>
          <w:tcPr>
            <w:tcW w:w="1620" w:type="dxa"/>
            <w:vAlign w:val="center"/>
          </w:tcPr>
          <w:p w:rsidR="00351AFD" w:rsidRPr="00664CCE" w:rsidRDefault="00351AFD" w:rsidP="0046620C">
            <w:pPr>
              <w:jc w:val="center"/>
              <w:rPr>
                <w:i/>
                <w:szCs w:val="28"/>
              </w:rPr>
            </w:pPr>
            <w:r>
              <w:rPr>
                <w:szCs w:val="28"/>
              </w:rPr>
              <w:t>45</w:t>
            </w:r>
            <w:r w:rsidRPr="00664CCE">
              <w:rPr>
                <w:szCs w:val="28"/>
              </w:rPr>
              <w:t xml:space="preserve"> год.</w:t>
            </w:r>
          </w:p>
        </w:tc>
        <w:tc>
          <w:tcPr>
            <w:tcW w:w="1800" w:type="dxa"/>
            <w:vAlign w:val="center"/>
          </w:tcPr>
          <w:p w:rsidR="00351AFD" w:rsidRPr="00664CCE" w:rsidRDefault="00351AFD" w:rsidP="0046620C">
            <w:pPr>
              <w:jc w:val="center"/>
              <w:rPr>
                <w:szCs w:val="28"/>
              </w:rPr>
            </w:pPr>
            <w:r>
              <w:rPr>
                <w:szCs w:val="28"/>
              </w:rPr>
              <w:t>63</w:t>
            </w:r>
            <w:r w:rsidRPr="00664CCE">
              <w:rPr>
                <w:szCs w:val="28"/>
              </w:rPr>
              <w:t xml:space="preserve"> год.</w:t>
            </w:r>
          </w:p>
        </w:tc>
      </w:tr>
      <w:tr w:rsidR="00351AFD" w:rsidRPr="00664CCE" w:rsidTr="0046620C">
        <w:trPr>
          <w:trHeight w:val="138"/>
        </w:trPr>
        <w:tc>
          <w:tcPr>
            <w:tcW w:w="2896" w:type="dxa"/>
            <w:vMerge/>
            <w:vAlign w:val="center"/>
          </w:tcPr>
          <w:p w:rsidR="00351AFD" w:rsidRPr="00664CCE" w:rsidRDefault="00351AFD" w:rsidP="0046620C">
            <w:pPr>
              <w:jc w:val="center"/>
              <w:rPr>
                <w:szCs w:val="28"/>
              </w:rPr>
            </w:pPr>
          </w:p>
        </w:tc>
        <w:tc>
          <w:tcPr>
            <w:tcW w:w="3262" w:type="dxa"/>
            <w:vMerge/>
            <w:vAlign w:val="center"/>
          </w:tcPr>
          <w:p w:rsidR="00351AFD" w:rsidRPr="00664CCE" w:rsidRDefault="00351AFD" w:rsidP="0046620C">
            <w:pPr>
              <w:jc w:val="center"/>
              <w:rPr>
                <w:szCs w:val="28"/>
              </w:rPr>
            </w:pPr>
          </w:p>
        </w:tc>
        <w:tc>
          <w:tcPr>
            <w:tcW w:w="3420" w:type="dxa"/>
            <w:gridSpan w:val="2"/>
            <w:vAlign w:val="center"/>
          </w:tcPr>
          <w:p w:rsidR="00351AFD" w:rsidRPr="00631439" w:rsidRDefault="00351AFD" w:rsidP="0046620C">
            <w:pPr>
              <w:jc w:val="center"/>
              <w:rPr>
                <w:szCs w:val="28"/>
              </w:rPr>
            </w:pPr>
            <w:r>
              <w:rPr>
                <w:b/>
                <w:szCs w:val="28"/>
              </w:rPr>
              <w:t xml:space="preserve">Індивідуальні завдання: </w:t>
            </w:r>
            <w:r>
              <w:rPr>
                <w:szCs w:val="28"/>
              </w:rPr>
              <w:t>год.</w:t>
            </w:r>
          </w:p>
        </w:tc>
      </w:tr>
      <w:tr w:rsidR="00351AFD" w:rsidRPr="00664CCE" w:rsidTr="0046620C">
        <w:trPr>
          <w:trHeight w:val="138"/>
        </w:trPr>
        <w:tc>
          <w:tcPr>
            <w:tcW w:w="2896" w:type="dxa"/>
            <w:vMerge/>
            <w:vAlign w:val="center"/>
          </w:tcPr>
          <w:p w:rsidR="00351AFD" w:rsidRPr="00664CCE" w:rsidRDefault="00351AFD" w:rsidP="0046620C">
            <w:pPr>
              <w:jc w:val="center"/>
              <w:rPr>
                <w:szCs w:val="28"/>
              </w:rPr>
            </w:pPr>
          </w:p>
        </w:tc>
        <w:tc>
          <w:tcPr>
            <w:tcW w:w="3262" w:type="dxa"/>
            <w:vMerge/>
            <w:vAlign w:val="center"/>
          </w:tcPr>
          <w:p w:rsidR="00351AFD" w:rsidRPr="00664CCE" w:rsidRDefault="00351AFD" w:rsidP="0046620C">
            <w:pPr>
              <w:jc w:val="center"/>
              <w:rPr>
                <w:szCs w:val="28"/>
              </w:rPr>
            </w:pPr>
          </w:p>
        </w:tc>
        <w:tc>
          <w:tcPr>
            <w:tcW w:w="3420" w:type="dxa"/>
            <w:gridSpan w:val="2"/>
            <w:vAlign w:val="center"/>
          </w:tcPr>
          <w:p w:rsidR="00351AFD" w:rsidRPr="00664CCE" w:rsidRDefault="00351AFD" w:rsidP="0046620C">
            <w:pPr>
              <w:jc w:val="center"/>
              <w:rPr>
                <w:i/>
                <w:szCs w:val="28"/>
              </w:rPr>
            </w:pPr>
            <w:r w:rsidRPr="00664CCE">
              <w:rPr>
                <w:szCs w:val="28"/>
              </w:rPr>
              <w:t xml:space="preserve">Вид контролю: </w:t>
            </w:r>
            <w:r>
              <w:rPr>
                <w:szCs w:val="28"/>
              </w:rPr>
              <w:t>залік</w:t>
            </w:r>
          </w:p>
        </w:tc>
      </w:tr>
    </w:tbl>
    <w:p w:rsidR="00351AFD" w:rsidRPr="004E4051" w:rsidRDefault="00351AFD" w:rsidP="00351AFD"/>
    <w:p w:rsidR="00351AFD" w:rsidRPr="004E4051" w:rsidRDefault="00351AFD" w:rsidP="00351AFD">
      <w:pPr>
        <w:ind w:left="1440" w:hanging="1440"/>
        <w:jc w:val="both"/>
      </w:pPr>
      <w:r w:rsidRPr="004E4051">
        <w:rPr>
          <w:b/>
          <w:bCs/>
        </w:rPr>
        <w:t>Примітка</w:t>
      </w:r>
      <w:r w:rsidRPr="004E4051">
        <w:t>.</w:t>
      </w:r>
    </w:p>
    <w:p w:rsidR="00351AFD" w:rsidRPr="004E4051" w:rsidRDefault="00351AFD" w:rsidP="00351AFD">
      <w:pPr>
        <w:jc w:val="both"/>
      </w:pPr>
      <w:r w:rsidRPr="004E4051">
        <w:t>Співвідношення кількості годин аудиторних занять до самостійної і індивідуальної роботи становить:</w:t>
      </w:r>
    </w:p>
    <w:p w:rsidR="00351AFD" w:rsidRPr="00351AFD" w:rsidRDefault="00351AFD" w:rsidP="00351AFD">
      <w:pPr>
        <w:ind w:firstLine="600"/>
        <w:jc w:val="both"/>
        <w:rPr>
          <w:lang w:val="ru-RU"/>
        </w:rPr>
      </w:pPr>
      <w:r w:rsidRPr="004E4051">
        <w:t xml:space="preserve">для денної форми навчання </w:t>
      </w:r>
      <w:r>
        <w:t>–</w:t>
      </w:r>
      <w:r w:rsidRPr="004E4051">
        <w:t xml:space="preserve"> </w:t>
      </w:r>
      <w:r>
        <w:t>1</w:t>
      </w:r>
      <w:r w:rsidRPr="00351AFD">
        <w:rPr>
          <w:lang w:val="ru-RU"/>
        </w:rPr>
        <w:t>/1,5</w:t>
      </w:r>
    </w:p>
    <w:p w:rsidR="00351AFD" w:rsidRDefault="00351AFD" w:rsidP="00351AFD">
      <w:pPr>
        <w:ind w:firstLine="600"/>
        <w:jc w:val="both"/>
        <w:rPr>
          <w:lang w:val="ru-RU"/>
        </w:rPr>
      </w:pPr>
      <w:r w:rsidRPr="004E4051">
        <w:t xml:space="preserve">для заочної форми навчання </w:t>
      </w:r>
      <w:r>
        <w:t>–</w:t>
      </w:r>
      <w:r w:rsidRPr="004E4051">
        <w:t xml:space="preserve"> </w:t>
      </w:r>
      <w:r w:rsidRPr="00351AFD">
        <w:rPr>
          <w:lang w:val="ru-RU"/>
        </w:rPr>
        <w:t>1/5</w:t>
      </w:r>
    </w:p>
    <w:p w:rsidR="00D73D10" w:rsidRDefault="00D73D10" w:rsidP="00351AFD">
      <w:pPr>
        <w:ind w:firstLine="600"/>
        <w:jc w:val="both"/>
        <w:rPr>
          <w:lang w:val="ru-RU"/>
        </w:rPr>
      </w:pPr>
    </w:p>
    <w:p w:rsidR="00D73D10" w:rsidRPr="00D73D10" w:rsidRDefault="00D73D10" w:rsidP="00D73D10">
      <w:pPr>
        <w:pStyle w:val="a3"/>
        <w:numPr>
          <w:ilvl w:val="0"/>
          <w:numId w:val="1"/>
        </w:numPr>
        <w:jc w:val="center"/>
        <w:rPr>
          <w:b/>
          <w:lang w:val="ru-RU"/>
        </w:rPr>
      </w:pPr>
      <w:r w:rsidRPr="00D73D10">
        <w:rPr>
          <w:b/>
          <w:lang w:val="ru-RU"/>
        </w:rPr>
        <w:t xml:space="preserve">Мета та </w:t>
      </w:r>
      <w:proofErr w:type="spellStart"/>
      <w:r w:rsidRPr="00D73D10">
        <w:rPr>
          <w:b/>
          <w:lang w:val="ru-RU"/>
        </w:rPr>
        <w:t>завдання</w:t>
      </w:r>
      <w:proofErr w:type="spellEnd"/>
      <w:r w:rsidRPr="00D73D10">
        <w:rPr>
          <w:b/>
          <w:lang w:val="ru-RU"/>
        </w:rPr>
        <w:t xml:space="preserve"> </w:t>
      </w:r>
      <w:proofErr w:type="spellStart"/>
      <w:r w:rsidRPr="00D73D10">
        <w:rPr>
          <w:b/>
          <w:lang w:val="ru-RU"/>
        </w:rPr>
        <w:t>навчальної</w:t>
      </w:r>
      <w:proofErr w:type="spellEnd"/>
      <w:r w:rsidRPr="00D73D10">
        <w:rPr>
          <w:b/>
          <w:lang w:val="ru-RU"/>
        </w:rPr>
        <w:t xml:space="preserve"> </w:t>
      </w:r>
      <w:proofErr w:type="spellStart"/>
      <w:r w:rsidRPr="00D73D10">
        <w:rPr>
          <w:b/>
          <w:lang w:val="ru-RU"/>
        </w:rPr>
        <w:t>програми</w:t>
      </w:r>
      <w:proofErr w:type="spellEnd"/>
    </w:p>
    <w:p w:rsidR="00D73D10" w:rsidRPr="00D73D10" w:rsidRDefault="00D73D10" w:rsidP="00D73D10">
      <w:pPr>
        <w:ind w:firstLine="708"/>
        <w:jc w:val="both"/>
        <w:rPr>
          <w:b/>
        </w:rPr>
      </w:pPr>
      <w:r w:rsidRPr="00D73D10">
        <w:t>Дисципліна “</w:t>
      </w:r>
      <w:r w:rsidRPr="00D73D10">
        <w:rPr>
          <w:b/>
        </w:rPr>
        <w:t xml:space="preserve">Історія країн Сходу </w:t>
      </w:r>
      <w:r>
        <w:rPr>
          <w:b/>
        </w:rPr>
        <w:t>(перша пол. ХХ ст.</w:t>
      </w:r>
      <w:r w:rsidRPr="00D73D10">
        <w:rPr>
          <w:b/>
        </w:rPr>
        <w:t>”</w:t>
      </w:r>
      <w:r w:rsidRPr="00D73D10">
        <w:t xml:space="preserve"> викладається на І</w:t>
      </w:r>
      <w:r w:rsidRPr="00D73D10">
        <w:rPr>
          <w:lang w:val="en-US"/>
        </w:rPr>
        <w:t>V</w:t>
      </w:r>
      <w:r w:rsidRPr="00D73D10">
        <w:t xml:space="preserve"> курсі в </w:t>
      </w:r>
      <w:r>
        <w:t>першому</w:t>
      </w:r>
      <w:r w:rsidRPr="00D73D10">
        <w:t xml:space="preserve"> семестрі обсягом </w:t>
      </w:r>
      <w:r>
        <w:rPr>
          <w:b/>
        </w:rPr>
        <w:t>75 години (2,5</w:t>
      </w:r>
      <w:r w:rsidRPr="00D73D10">
        <w:rPr>
          <w:b/>
        </w:rPr>
        <w:t xml:space="preserve"> кредити). </w:t>
      </w:r>
      <w:r w:rsidRPr="00D73D10">
        <w:t xml:space="preserve">З них – </w:t>
      </w:r>
      <w:r>
        <w:t>3</w:t>
      </w:r>
      <w:r w:rsidRPr="00D73D10">
        <w:t>0 аудиторних годин (</w:t>
      </w:r>
      <w:r>
        <w:t>20</w:t>
      </w:r>
      <w:r w:rsidRPr="00D73D10">
        <w:t xml:space="preserve"> годин лекцій і 1</w:t>
      </w:r>
      <w:r>
        <w:t>0</w:t>
      </w:r>
      <w:r w:rsidRPr="00D73D10">
        <w:t xml:space="preserve"> годин семінарських занять),  </w:t>
      </w:r>
      <w:r>
        <w:rPr>
          <w:lang w:val="ru-RU"/>
        </w:rPr>
        <w:t>45</w:t>
      </w:r>
      <w:r w:rsidRPr="00D73D10">
        <w:t xml:space="preserve"> години – самостійна робота.</w:t>
      </w:r>
    </w:p>
    <w:p w:rsidR="00D73D10" w:rsidRDefault="00D73D10" w:rsidP="00D73D10">
      <w:r>
        <w:tab/>
      </w:r>
      <w:r>
        <w:rPr>
          <w:b/>
        </w:rPr>
        <w:t>Мета і завдання:</w:t>
      </w:r>
      <w:r>
        <w:t xml:space="preserve"> Лекційний курс покликаний виробити у студента комплексні уявлення про новітню історію країн Азії та Африки, розвинути в студентів системний та інструментальний підхід до навчального процесу. Метою курсу є ознайомити студентів із основними практичними навичками роботи із історичними джерелами з новітньої історії, методами їх критичної версифікації. </w:t>
      </w:r>
      <w:proofErr w:type="spellStart"/>
      <w:r>
        <w:t>Завдянням</w:t>
      </w:r>
      <w:proofErr w:type="spellEnd"/>
      <w:r>
        <w:t xml:space="preserve"> курсу є сприяти формуванню та розвитку в студентів гуманістичного ставлення до світу, несприйняття проявів ксенофобії та расизму в будь-яких їх проявах.</w:t>
      </w:r>
    </w:p>
    <w:p w:rsidR="00D73D10" w:rsidRPr="00D73D10" w:rsidRDefault="00D73D10" w:rsidP="00D73D10">
      <w:pPr>
        <w:ind w:firstLine="708"/>
        <w:rPr>
          <w:b/>
        </w:rPr>
      </w:pPr>
      <w:r w:rsidRPr="00D73D10">
        <w:rPr>
          <w:b/>
        </w:rPr>
        <w:t>Вимоги до знань та вмінь. Студент повинен</w:t>
      </w:r>
    </w:p>
    <w:p w:rsidR="00D73D10" w:rsidRDefault="00D73D10" w:rsidP="00D73D10">
      <w:r>
        <w:rPr>
          <w:b/>
        </w:rPr>
        <w:t>знати:</w:t>
      </w:r>
      <w:r>
        <w:t xml:space="preserve"> головні історичні етапи розвитку країн Азії та Африки в новітній період, особливості та загальні риси окремих історичних періодів та їх проявів у головних країнах Сходу. Студент повинен володіти базовими знаннями про наукові концепції, що стосуються історії вузлових моментів світової історії; відомостями про найвідоміших історичних осіб, які здійснювали вирішальний вплив на новітню історію </w:t>
      </w:r>
      <w:proofErr w:type="spellStart"/>
      <w:r>
        <w:t>афроазійського</w:t>
      </w:r>
      <w:proofErr w:type="spellEnd"/>
      <w:r>
        <w:t xml:space="preserve"> регіону; </w:t>
      </w:r>
    </w:p>
    <w:p w:rsidR="00D73D10" w:rsidRPr="00D73D10" w:rsidRDefault="00D73D10" w:rsidP="00D73D10">
      <w:r w:rsidRPr="00D73D10">
        <w:rPr>
          <w:b/>
        </w:rPr>
        <w:t>розуміти</w:t>
      </w:r>
      <w:r w:rsidRPr="00D73D10">
        <w:rPr>
          <w:b/>
          <w:i/>
        </w:rPr>
        <w:t xml:space="preserve"> </w:t>
      </w:r>
      <w:r w:rsidRPr="00D73D10">
        <w:rPr>
          <w:b/>
        </w:rPr>
        <w:t>зміст понять</w:t>
      </w:r>
      <w:r w:rsidRPr="00D73D10">
        <w:rPr>
          <w:i/>
        </w:rPr>
        <w:t>:</w:t>
      </w:r>
      <w:r w:rsidRPr="00D73D10">
        <w:rPr>
          <w:b/>
        </w:rPr>
        <w:t xml:space="preserve"> </w:t>
      </w:r>
      <w:r w:rsidRPr="00D73D10">
        <w:t xml:space="preserve">неоколоніалізм, </w:t>
      </w:r>
      <w:proofErr w:type="spellStart"/>
      <w:r w:rsidRPr="00D73D10">
        <w:t>негритюд</w:t>
      </w:r>
      <w:proofErr w:type="spellEnd"/>
      <w:r w:rsidRPr="00D73D10">
        <w:t xml:space="preserve">, </w:t>
      </w:r>
      <w:proofErr w:type="spellStart"/>
      <w:r w:rsidRPr="00D73D10">
        <w:t>гандизм</w:t>
      </w:r>
      <w:proofErr w:type="spellEnd"/>
      <w:r w:rsidRPr="00D73D10">
        <w:t xml:space="preserve">, </w:t>
      </w:r>
      <w:proofErr w:type="spellStart"/>
      <w:r w:rsidRPr="00D73D10">
        <w:t>халіфатизм</w:t>
      </w:r>
      <w:proofErr w:type="spellEnd"/>
      <w:r w:rsidRPr="00D73D10">
        <w:t xml:space="preserve">, панісламізм, пантюркізм, </w:t>
      </w:r>
      <w:proofErr w:type="spellStart"/>
      <w:r w:rsidRPr="00D73D10">
        <w:t>ніппонізм</w:t>
      </w:r>
      <w:proofErr w:type="spellEnd"/>
      <w:r w:rsidRPr="00D73D10">
        <w:t xml:space="preserve">, арабський соціалізм, королівський соціалізм, сіонізм, ісламський фундаменталізм, маоїзм, </w:t>
      </w:r>
      <w:proofErr w:type="spellStart"/>
      <w:r w:rsidRPr="00D73D10">
        <w:t>чучхе</w:t>
      </w:r>
      <w:proofErr w:type="spellEnd"/>
      <w:r w:rsidRPr="00D73D10">
        <w:t xml:space="preserve">, </w:t>
      </w:r>
      <w:proofErr w:type="spellStart"/>
      <w:r w:rsidRPr="00D73D10">
        <w:t>вестернізація</w:t>
      </w:r>
      <w:proofErr w:type="spellEnd"/>
      <w:r w:rsidRPr="00D73D10">
        <w:t>, культурна революція, Третій світ.</w:t>
      </w:r>
    </w:p>
    <w:p w:rsidR="00D73D10" w:rsidRDefault="00D73D10" w:rsidP="00D73D10">
      <w:r>
        <w:rPr>
          <w:b/>
        </w:rPr>
        <w:t xml:space="preserve">вміти </w:t>
      </w:r>
      <w:r>
        <w:t>самостійно аналізувати та оцінювати історичні факти та реалії сучасного світу, застосовувати набуті знання у повсякденній діяльності, самостійному осмисленні поточних історичних подій, орієнтуватися в політичному житті сучасного світу.</w:t>
      </w:r>
    </w:p>
    <w:p w:rsidR="00B936BA" w:rsidRDefault="00B936BA" w:rsidP="00B936BA">
      <w:pPr>
        <w:ind w:firstLine="567"/>
        <w:jc w:val="both"/>
      </w:pPr>
      <w:r>
        <w:rPr>
          <w:b/>
        </w:rPr>
        <w:t xml:space="preserve">Місце в структурно-логічній схемі спеціальності. </w:t>
      </w:r>
      <w:r>
        <w:t>Нормативна навчальна дисципліна “Історія країн Сходу (новітній період)” є складовою циклу професійної підготовки фахівців освітньо-кваліфікаційного рівня “бакалавр” і базовою для вивчення всесвітньої історії.</w:t>
      </w:r>
    </w:p>
    <w:p w:rsidR="00D73D10" w:rsidRPr="00D73D10" w:rsidRDefault="00D73D10" w:rsidP="00D73D10">
      <w:pPr>
        <w:jc w:val="both"/>
      </w:pPr>
    </w:p>
    <w:p w:rsidR="00351AFD" w:rsidRPr="004E4051" w:rsidRDefault="00351AFD" w:rsidP="00351AFD">
      <w:pPr>
        <w:ind w:left="1440" w:hanging="1440"/>
        <w:jc w:val="right"/>
      </w:pPr>
    </w:p>
    <w:p w:rsidR="00351AFD" w:rsidRPr="004E4051" w:rsidRDefault="00351AFD" w:rsidP="00351AFD"/>
    <w:p w:rsidR="00351AFD" w:rsidRPr="004E4051" w:rsidRDefault="00351AFD" w:rsidP="00351AFD"/>
    <w:p w:rsidR="00351AFD" w:rsidRPr="00B936BA" w:rsidRDefault="00E36B54" w:rsidP="0015503F">
      <w:pPr>
        <w:pStyle w:val="a3"/>
        <w:numPr>
          <w:ilvl w:val="0"/>
          <w:numId w:val="1"/>
        </w:numPr>
        <w:tabs>
          <w:tab w:val="clear" w:pos="720"/>
          <w:tab w:val="num" w:pos="284"/>
        </w:tabs>
        <w:ind w:left="0" w:firstLine="0"/>
        <w:jc w:val="center"/>
        <w:rPr>
          <w:b/>
        </w:rPr>
      </w:pPr>
      <w:r w:rsidRPr="00B936BA">
        <w:rPr>
          <w:b/>
        </w:rPr>
        <w:t>Програма навчальної дисципліни</w:t>
      </w:r>
    </w:p>
    <w:p w:rsidR="00B936BA" w:rsidRDefault="00B936BA" w:rsidP="00B936BA">
      <w:pPr>
        <w:jc w:val="center"/>
        <w:rPr>
          <w:b/>
          <w:sz w:val="28"/>
          <w:lang w:val="ru-RU"/>
        </w:rPr>
      </w:pPr>
    </w:p>
    <w:p w:rsidR="00B936BA" w:rsidRPr="00B936BA" w:rsidRDefault="00B936BA" w:rsidP="00B936BA">
      <w:pPr>
        <w:jc w:val="center"/>
        <w:rPr>
          <w:b/>
          <w:lang w:val="ru-RU"/>
        </w:rPr>
      </w:pPr>
      <w:r w:rsidRPr="00B936BA">
        <w:rPr>
          <w:b/>
          <w:lang w:val="ru-RU"/>
        </w:rPr>
        <w:t>ЗМІСТОВИЙ МОДУЛЬ 1.</w:t>
      </w:r>
    </w:p>
    <w:p w:rsidR="00B936BA" w:rsidRPr="00B936BA" w:rsidRDefault="00B936BA" w:rsidP="00B936BA">
      <w:pPr>
        <w:jc w:val="center"/>
        <w:rPr>
          <w:b/>
          <w:lang w:val="ru-RU"/>
        </w:rPr>
      </w:pPr>
      <w:proofErr w:type="spellStart"/>
      <w:r w:rsidRPr="00B936BA">
        <w:rPr>
          <w:b/>
          <w:lang w:val="ru-RU"/>
        </w:rPr>
        <w:t>Країни</w:t>
      </w:r>
      <w:proofErr w:type="spellEnd"/>
      <w:r w:rsidRPr="00B936BA">
        <w:rPr>
          <w:b/>
          <w:lang w:val="ru-RU"/>
        </w:rPr>
        <w:t xml:space="preserve"> </w:t>
      </w:r>
      <w:proofErr w:type="gramStart"/>
      <w:r w:rsidRPr="00B936BA">
        <w:rPr>
          <w:b/>
          <w:lang w:val="ru-RU"/>
        </w:rPr>
        <w:t>Далекого</w:t>
      </w:r>
      <w:proofErr w:type="gramEnd"/>
      <w:r w:rsidRPr="00B936BA">
        <w:rPr>
          <w:b/>
          <w:lang w:val="ru-RU"/>
        </w:rPr>
        <w:t xml:space="preserve"> Сходу в </w:t>
      </w:r>
      <w:proofErr w:type="spellStart"/>
      <w:r w:rsidRPr="00B936BA">
        <w:rPr>
          <w:b/>
          <w:lang w:val="ru-RU"/>
        </w:rPr>
        <w:t>міжвоєнний</w:t>
      </w:r>
      <w:proofErr w:type="spellEnd"/>
      <w:r w:rsidRPr="00B936BA">
        <w:rPr>
          <w:b/>
          <w:lang w:val="ru-RU"/>
        </w:rPr>
        <w:t xml:space="preserve"> </w:t>
      </w:r>
      <w:proofErr w:type="spellStart"/>
      <w:r w:rsidRPr="00B936BA">
        <w:rPr>
          <w:b/>
          <w:lang w:val="ru-RU"/>
        </w:rPr>
        <w:t>період</w:t>
      </w:r>
      <w:proofErr w:type="spellEnd"/>
    </w:p>
    <w:p w:rsidR="00B936BA" w:rsidRPr="00B936BA" w:rsidRDefault="00B936BA" w:rsidP="00B936BA">
      <w:pPr>
        <w:jc w:val="center"/>
        <w:rPr>
          <w:b/>
          <w:lang w:val="ru-RU"/>
        </w:rPr>
      </w:pPr>
      <w:r w:rsidRPr="00B936BA">
        <w:rPr>
          <w:b/>
          <w:lang w:val="ru-RU"/>
        </w:rPr>
        <w:t xml:space="preserve">та </w:t>
      </w:r>
      <w:proofErr w:type="spellStart"/>
      <w:proofErr w:type="gramStart"/>
      <w:r w:rsidRPr="00B936BA">
        <w:rPr>
          <w:b/>
          <w:lang w:val="ru-RU"/>
        </w:rPr>
        <w:t>п</w:t>
      </w:r>
      <w:proofErr w:type="gramEnd"/>
      <w:r w:rsidRPr="00B936BA">
        <w:rPr>
          <w:b/>
          <w:lang w:val="ru-RU"/>
        </w:rPr>
        <w:t>ід</w:t>
      </w:r>
      <w:proofErr w:type="spellEnd"/>
      <w:r w:rsidRPr="00B936BA">
        <w:rPr>
          <w:b/>
          <w:lang w:val="ru-RU"/>
        </w:rPr>
        <w:t xml:space="preserve"> час </w:t>
      </w:r>
      <w:proofErr w:type="spellStart"/>
      <w:r w:rsidRPr="00B936BA">
        <w:rPr>
          <w:b/>
          <w:lang w:val="ru-RU"/>
        </w:rPr>
        <w:t>Другої</w:t>
      </w:r>
      <w:proofErr w:type="spellEnd"/>
      <w:r w:rsidRPr="00B936BA">
        <w:rPr>
          <w:b/>
          <w:lang w:val="ru-RU"/>
        </w:rPr>
        <w:t xml:space="preserve"> </w:t>
      </w:r>
      <w:proofErr w:type="spellStart"/>
      <w:r w:rsidRPr="00B936BA">
        <w:rPr>
          <w:b/>
          <w:lang w:val="ru-RU"/>
        </w:rPr>
        <w:t>світової</w:t>
      </w:r>
      <w:proofErr w:type="spellEnd"/>
      <w:r w:rsidRPr="00B936BA">
        <w:rPr>
          <w:b/>
          <w:lang w:val="ru-RU"/>
        </w:rPr>
        <w:t xml:space="preserve"> </w:t>
      </w:r>
      <w:proofErr w:type="spellStart"/>
      <w:r w:rsidRPr="00B936BA">
        <w:rPr>
          <w:b/>
          <w:lang w:val="ru-RU"/>
        </w:rPr>
        <w:t>війни</w:t>
      </w:r>
      <w:proofErr w:type="spellEnd"/>
    </w:p>
    <w:p w:rsidR="00B936BA" w:rsidRPr="00B936BA" w:rsidRDefault="00B936BA" w:rsidP="00B936BA">
      <w:pPr>
        <w:jc w:val="center"/>
        <w:rPr>
          <w:b/>
          <w:lang w:val="ru-RU"/>
        </w:rPr>
      </w:pPr>
    </w:p>
    <w:p w:rsidR="00B936BA" w:rsidRPr="00B936BA" w:rsidRDefault="00B936BA" w:rsidP="00B936BA">
      <w:pPr>
        <w:jc w:val="both"/>
        <w:rPr>
          <w:b/>
          <w:lang w:val="ru-RU"/>
        </w:rPr>
      </w:pPr>
      <w:r>
        <w:rPr>
          <w:b/>
          <w:lang w:val="ru-RU"/>
        </w:rPr>
        <w:t>Тема</w:t>
      </w:r>
      <w:r w:rsidRPr="00B936BA">
        <w:rPr>
          <w:b/>
          <w:lang w:val="ru-RU"/>
        </w:rPr>
        <w:t xml:space="preserve"> 1.</w:t>
      </w:r>
    </w:p>
    <w:p w:rsidR="00B936BA" w:rsidRPr="00B936BA" w:rsidRDefault="00B936BA" w:rsidP="00B936BA">
      <w:pPr>
        <w:jc w:val="both"/>
        <w:rPr>
          <w:b/>
          <w:lang w:val="ru-RU"/>
        </w:rPr>
      </w:pPr>
      <w:r w:rsidRPr="00B936BA">
        <w:rPr>
          <w:b/>
          <w:lang w:val="ru-RU"/>
        </w:rPr>
        <w:t xml:space="preserve">Китай </w:t>
      </w:r>
      <w:proofErr w:type="spellStart"/>
      <w:proofErr w:type="gramStart"/>
      <w:r w:rsidRPr="00B936BA">
        <w:rPr>
          <w:b/>
          <w:lang w:val="ru-RU"/>
        </w:rPr>
        <w:t>п</w:t>
      </w:r>
      <w:proofErr w:type="gramEnd"/>
      <w:r w:rsidRPr="00B936BA">
        <w:rPr>
          <w:b/>
          <w:lang w:val="ru-RU"/>
        </w:rPr>
        <w:t>ісля</w:t>
      </w:r>
      <w:proofErr w:type="spellEnd"/>
      <w:r w:rsidRPr="00B936BA">
        <w:rPr>
          <w:b/>
          <w:lang w:val="ru-RU"/>
        </w:rPr>
        <w:t xml:space="preserve"> </w:t>
      </w:r>
      <w:proofErr w:type="spellStart"/>
      <w:r w:rsidRPr="00B936BA">
        <w:rPr>
          <w:b/>
          <w:lang w:val="ru-RU"/>
        </w:rPr>
        <w:t>першої</w:t>
      </w:r>
      <w:proofErr w:type="spellEnd"/>
      <w:r w:rsidRPr="00B936BA">
        <w:rPr>
          <w:b/>
          <w:lang w:val="ru-RU"/>
        </w:rPr>
        <w:t xml:space="preserve"> </w:t>
      </w:r>
      <w:proofErr w:type="spellStart"/>
      <w:r w:rsidRPr="00B936BA">
        <w:rPr>
          <w:b/>
          <w:lang w:val="ru-RU"/>
        </w:rPr>
        <w:t>світової</w:t>
      </w:r>
      <w:proofErr w:type="spellEnd"/>
      <w:r w:rsidRPr="00B936BA">
        <w:rPr>
          <w:b/>
          <w:lang w:val="ru-RU"/>
        </w:rPr>
        <w:t xml:space="preserve"> </w:t>
      </w:r>
      <w:proofErr w:type="spellStart"/>
      <w:r w:rsidRPr="00B936BA">
        <w:rPr>
          <w:b/>
          <w:lang w:val="ru-RU"/>
        </w:rPr>
        <w:t>війни</w:t>
      </w:r>
      <w:proofErr w:type="spellEnd"/>
    </w:p>
    <w:p w:rsidR="00B936BA" w:rsidRPr="00B936BA" w:rsidRDefault="00B936BA" w:rsidP="00B936BA">
      <w:pPr>
        <w:pStyle w:val="12"/>
        <w:rPr>
          <w:sz w:val="20"/>
        </w:rPr>
      </w:pPr>
      <w:proofErr w:type="spellStart"/>
      <w:r w:rsidRPr="00B936BA">
        <w:rPr>
          <w:sz w:val="20"/>
          <w:lang w:val="ru-RU"/>
        </w:rPr>
        <w:t>Політична</w:t>
      </w:r>
      <w:proofErr w:type="spellEnd"/>
      <w:r w:rsidRPr="00B936BA">
        <w:rPr>
          <w:sz w:val="20"/>
          <w:lang w:val="ru-RU"/>
        </w:rPr>
        <w:t xml:space="preserve"> криза в </w:t>
      </w:r>
      <w:proofErr w:type="spellStart"/>
      <w:r w:rsidRPr="00B936BA">
        <w:rPr>
          <w:sz w:val="20"/>
          <w:lang w:val="ru-RU"/>
        </w:rPr>
        <w:t>Китаї</w:t>
      </w:r>
      <w:proofErr w:type="spellEnd"/>
      <w:r w:rsidRPr="00B936BA">
        <w:rPr>
          <w:sz w:val="20"/>
          <w:lang w:val="ru-RU"/>
        </w:rPr>
        <w:t xml:space="preserve"> 1918–1922 </w:t>
      </w:r>
      <w:proofErr w:type="spellStart"/>
      <w:r w:rsidRPr="00B936BA">
        <w:rPr>
          <w:sz w:val="20"/>
          <w:lang w:val="ru-RU"/>
        </w:rPr>
        <w:t>рр</w:t>
      </w:r>
      <w:proofErr w:type="spellEnd"/>
      <w:r w:rsidRPr="00B936BA">
        <w:rPr>
          <w:sz w:val="20"/>
          <w:lang w:val="ru-RU"/>
        </w:rPr>
        <w:t xml:space="preserve">. </w:t>
      </w:r>
      <w:proofErr w:type="spellStart"/>
      <w:r w:rsidRPr="00B936BA">
        <w:rPr>
          <w:sz w:val="20"/>
          <w:lang w:val="ru-RU"/>
        </w:rPr>
        <w:t>Політичні</w:t>
      </w:r>
      <w:proofErr w:type="spellEnd"/>
      <w:r w:rsidRPr="00B936BA">
        <w:rPr>
          <w:sz w:val="20"/>
          <w:lang w:val="ru-RU"/>
        </w:rPr>
        <w:t xml:space="preserve"> </w:t>
      </w:r>
      <w:proofErr w:type="spellStart"/>
      <w:r w:rsidRPr="00B936BA">
        <w:rPr>
          <w:sz w:val="20"/>
          <w:lang w:val="ru-RU"/>
        </w:rPr>
        <w:t>партії</w:t>
      </w:r>
      <w:proofErr w:type="spellEnd"/>
      <w:r w:rsidRPr="00B936BA">
        <w:rPr>
          <w:sz w:val="20"/>
          <w:lang w:val="ru-RU"/>
        </w:rPr>
        <w:t xml:space="preserve"> </w:t>
      </w:r>
      <w:r w:rsidR="00D33A85">
        <w:rPr>
          <w:sz w:val="20"/>
          <w:lang w:val="ru-RU"/>
        </w:rPr>
        <w:t xml:space="preserve">та </w:t>
      </w:r>
      <w:proofErr w:type="spellStart"/>
      <w:r w:rsidR="00D33A85">
        <w:rPr>
          <w:sz w:val="20"/>
          <w:lang w:val="ru-RU"/>
        </w:rPr>
        <w:t>угруповання</w:t>
      </w:r>
      <w:proofErr w:type="spellEnd"/>
      <w:r w:rsidR="00D33A85">
        <w:rPr>
          <w:sz w:val="20"/>
          <w:lang w:val="ru-RU"/>
        </w:rPr>
        <w:t xml:space="preserve"> </w:t>
      </w:r>
      <w:r w:rsidRPr="00B936BA">
        <w:rPr>
          <w:sz w:val="20"/>
          <w:lang w:val="ru-RU"/>
        </w:rPr>
        <w:t xml:space="preserve">Китаю початку 1920-х </w:t>
      </w:r>
      <w:proofErr w:type="spellStart"/>
      <w:r w:rsidRPr="00B936BA">
        <w:rPr>
          <w:sz w:val="20"/>
          <w:lang w:val="ru-RU"/>
        </w:rPr>
        <w:t>рр</w:t>
      </w:r>
      <w:proofErr w:type="spellEnd"/>
      <w:r w:rsidRPr="00B936BA">
        <w:rPr>
          <w:sz w:val="20"/>
          <w:lang w:val="ru-RU"/>
        </w:rPr>
        <w:t xml:space="preserve">. </w:t>
      </w:r>
      <w:proofErr w:type="spellStart"/>
      <w:r w:rsidRPr="00B936BA">
        <w:rPr>
          <w:sz w:val="20"/>
        </w:rPr>
        <w:t>Сунь Ятсен</w:t>
      </w:r>
      <w:proofErr w:type="spellEnd"/>
      <w:r w:rsidRPr="00B936BA">
        <w:rPr>
          <w:sz w:val="20"/>
        </w:rPr>
        <w:t xml:space="preserve"> та ідеологія китайського націоналізму. </w:t>
      </w:r>
      <w:r w:rsidR="00D33A85">
        <w:rPr>
          <w:sz w:val="20"/>
        </w:rPr>
        <w:t xml:space="preserve">Політика країн Заходу та Японії щодо Китаю. </w:t>
      </w:r>
      <w:proofErr w:type="spellStart"/>
      <w:r w:rsidRPr="00B936BA">
        <w:rPr>
          <w:sz w:val="20"/>
          <w:lang w:val="ru-RU"/>
        </w:rPr>
        <w:t>Національно-визвольний</w:t>
      </w:r>
      <w:proofErr w:type="spellEnd"/>
      <w:r w:rsidRPr="00B936BA">
        <w:rPr>
          <w:sz w:val="20"/>
          <w:lang w:val="ru-RU"/>
        </w:rPr>
        <w:t xml:space="preserve"> </w:t>
      </w:r>
      <w:proofErr w:type="spellStart"/>
      <w:r w:rsidRPr="00B936BA">
        <w:rPr>
          <w:sz w:val="20"/>
          <w:lang w:val="ru-RU"/>
        </w:rPr>
        <w:t>рух</w:t>
      </w:r>
      <w:proofErr w:type="spellEnd"/>
      <w:r w:rsidRPr="00B936BA">
        <w:rPr>
          <w:sz w:val="20"/>
          <w:lang w:val="ru-RU"/>
        </w:rPr>
        <w:t xml:space="preserve"> </w:t>
      </w:r>
      <w:proofErr w:type="gramStart"/>
      <w:r w:rsidRPr="00B936BA">
        <w:rPr>
          <w:sz w:val="20"/>
          <w:lang w:val="ru-RU"/>
        </w:rPr>
        <w:t>за</w:t>
      </w:r>
      <w:proofErr w:type="gramEnd"/>
      <w:r w:rsidRPr="00B936BA">
        <w:rPr>
          <w:sz w:val="20"/>
          <w:lang w:val="ru-RU"/>
        </w:rPr>
        <w:t xml:space="preserve"> об’</w:t>
      </w:r>
      <w:r w:rsidRPr="00B936BA">
        <w:rPr>
          <w:sz w:val="20"/>
        </w:rPr>
        <w:t>єднання Китаю.</w:t>
      </w:r>
      <w:r w:rsidR="00D33A85">
        <w:rPr>
          <w:sz w:val="20"/>
        </w:rPr>
        <w:t xml:space="preserve"> </w:t>
      </w:r>
      <w:r w:rsidR="00D33A85" w:rsidRPr="00B936BA">
        <w:rPr>
          <w:sz w:val="20"/>
        </w:rPr>
        <w:t>“</w:t>
      </w:r>
      <w:r w:rsidR="00D33A85">
        <w:rPr>
          <w:sz w:val="20"/>
        </w:rPr>
        <w:t>Північний похід</w:t>
      </w:r>
      <w:r w:rsidR="00D33A85" w:rsidRPr="00B936BA">
        <w:rPr>
          <w:sz w:val="20"/>
        </w:rPr>
        <w:t>”</w:t>
      </w:r>
      <w:r w:rsidR="00D33A85">
        <w:rPr>
          <w:sz w:val="20"/>
        </w:rPr>
        <w:t xml:space="preserve">. </w:t>
      </w:r>
      <w:r w:rsidRPr="00B936BA">
        <w:rPr>
          <w:sz w:val="20"/>
        </w:rPr>
        <w:t xml:space="preserve"> </w:t>
      </w:r>
      <w:r w:rsidR="00D33A85">
        <w:rPr>
          <w:sz w:val="20"/>
        </w:rPr>
        <w:t xml:space="preserve">Політика СРСР щодо Китаю. </w:t>
      </w:r>
      <w:r w:rsidRPr="00B936BA">
        <w:rPr>
          <w:sz w:val="20"/>
        </w:rPr>
        <w:t xml:space="preserve">“Нанкінське десятиліття”. Японське </w:t>
      </w:r>
      <w:proofErr w:type="spellStart"/>
      <w:r w:rsidRPr="00B936BA">
        <w:rPr>
          <w:sz w:val="20"/>
        </w:rPr>
        <w:t>екпансія</w:t>
      </w:r>
      <w:proofErr w:type="spellEnd"/>
      <w:r w:rsidRPr="00B936BA">
        <w:rPr>
          <w:sz w:val="20"/>
        </w:rPr>
        <w:t xml:space="preserve"> у Китаї в 1930-х рр.</w:t>
      </w:r>
      <w:r w:rsidR="00D33A85">
        <w:rPr>
          <w:sz w:val="20"/>
        </w:rPr>
        <w:t xml:space="preserve"> Китай напередодні Другої світової війни.</w:t>
      </w:r>
    </w:p>
    <w:p w:rsidR="00B936BA" w:rsidRPr="00B936BA" w:rsidRDefault="00B936BA" w:rsidP="00B936BA">
      <w:pPr>
        <w:pStyle w:val="12"/>
        <w:rPr>
          <w:sz w:val="20"/>
        </w:rPr>
      </w:pPr>
    </w:p>
    <w:p w:rsidR="00B936BA" w:rsidRPr="00B936BA" w:rsidRDefault="00B936BA" w:rsidP="00B936BA">
      <w:pPr>
        <w:jc w:val="both"/>
        <w:rPr>
          <w:b/>
        </w:rPr>
      </w:pPr>
      <w:r>
        <w:rPr>
          <w:b/>
        </w:rPr>
        <w:t>Тема</w:t>
      </w:r>
      <w:r w:rsidRPr="00B936BA">
        <w:rPr>
          <w:b/>
        </w:rPr>
        <w:t xml:space="preserve"> 2.</w:t>
      </w:r>
    </w:p>
    <w:p w:rsidR="00B936BA" w:rsidRPr="00B936BA" w:rsidRDefault="00B936BA" w:rsidP="00B936BA">
      <w:pPr>
        <w:jc w:val="both"/>
        <w:rPr>
          <w:b/>
        </w:rPr>
      </w:pPr>
      <w:r w:rsidRPr="00B936BA">
        <w:rPr>
          <w:b/>
        </w:rPr>
        <w:t>Соціально-політичний розвиток Японії в міжвоєнний період</w:t>
      </w:r>
    </w:p>
    <w:p w:rsidR="00B936BA" w:rsidRPr="00B936BA" w:rsidRDefault="00B936BA" w:rsidP="00B936BA">
      <w:pPr>
        <w:jc w:val="both"/>
      </w:pPr>
      <w:r w:rsidRPr="00B936BA">
        <w:t xml:space="preserve">Японія після Першої світової війни. </w:t>
      </w:r>
      <w:r>
        <w:t xml:space="preserve">Рисові бунти. </w:t>
      </w:r>
      <w:r w:rsidRPr="00B936BA">
        <w:t>Пе</w:t>
      </w:r>
      <w:r w:rsidRPr="00D33A85">
        <w:t xml:space="preserve">ріод </w:t>
      </w:r>
      <w:r w:rsidRPr="00B936BA">
        <w:t xml:space="preserve">“партійних урядів”. </w:t>
      </w:r>
      <w:r>
        <w:t xml:space="preserve">Економічні кризи 1920-х рр. </w:t>
      </w:r>
      <w:r w:rsidRPr="00B936BA">
        <w:t xml:space="preserve">Політична криза першої половини 1930-х рр. та підготовка країни до війни. </w:t>
      </w:r>
      <w:r>
        <w:t xml:space="preserve">Націоналістичний рух у Японії в 1930-х рр. </w:t>
      </w:r>
      <w:r w:rsidR="0015503F">
        <w:t xml:space="preserve">Ідеологія </w:t>
      </w:r>
      <w:proofErr w:type="spellStart"/>
      <w:r w:rsidR="0015503F">
        <w:t>ніппонізму</w:t>
      </w:r>
      <w:proofErr w:type="spellEnd"/>
      <w:r w:rsidR="0015503F">
        <w:t xml:space="preserve">. Зовнішньополітична експансія Японії наприкінці 1930-х рр. </w:t>
      </w:r>
      <w:proofErr w:type="spellStart"/>
      <w:r w:rsidR="0015503F">
        <w:t>Японо-американські</w:t>
      </w:r>
      <w:proofErr w:type="spellEnd"/>
      <w:r w:rsidR="0015503F">
        <w:t xml:space="preserve"> відносини в 1937 – 1941 рр. </w:t>
      </w:r>
    </w:p>
    <w:p w:rsidR="00B936BA" w:rsidRPr="00B936BA" w:rsidRDefault="00B936BA" w:rsidP="00B936BA">
      <w:pPr>
        <w:jc w:val="both"/>
      </w:pPr>
    </w:p>
    <w:p w:rsidR="00B936BA" w:rsidRPr="00B936BA" w:rsidRDefault="00B936BA" w:rsidP="00B936BA">
      <w:pPr>
        <w:jc w:val="both"/>
        <w:rPr>
          <w:b/>
        </w:rPr>
      </w:pPr>
      <w:r>
        <w:rPr>
          <w:b/>
        </w:rPr>
        <w:t>Тема</w:t>
      </w:r>
      <w:r w:rsidRPr="00B936BA">
        <w:rPr>
          <w:b/>
        </w:rPr>
        <w:t xml:space="preserve"> 3.</w:t>
      </w:r>
    </w:p>
    <w:p w:rsidR="00B936BA" w:rsidRPr="00B936BA" w:rsidRDefault="00B936BA" w:rsidP="00B936BA">
      <w:pPr>
        <w:jc w:val="both"/>
        <w:rPr>
          <w:b/>
        </w:rPr>
      </w:pPr>
      <w:r w:rsidRPr="00B936BA">
        <w:rPr>
          <w:b/>
        </w:rPr>
        <w:t>Країни Далекого Сходу та Південно-Східної Азії під час Другої світової війни</w:t>
      </w:r>
    </w:p>
    <w:p w:rsidR="00B936BA" w:rsidRPr="00B936BA" w:rsidRDefault="00B936BA" w:rsidP="00B936BA">
      <w:pPr>
        <w:jc w:val="both"/>
        <w:rPr>
          <w:lang w:val="ru-RU"/>
        </w:rPr>
      </w:pPr>
      <w:proofErr w:type="spellStart"/>
      <w:r w:rsidRPr="00B936BA">
        <w:rPr>
          <w:lang w:val="ru-RU"/>
        </w:rPr>
        <w:t>Зовнішня</w:t>
      </w:r>
      <w:proofErr w:type="spellEnd"/>
      <w:r w:rsidRPr="00B936BA">
        <w:rPr>
          <w:lang w:val="ru-RU"/>
        </w:rPr>
        <w:t xml:space="preserve"> </w:t>
      </w:r>
      <w:proofErr w:type="spellStart"/>
      <w:r w:rsidRPr="00B936BA">
        <w:rPr>
          <w:lang w:val="ru-RU"/>
        </w:rPr>
        <w:t>політика</w:t>
      </w:r>
      <w:proofErr w:type="spellEnd"/>
      <w:r w:rsidRPr="00B936BA">
        <w:rPr>
          <w:lang w:val="ru-RU"/>
        </w:rPr>
        <w:t xml:space="preserve"> </w:t>
      </w:r>
      <w:proofErr w:type="spellStart"/>
      <w:proofErr w:type="gramStart"/>
      <w:r w:rsidRPr="00B936BA">
        <w:rPr>
          <w:lang w:val="ru-RU"/>
        </w:rPr>
        <w:t>Япон</w:t>
      </w:r>
      <w:proofErr w:type="gramEnd"/>
      <w:r w:rsidRPr="00B936BA">
        <w:rPr>
          <w:lang w:val="ru-RU"/>
        </w:rPr>
        <w:t>ії</w:t>
      </w:r>
      <w:proofErr w:type="spellEnd"/>
      <w:r w:rsidRPr="00B936BA">
        <w:rPr>
          <w:lang w:val="ru-RU"/>
        </w:rPr>
        <w:t xml:space="preserve"> на початковому </w:t>
      </w:r>
      <w:proofErr w:type="spellStart"/>
      <w:r w:rsidRPr="00B936BA">
        <w:rPr>
          <w:lang w:val="ru-RU"/>
        </w:rPr>
        <w:t>етапі</w:t>
      </w:r>
      <w:proofErr w:type="spellEnd"/>
      <w:r w:rsidRPr="00B936BA">
        <w:rPr>
          <w:lang w:val="ru-RU"/>
        </w:rPr>
        <w:t xml:space="preserve"> </w:t>
      </w:r>
      <w:proofErr w:type="spellStart"/>
      <w:r w:rsidRPr="00B936BA">
        <w:rPr>
          <w:lang w:val="ru-RU"/>
        </w:rPr>
        <w:t>Другої</w:t>
      </w:r>
      <w:proofErr w:type="spellEnd"/>
      <w:r w:rsidRPr="00B936BA">
        <w:rPr>
          <w:lang w:val="ru-RU"/>
        </w:rPr>
        <w:t xml:space="preserve"> </w:t>
      </w:r>
      <w:proofErr w:type="spellStart"/>
      <w:r w:rsidRPr="00B936BA">
        <w:rPr>
          <w:lang w:val="ru-RU"/>
        </w:rPr>
        <w:t>світової</w:t>
      </w:r>
      <w:proofErr w:type="spellEnd"/>
      <w:r w:rsidRPr="00B936BA">
        <w:rPr>
          <w:lang w:val="ru-RU"/>
        </w:rPr>
        <w:t xml:space="preserve"> </w:t>
      </w:r>
      <w:proofErr w:type="spellStart"/>
      <w:r w:rsidRPr="00B936BA">
        <w:rPr>
          <w:lang w:val="ru-RU"/>
        </w:rPr>
        <w:t>війни</w:t>
      </w:r>
      <w:proofErr w:type="spellEnd"/>
      <w:r>
        <w:rPr>
          <w:lang w:val="ru-RU"/>
        </w:rPr>
        <w:t xml:space="preserve"> (1939–1941). </w:t>
      </w:r>
      <w:r w:rsidRPr="00B936BA">
        <w:rPr>
          <w:lang w:val="ru-RU"/>
        </w:rPr>
        <w:t xml:space="preserve">Початок </w:t>
      </w:r>
      <w:proofErr w:type="spellStart"/>
      <w:r w:rsidRPr="00B936BA">
        <w:rPr>
          <w:lang w:val="ru-RU"/>
        </w:rPr>
        <w:t>війни</w:t>
      </w:r>
      <w:proofErr w:type="spellEnd"/>
      <w:r w:rsidRPr="00B936BA">
        <w:rPr>
          <w:lang w:val="ru-RU"/>
        </w:rPr>
        <w:t xml:space="preserve"> на Тихому </w:t>
      </w:r>
      <w:proofErr w:type="spellStart"/>
      <w:r w:rsidRPr="00B936BA">
        <w:rPr>
          <w:lang w:val="ru-RU"/>
        </w:rPr>
        <w:t>океані</w:t>
      </w:r>
      <w:proofErr w:type="spellEnd"/>
      <w:r>
        <w:rPr>
          <w:lang w:val="ru-RU"/>
        </w:rPr>
        <w:t xml:space="preserve">. </w:t>
      </w:r>
      <w:proofErr w:type="spellStart"/>
      <w:r w:rsidRPr="00B936BA">
        <w:rPr>
          <w:lang w:val="ru-RU"/>
        </w:rPr>
        <w:t>Японський</w:t>
      </w:r>
      <w:proofErr w:type="spellEnd"/>
      <w:r w:rsidRPr="00B936BA">
        <w:rPr>
          <w:lang w:val="ru-RU"/>
        </w:rPr>
        <w:t xml:space="preserve"> </w:t>
      </w:r>
      <w:proofErr w:type="spellStart"/>
      <w:r w:rsidRPr="00B936BA">
        <w:rPr>
          <w:lang w:val="ru-RU"/>
        </w:rPr>
        <w:t>окупаційний</w:t>
      </w:r>
      <w:proofErr w:type="spellEnd"/>
      <w:r w:rsidRPr="00B936BA">
        <w:rPr>
          <w:lang w:val="ru-RU"/>
        </w:rPr>
        <w:t xml:space="preserve"> режим у </w:t>
      </w:r>
      <w:proofErr w:type="spellStart"/>
      <w:r w:rsidRPr="00B936BA">
        <w:rPr>
          <w:lang w:val="ru-RU"/>
        </w:rPr>
        <w:t>країнах</w:t>
      </w:r>
      <w:proofErr w:type="spellEnd"/>
      <w:r w:rsidRPr="00B936BA">
        <w:rPr>
          <w:lang w:val="ru-RU"/>
        </w:rPr>
        <w:t xml:space="preserve"> </w:t>
      </w:r>
      <w:proofErr w:type="spellStart"/>
      <w:r w:rsidRPr="00B936BA">
        <w:rPr>
          <w:lang w:val="ru-RU"/>
        </w:rPr>
        <w:t>Південно-Східної</w:t>
      </w:r>
      <w:proofErr w:type="spellEnd"/>
      <w:r w:rsidRPr="00B936BA">
        <w:rPr>
          <w:lang w:val="ru-RU"/>
        </w:rPr>
        <w:t xml:space="preserve"> </w:t>
      </w:r>
      <w:proofErr w:type="spellStart"/>
      <w:r w:rsidRPr="00B936BA">
        <w:rPr>
          <w:lang w:val="ru-RU"/>
        </w:rPr>
        <w:t>Азії</w:t>
      </w:r>
      <w:proofErr w:type="spellEnd"/>
      <w:r>
        <w:rPr>
          <w:lang w:val="ru-RU"/>
        </w:rPr>
        <w:t xml:space="preserve">. </w:t>
      </w:r>
      <w:proofErr w:type="spellStart"/>
      <w:r w:rsidR="007B7402">
        <w:rPr>
          <w:lang w:val="ru-RU"/>
        </w:rPr>
        <w:t>Стратегічний</w:t>
      </w:r>
      <w:proofErr w:type="spellEnd"/>
      <w:r w:rsidR="007B7402">
        <w:rPr>
          <w:lang w:val="ru-RU"/>
        </w:rPr>
        <w:t xml:space="preserve"> </w:t>
      </w:r>
      <w:proofErr w:type="spellStart"/>
      <w:r w:rsidR="007B7402">
        <w:rPr>
          <w:lang w:val="ru-RU"/>
        </w:rPr>
        <w:t>наступ</w:t>
      </w:r>
      <w:proofErr w:type="spellEnd"/>
      <w:r w:rsidR="007B7402">
        <w:rPr>
          <w:lang w:val="ru-RU"/>
        </w:rPr>
        <w:t xml:space="preserve"> США в Тихому </w:t>
      </w:r>
      <w:proofErr w:type="spellStart"/>
      <w:r w:rsidR="007B7402">
        <w:rPr>
          <w:lang w:val="ru-RU"/>
        </w:rPr>
        <w:t>океані</w:t>
      </w:r>
      <w:proofErr w:type="spellEnd"/>
      <w:r w:rsidR="007B7402">
        <w:rPr>
          <w:lang w:val="ru-RU"/>
        </w:rPr>
        <w:t xml:space="preserve">. </w:t>
      </w:r>
      <w:proofErr w:type="spellStart"/>
      <w:r w:rsidRPr="00B936BA">
        <w:rPr>
          <w:lang w:val="ru-RU"/>
        </w:rPr>
        <w:t>Завершальний</w:t>
      </w:r>
      <w:proofErr w:type="spellEnd"/>
      <w:r w:rsidRPr="00B936BA">
        <w:rPr>
          <w:lang w:val="ru-RU"/>
        </w:rPr>
        <w:t xml:space="preserve"> </w:t>
      </w:r>
      <w:proofErr w:type="spellStart"/>
      <w:r w:rsidRPr="00B936BA">
        <w:rPr>
          <w:lang w:val="ru-RU"/>
        </w:rPr>
        <w:t>етап</w:t>
      </w:r>
      <w:proofErr w:type="spellEnd"/>
      <w:r w:rsidRPr="00B936BA">
        <w:rPr>
          <w:lang w:val="ru-RU"/>
        </w:rPr>
        <w:t xml:space="preserve"> </w:t>
      </w:r>
      <w:proofErr w:type="spellStart"/>
      <w:r w:rsidRPr="00B936BA">
        <w:rPr>
          <w:lang w:val="ru-RU"/>
        </w:rPr>
        <w:t>війни</w:t>
      </w:r>
      <w:proofErr w:type="spellEnd"/>
      <w:r w:rsidRPr="00B936BA">
        <w:rPr>
          <w:lang w:val="ru-RU"/>
        </w:rPr>
        <w:t xml:space="preserve"> на Тихому </w:t>
      </w:r>
      <w:proofErr w:type="spellStart"/>
      <w:r w:rsidRPr="00B936BA">
        <w:rPr>
          <w:lang w:val="ru-RU"/>
        </w:rPr>
        <w:t>океані</w:t>
      </w:r>
      <w:proofErr w:type="spellEnd"/>
      <w:r>
        <w:rPr>
          <w:lang w:val="ru-RU"/>
        </w:rPr>
        <w:t>.</w:t>
      </w:r>
      <w:r w:rsidR="007B7402">
        <w:rPr>
          <w:lang w:val="ru-RU"/>
        </w:rPr>
        <w:t xml:space="preserve"> </w:t>
      </w:r>
      <w:proofErr w:type="spellStart"/>
      <w:r w:rsidR="007B7402">
        <w:rPr>
          <w:lang w:val="ru-RU"/>
        </w:rPr>
        <w:t>Окупація</w:t>
      </w:r>
      <w:proofErr w:type="spellEnd"/>
      <w:proofErr w:type="gramStart"/>
      <w:r w:rsidR="007B7402">
        <w:rPr>
          <w:lang w:val="ru-RU"/>
        </w:rPr>
        <w:t xml:space="preserve"> </w:t>
      </w:r>
      <w:proofErr w:type="spellStart"/>
      <w:r w:rsidR="007B7402">
        <w:rPr>
          <w:lang w:val="ru-RU"/>
        </w:rPr>
        <w:t>Я</w:t>
      </w:r>
      <w:proofErr w:type="gramEnd"/>
      <w:r w:rsidR="007B7402">
        <w:rPr>
          <w:lang w:val="ru-RU"/>
        </w:rPr>
        <w:t>понії</w:t>
      </w:r>
      <w:proofErr w:type="spellEnd"/>
      <w:r w:rsidR="007B7402">
        <w:rPr>
          <w:lang w:val="ru-RU"/>
        </w:rPr>
        <w:t>.</w:t>
      </w:r>
    </w:p>
    <w:p w:rsidR="00B936BA" w:rsidRPr="00B936BA" w:rsidRDefault="00B936BA" w:rsidP="00B936BA">
      <w:pPr>
        <w:jc w:val="both"/>
      </w:pPr>
    </w:p>
    <w:p w:rsidR="00B936BA" w:rsidRPr="00B936BA" w:rsidRDefault="00B936BA" w:rsidP="00B936BA">
      <w:pPr>
        <w:pStyle w:val="12"/>
        <w:rPr>
          <w:sz w:val="20"/>
        </w:rPr>
      </w:pPr>
    </w:p>
    <w:p w:rsidR="00B936BA" w:rsidRPr="00B936BA" w:rsidRDefault="00B936BA" w:rsidP="00B936BA">
      <w:pPr>
        <w:jc w:val="center"/>
        <w:rPr>
          <w:b/>
          <w:lang w:val="ru-RU"/>
        </w:rPr>
      </w:pPr>
      <w:r w:rsidRPr="00B936BA">
        <w:rPr>
          <w:b/>
          <w:lang w:val="ru-RU"/>
        </w:rPr>
        <w:t xml:space="preserve">ЗМІСТОВИЙ МОДУЛЬ 2. </w:t>
      </w:r>
    </w:p>
    <w:p w:rsidR="00B936BA" w:rsidRPr="00B936BA" w:rsidRDefault="00B936BA" w:rsidP="00B936BA">
      <w:pPr>
        <w:jc w:val="center"/>
        <w:rPr>
          <w:b/>
        </w:rPr>
      </w:pPr>
      <w:proofErr w:type="spellStart"/>
      <w:r w:rsidRPr="00B936BA">
        <w:rPr>
          <w:b/>
        </w:rPr>
        <w:t>Модернізаційні</w:t>
      </w:r>
      <w:proofErr w:type="spellEnd"/>
      <w:r w:rsidRPr="00B936BA">
        <w:rPr>
          <w:b/>
        </w:rPr>
        <w:t xml:space="preserve"> процеси в країнах Близького та Середнього Сходу </w:t>
      </w:r>
    </w:p>
    <w:p w:rsidR="00B936BA" w:rsidRPr="00B936BA" w:rsidRDefault="00B936BA" w:rsidP="00B936BA">
      <w:pPr>
        <w:jc w:val="center"/>
        <w:rPr>
          <w:b/>
        </w:rPr>
      </w:pPr>
      <w:r w:rsidRPr="00B936BA">
        <w:rPr>
          <w:b/>
        </w:rPr>
        <w:t>у міжвоєнний період</w:t>
      </w:r>
    </w:p>
    <w:p w:rsidR="00B936BA" w:rsidRPr="00B936BA" w:rsidRDefault="00B936BA" w:rsidP="00B936BA">
      <w:pPr>
        <w:jc w:val="center"/>
        <w:rPr>
          <w:b/>
        </w:rPr>
      </w:pPr>
    </w:p>
    <w:p w:rsidR="00B936BA" w:rsidRPr="00B936BA" w:rsidRDefault="00B936BA" w:rsidP="00B936BA">
      <w:pPr>
        <w:jc w:val="both"/>
        <w:rPr>
          <w:b/>
        </w:rPr>
      </w:pPr>
      <w:r>
        <w:rPr>
          <w:b/>
        </w:rPr>
        <w:t>Тема</w:t>
      </w:r>
      <w:r w:rsidRPr="00B936BA">
        <w:rPr>
          <w:b/>
        </w:rPr>
        <w:t xml:space="preserve"> 4. </w:t>
      </w:r>
    </w:p>
    <w:p w:rsidR="00B936BA" w:rsidRPr="00B936BA" w:rsidRDefault="00B936BA" w:rsidP="00B936BA">
      <w:pPr>
        <w:pStyle w:val="2"/>
        <w:rPr>
          <w:sz w:val="20"/>
        </w:rPr>
      </w:pPr>
      <w:r w:rsidRPr="00B936BA">
        <w:rPr>
          <w:sz w:val="20"/>
        </w:rPr>
        <w:t>Проголошення Турецької республіки та її розвиток у міжвоєнний період</w:t>
      </w:r>
    </w:p>
    <w:p w:rsidR="00B936BA" w:rsidRPr="00B936BA" w:rsidRDefault="00B936BA" w:rsidP="003E4404">
      <w:pPr>
        <w:pStyle w:val="12"/>
        <w:rPr>
          <w:sz w:val="20"/>
        </w:rPr>
      </w:pPr>
      <w:r w:rsidRPr="00B936BA">
        <w:rPr>
          <w:sz w:val="20"/>
        </w:rPr>
        <w:t>Капітуляція Туреччини в Першій світовій війні та розпад Османської імперії</w:t>
      </w:r>
      <w:r w:rsidR="003E4404">
        <w:rPr>
          <w:sz w:val="20"/>
        </w:rPr>
        <w:t xml:space="preserve">. Політика країн Антанти щодо Туреччини в 1918–1919 рр. </w:t>
      </w:r>
      <w:r w:rsidRPr="00B936BA">
        <w:rPr>
          <w:sz w:val="20"/>
        </w:rPr>
        <w:t>Національно-визвольний рух в Туреччині</w:t>
      </w:r>
      <w:r w:rsidR="003E4404">
        <w:rPr>
          <w:sz w:val="20"/>
        </w:rPr>
        <w:t xml:space="preserve">. Мустафа Кемаль. Грецько-турецька війна. </w:t>
      </w:r>
      <w:r w:rsidRPr="00B936BA">
        <w:rPr>
          <w:sz w:val="20"/>
        </w:rPr>
        <w:t>Проголошення Турецької республіки та формування її державних інститутів</w:t>
      </w:r>
      <w:r w:rsidR="003E4404">
        <w:rPr>
          <w:sz w:val="20"/>
        </w:rPr>
        <w:t xml:space="preserve">. </w:t>
      </w:r>
      <w:r w:rsidRPr="00B936BA">
        <w:rPr>
          <w:sz w:val="20"/>
        </w:rPr>
        <w:t>Соціально-еконо</w:t>
      </w:r>
      <w:r w:rsidR="003E4404">
        <w:rPr>
          <w:sz w:val="20"/>
        </w:rPr>
        <w:t xml:space="preserve">мічні реформи Мустафи Кемаля. Зовнішня політика Туреччини в період </w:t>
      </w:r>
      <w:proofErr w:type="spellStart"/>
      <w:r w:rsidR="003E4404">
        <w:rPr>
          <w:sz w:val="20"/>
        </w:rPr>
        <w:t>правляння</w:t>
      </w:r>
      <w:proofErr w:type="spellEnd"/>
      <w:r w:rsidR="003E4404">
        <w:rPr>
          <w:sz w:val="20"/>
        </w:rPr>
        <w:t xml:space="preserve"> Мустафи Кемаля. </w:t>
      </w:r>
    </w:p>
    <w:p w:rsidR="00B936BA" w:rsidRPr="00B936BA" w:rsidRDefault="00B936BA" w:rsidP="00B936BA">
      <w:pPr>
        <w:jc w:val="both"/>
      </w:pPr>
    </w:p>
    <w:p w:rsidR="00B936BA" w:rsidRPr="00B936BA" w:rsidRDefault="00B936BA" w:rsidP="00B936BA">
      <w:pPr>
        <w:jc w:val="both"/>
        <w:rPr>
          <w:b/>
        </w:rPr>
      </w:pPr>
      <w:r>
        <w:rPr>
          <w:b/>
        </w:rPr>
        <w:t>Тема</w:t>
      </w:r>
      <w:r w:rsidRPr="00B936BA">
        <w:rPr>
          <w:b/>
        </w:rPr>
        <w:t xml:space="preserve"> 5.</w:t>
      </w:r>
    </w:p>
    <w:p w:rsidR="00B936BA" w:rsidRPr="00B936BA" w:rsidRDefault="00B936BA" w:rsidP="00B936BA">
      <w:pPr>
        <w:pStyle w:val="2"/>
        <w:rPr>
          <w:sz w:val="20"/>
        </w:rPr>
      </w:pPr>
      <w:r w:rsidRPr="00B936BA">
        <w:rPr>
          <w:sz w:val="20"/>
        </w:rPr>
        <w:t>Соціально-політичні реформи у Ірані та Афганістані міжвоєнного періоду</w:t>
      </w:r>
    </w:p>
    <w:p w:rsidR="00B936BA" w:rsidRPr="00B936BA" w:rsidRDefault="003E4404" w:rsidP="003E4404">
      <w:pPr>
        <w:jc w:val="both"/>
      </w:pPr>
      <w:r>
        <w:t xml:space="preserve">Криза </w:t>
      </w:r>
      <w:proofErr w:type="spellStart"/>
      <w:r>
        <w:t>Каджарської</w:t>
      </w:r>
      <w:proofErr w:type="spellEnd"/>
      <w:r>
        <w:t xml:space="preserve"> династії в Ірані. П</w:t>
      </w:r>
      <w:r w:rsidR="00B936BA" w:rsidRPr="00B936BA">
        <w:t xml:space="preserve">роголошення в Ірані династії Пехлеві та реформи </w:t>
      </w:r>
      <w:proofErr w:type="spellStart"/>
      <w:r w:rsidR="00B936BA" w:rsidRPr="00B936BA">
        <w:t>Рези-шаха</w:t>
      </w:r>
      <w:proofErr w:type="spellEnd"/>
      <w:r>
        <w:t xml:space="preserve">. </w:t>
      </w:r>
      <w:r w:rsidR="00B936BA" w:rsidRPr="00B936BA">
        <w:t>Проголошення незалежності Афганістану</w:t>
      </w:r>
      <w:r>
        <w:t>. Третя англо-афганська війна.</w:t>
      </w:r>
      <w:r w:rsidR="00B936BA" w:rsidRPr="00B936BA">
        <w:t xml:space="preserve"> </w:t>
      </w:r>
      <w:r w:rsidRPr="00B936BA">
        <w:t>Соціально</w:t>
      </w:r>
      <w:r w:rsidR="00B936BA" w:rsidRPr="00B936BA">
        <w:t>-економічний розвиток</w:t>
      </w:r>
      <w:r>
        <w:t xml:space="preserve"> Афганістану</w:t>
      </w:r>
      <w:r w:rsidRPr="00B936BA">
        <w:t xml:space="preserve"> </w:t>
      </w:r>
      <w:r w:rsidR="00B936BA" w:rsidRPr="00B936BA">
        <w:t>в 1920-х рр.</w:t>
      </w:r>
      <w:r>
        <w:t xml:space="preserve"> Реформи </w:t>
      </w:r>
      <w:proofErr w:type="spellStart"/>
      <w:r>
        <w:t>Аманулли-хана</w:t>
      </w:r>
      <w:proofErr w:type="spellEnd"/>
      <w:r>
        <w:t xml:space="preserve"> та опір традиціоналістів. </w:t>
      </w:r>
      <w:proofErr w:type="spellStart"/>
      <w:r>
        <w:t>Антишахське</w:t>
      </w:r>
      <w:proofErr w:type="spellEnd"/>
      <w:r>
        <w:t xml:space="preserve"> повстання </w:t>
      </w:r>
      <w:proofErr w:type="spellStart"/>
      <w:r>
        <w:t>Бачаї</w:t>
      </w:r>
      <w:proofErr w:type="spellEnd"/>
      <w:r>
        <w:t xml:space="preserve"> </w:t>
      </w:r>
      <w:proofErr w:type="spellStart"/>
      <w:r>
        <w:t>Сакао</w:t>
      </w:r>
      <w:proofErr w:type="spellEnd"/>
      <w:r>
        <w:t>. Перша радянське вторгнення до Афганістану. Афганістан у другій половині 1930-х рр.</w:t>
      </w:r>
    </w:p>
    <w:p w:rsidR="00B936BA" w:rsidRDefault="00B936BA" w:rsidP="00B936BA">
      <w:pPr>
        <w:jc w:val="both"/>
        <w:rPr>
          <w:sz w:val="28"/>
        </w:rPr>
      </w:pPr>
    </w:p>
    <w:p w:rsidR="00B936BA" w:rsidRPr="00B936BA" w:rsidRDefault="00B936BA" w:rsidP="00B936BA">
      <w:pPr>
        <w:jc w:val="both"/>
        <w:rPr>
          <w:b/>
        </w:rPr>
      </w:pPr>
      <w:r>
        <w:rPr>
          <w:b/>
        </w:rPr>
        <w:t>Тема</w:t>
      </w:r>
      <w:r w:rsidRPr="00B936BA">
        <w:rPr>
          <w:b/>
        </w:rPr>
        <w:t xml:space="preserve"> 6.</w:t>
      </w:r>
    </w:p>
    <w:p w:rsidR="00B936BA" w:rsidRPr="00B936BA" w:rsidRDefault="00B936BA" w:rsidP="00B936BA">
      <w:pPr>
        <w:jc w:val="both"/>
        <w:rPr>
          <w:b/>
        </w:rPr>
      </w:pPr>
      <w:r w:rsidRPr="003E4404">
        <w:rPr>
          <w:b/>
        </w:rPr>
        <w:t>Підмандатні володіння Великої Британії та Франції на Близькому Сході</w:t>
      </w:r>
    </w:p>
    <w:p w:rsidR="00B936BA" w:rsidRDefault="00B936BA" w:rsidP="000B4E85">
      <w:pPr>
        <w:pStyle w:val="12"/>
        <w:rPr>
          <w:sz w:val="20"/>
        </w:rPr>
      </w:pPr>
      <w:r w:rsidRPr="00B936BA">
        <w:rPr>
          <w:sz w:val="20"/>
        </w:rPr>
        <w:t>Ман</w:t>
      </w:r>
      <w:r w:rsidR="000B4E85">
        <w:rPr>
          <w:sz w:val="20"/>
        </w:rPr>
        <w:t>датна</w:t>
      </w:r>
      <w:r w:rsidRPr="00B936BA">
        <w:rPr>
          <w:sz w:val="20"/>
        </w:rPr>
        <w:t xml:space="preserve"> система Ліги націй на Близькому Сході</w:t>
      </w:r>
      <w:r w:rsidR="000B4E85">
        <w:rPr>
          <w:sz w:val="20"/>
        </w:rPr>
        <w:t xml:space="preserve">. </w:t>
      </w:r>
      <w:r w:rsidRPr="00B936BA">
        <w:rPr>
          <w:sz w:val="20"/>
        </w:rPr>
        <w:t>Сирія та Ліван під мандатним управлінням Франції</w:t>
      </w:r>
      <w:r w:rsidR="000B4E85">
        <w:rPr>
          <w:sz w:val="20"/>
        </w:rPr>
        <w:t xml:space="preserve">. </w:t>
      </w:r>
      <w:r w:rsidRPr="00B936BA">
        <w:rPr>
          <w:sz w:val="20"/>
        </w:rPr>
        <w:t>Особливості соціально-економічного розвитку Палестини</w:t>
      </w:r>
      <w:r w:rsidR="000B4E85">
        <w:rPr>
          <w:sz w:val="20"/>
        </w:rPr>
        <w:t xml:space="preserve">. </w:t>
      </w:r>
      <w:proofErr w:type="spellStart"/>
      <w:r w:rsidR="000B4E85">
        <w:rPr>
          <w:sz w:val="20"/>
        </w:rPr>
        <w:t>Арабо-єврейський</w:t>
      </w:r>
      <w:proofErr w:type="spellEnd"/>
      <w:r w:rsidR="000B4E85">
        <w:rPr>
          <w:sz w:val="20"/>
        </w:rPr>
        <w:t xml:space="preserve"> конфлікт в Палестині. </w:t>
      </w:r>
      <w:r w:rsidRPr="00B936BA">
        <w:rPr>
          <w:sz w:val="20"/>
        </w:rPr>
        <w:t>Проголошення незалежності Іраку</w:t>
      </w:r>
      <w:r w:rsidR="000B4E85">
        <w:rPr>
          <w:sz w:val="20"/>
        </w:rPr>
        <w:t xml:space="preserve"> та його державний розвиток в 1920-х – 1930-х рр.  Внутрішня та зовнішня політика Іраку напередодні Другої світової війни.</w:t>
      </w:r>
    </w:p>
    <w:p w:rsidR="009E5BD2" w:rsidRDefault="009E5BD2" w:rsidP="000B4E85">
      <w:pPr>
        <w:pStyle w:val="12"/>
        <w:rPr>
          <w:sz w:val="20"/>
        </w:rPr>
      </w:pPr>
    </w:p>
    <w:p w:rsidR="009E5BD2" w:rsidRDefault="009E5BD2">
      <w:pPr>
        <w:spacing w:after="200" w:line="276" w:lineRule="auto"/>
        <w:rPr>
          <w:b/>
          <w:lang w:eastAsia="ru-RU"/>
        </w:rPr>
      </w:pPr>
      <w:r>
        <w:rPr>
          <w:b/>
        </w:rPr>
        <w:br w:type="page"/>
      </w:r>
    </w:p>
    <w:p w:rsidR="009E5BD2" w:rsidRPr="009E5BD2" w:rsidRDefault="009E5BD2" w:rsidP="009E5BD2">
      <w:pPr>
        <w:pStyle w:val="12"/>
        <w:numPr>
          <w:ilvl w:val="0"/>
          <w:numId w:val="1"/>
        </w:numPr>
        <w:jc w:val="center"/>
        <w:rPr>
          <w:b/>
          <w:sz w:val="20"/>
        </w:rPr>
      </w:pPr>
      <w:r w:rsidRPr="009E5BD2">
        <w:rPr>
          <w:b/>
          <w:sz w:val="20"/>
        </w:rPr>
        <w:lastRenderedPageBreak/>
        <w:t>Структура навчальної дисципліни</w:t>
      </w:r>
    </w:p>
    <w:p w:rsidR="009E5BD2" w:rsidRDefault="009E5BD2" w:rsidP="009E5BD2">
      <w:pPr>
        <w:pStyle w:val="12"/>
        <w:rPr>
          <w:sz w:val="20"/>
        </w:rPr>
      </w:pP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1"/>
        <w:gridCol w:w="968"/>
        <w:gridCol w:w="416"/>
        <w:gridCol w:w="416"/>
        <w:gridCol w:w="588"/>
        <w:gridCol w:w="553"/>
        <w:gridCol w:w="505"/>
        <w:gridCol w:w="969"/>
        <w:gridCol w:w="416"/>
        <w:gridCol w:w="416"/>
        <w:gridCol w:w="589"/>
        <w:gridCol w:w="554"/>
        <w:gridCol w:w="505"/>
      </w:tblGrid>
      <w:tr w:rsidR="009E5BD2" w:rsidRPr="004E4051" w:rsidTr="0046620C">
        <w:trPr>
          <w:cantSplit/>
        </w:trPr>
        <w:tc>
          <w:tcPr>
            <w:tcW w:w="1334" w:type="pct"/>
            <w:vMerge w:val="restart"/>
          </w:tcPr>
          <w:p w:rsidR="009E5BD2" w:rsidRPr="004E4051" w:rsidRDefault="009E5BD2" w:rsidP="0046620C">
            <w:pPr>
              <w:jc w:val="center"/>
            </w:pPr>
            <w:r w:rsidRPr="004E4051">
              <w:t>Назви змістових модулів і тем</w:t>
            </w:r>
          </w:p>
        </w:tc>
        <w:tc>
          <w:tcPr>
            <w:tcW w:w="3666" w:type="pct"/>
            <w:gridSpan w:val="12"/>
          </w:tcPr>
          <w:p w:rsidR="009E5BD2" w:rsidRPr="004E4051" w:rsidRDefault="009E5BD2" w:rsidP="0046620C">
            <w:pPr>
              <w:jc w:val="center"/>
            </w:pPr>
            <w:r w:rsidRPr="004E4051">
              <w:t>Кількість годин</w:t>
            </w:r>
          </w:p>
        </w:tc>
      </w:tr>
      <w:tr w:rsidR="009E5BD2" w:rsidRPr="004E4051" w:rsidTr="0046620C">
        <w:trPr>
          <w:cantSplit/>
        </w:trPr>
        <w:tc>
          <w:tcPr>
            <w:tcW w:w="1334" w:type="pct"/>
            <w:vMerge/>
          </w:tcPr>
          <w:p w:rsidR="009E5BD2" w:rsidRPr="004E4051" w:rsidRDefault="009E5BD2" w:rsidP="0046620C">
            <w:pPr>
              <w:jc w:val="center"/>
            </w:pPr>
          </w:p>
        </w:tc>
        <w:tc>
          <w:tcPr>
            <w:tcW w:w="1826" w:type="pct"/>
            <w:gridSpan w:val="6"/>
          </w:tcPr>
          <w:p w:rsidR="009E5BD2" w:rsidRPr="004E4051" w:rsidRDefault="009E5BD2" w:rsidP="0046620C">
            <w:pPr>
              <w:jc w:val="center"/>
            </w:pPr>
            <w:r>
              <w:t>д</w:t>
            </w:r>
            <w:r w:rsidRPr="004E4051">
              <w:t>енна форма</w:t>
            </w:r>
          </w:p>
        </w:tc>
        <w:tc>
          <w:tcPr>
            <w:tcW w:w="1841" w:type="pct"/>
            <w:gridSpan w:val="6"/>
          </w:tcPr>
          <w:p w:rsidR="009E5BD2" w:rsidRPr="004E4051" w:rsidRDefault="009E5BD2" w:rsidP="0046620C">
            <w:pPr>
              <w:jc w:val="center"/>
            </w:pPr>
            <w:r w:rsidRPr="004E4051">
              <w:t>Заочна форма</w:t>
            </w:r>
          </w:p>
        </w:tc>
      </w:tr>
      <w:tr w:rsidR="00F054D7" w:rsidRPr="004E4051" w:rsidTr="0046620C">
        <w:trPr>
          <w:cantSplit/>
        </w:trPr>
        <w:tc>
          <w:tcPr>
            <w:tcW w:w="1334" w:type="pct"/>
            <w:vMerge/>
          </w:tcPr>
          <w:p w:rsidR="009E5BD2" w:rsidRPr="004E4051" w:rsidRDefault="009E5BD2" w:rsidP="0046620C">
            <w:pPr>
              <w:jc w:val="center"/>
            </w:pPr>
          </w:p>
        </w:tc>
        <w:tc>
          <w:tcPr>
            <w:tcW w:w="536" w:type="pct"/>
            <w:vMerge w:val="restart"/>
            <w:shd w:val="clear" w:color="auto" w:fill="auto"/>
          </w:tcPr>
          <w:p w:rsidR="009E5BD2" w:rsidRPr="004E4051" w:rsidRDefault="009E5BD2" w:rsidP="0046620C">
            <w:pPr>
              <w:jc w:val="center"/>
            </w:pPr>
            <w:r>
              <w:t>у</w:t>
            </w:r>
            <w:r w:rsidRPr="004E4051">
              <w:t xml:space="preserve">сього </w:t>
            </w:r>
          </w:p>
        </w:tc>
        <w:tc>
          <w:tcPr>
            <w:tcW w:w="1290" w:type="pct"/>
            <w:gridSpan w:val="5"/>
            <w:shd w:val="clear" w:color="auto" w:fill="auto"/>
          </w:tcPr>
          <w:p w:rsidR="009E5BD2" w:rsidRPr="004E4051" w:rsidRDefault="009E5BD2" w:rsidP="0046620C">
            <w:pPr>
              <w:jc w:val="center"/>
            </w:pPr>
            <w:r w:rsidRPr="004E4051">
              <w:t>у тому числі</w:t>
            </w:r>
          </w:p>
        </w:tc>
        <w:tc>
          <w:tcPr>
            <w:tcW w:w="536" w:type="pct"/>
            <w:vMerge w:val="restart"/>
            <w:shd w:val="clear" w:color="auto" w:fill="auto"/>
          </w:tcPr>
          <w:p w:rsidR="009E5BD2" w:rsidRPr="004E4051" w:rsidRDefault="009E5BD2" w:rsidP="0046620C">
            <w:pPr>
              <w:jc w:val="center"/>
            </w:pPr>
            <w:r>
              <w:t>у</w:t>
            </w:r>
            <w:r w:rsidRPr="004E4051">
              <w:t xml:space="preserve">сього </w:t>
            </w:r>
          </w:p>
        </w:tc>
        <w:tc>
          <w:tcPr>
            <w:tcW w:w="1305" w:type="pct"/>
            <w:gridSpan w:val="5"/>
            <w:shd w:val="clear" w:color="auto" w:fill="auto"/>
          </w:tcPr>
          <w:p w:rsidR="009E5BD2" w:rsidRPr="004E4051" w:rsidRDefault="009E5BD2" w:rsidP="0046620C">
            <w:pPr>
              <w:jc w:val="center"/>
            </w:pPr>
            <w:r w:rsidRPr="004E4051">
              <w:t>у тому числі</w:t>
            </w:r>
          </w:p>
        </w:tc>
      </w:tr>
      <w:tr w:rsidR="00F054D7" w:rsidRPr="004E4051" w:rsidTr="0046620C">
        <w:trPr>
          <w:cantSplit/>
        </w:trPr>
        <w:tc>
          <w:tcPr>
            <w:tcW w:w="1334" w:type="pct"/>
            <w:vMerge/>
          </w:tcPr>
          <w:p w:rsidR="009E5BD2" w:rsidRPr="004E4051" w:rsidRDefault="009E5BD2" w:rsidP="0046620C">
            <w:pPr>
              <w:jc w:val="center"/>
            </w:pPr>
          </w:p>
        </w:tc>
        <w:tc>
          <w:tcPr>
            <w:tcW w:w="536" w:type="pct"/>
            <w:vMerge/>
            <w:shd w:val="clear" w:color="auto" w:fill="auto"/>
          </w:tcPr>
          <w:p w:rsidR="009E5BD2" w:rsidRPr="004E4051" w:rsidRDefault="009E5BD2" w:rsidP="0046620C">
            <w:pPr>
              <w:jc w:val="center"/>
            </w:pPr>
          </w:p>
        </w:tc>
        <w:tc>
          <w:tcPr>
            <w:tcW w:w="190" w:type="pct"/>
            <w:shd w:val="clear" w:color="auto" w:fill="auto"/>
          </w:tcPr>
          <w:p w:rsidR="009E5BD2" w:rsidRPr="004E4051" w:rsidRDefault="009E5BD2" w:rsidP="0046620C">
            <w:pPr>
              <w:jc w:val="center"/>
            </w:pPr>
            <w:r w:rsidRPr="004E4051">
              <w:t>л</w:t>
            </w:r>
          </w:p>
        </w:tc>
        <w:tc>
          <w:tcPr>
            <w:tcW w:w="196" w:type="pct"/>
          </w:tcPr>
          <w:p w:rsidR="009E5BD2" w:rsidRPr="004E4051" w:rsidRDefault="009E5BD2" w:rsidP="0046620C">
            <w:pPr>
              <w:jc w:val="center"/>
            </w:pPr>
            <w:r w:rsidRPr="004E4051">
              <w:t>п</w:t>
            </w:r>
          </w:p>
        </w:tc>
        <w:tc>
          <w:tcPr>
            <w:tcW w:w="333" w:type="pct"/>
          </w:tcPr>
          <w:p w:rsidR="009E5BD2" w:rsidRPr="004E4051" w:rsidRDefault="009E5BD2" w:rsidP="0046620C">
            <w:pPr>
              <w:jc w:val="center"/>
            </w:pPr>
            <w:proofErr w:type="spellStart"/>
            <w:r w:rsidRPr="004E4051">
              <w:t>лаб</w:t>
            </w:r>
            <w:proofErr w:type="spellEnd"/>
          </w:p>
        </w:tc>
        <w:tc>
          <w:tcPr>
            <w:tcW w:w="314" w:type="pct"/>
          </w:tcPr>
          <w:p w:rsidR="009E5BD2" w:rsidRPr="004E4051" w:rsidRDefault="009E5BD2" w:rsidP="0046620C">
            <w:pPr>
              <w:jc w:val="center"/>
            </w:pPr>
            <w:proofErr w:type="spellStart"/>
            <w:r w:rsidRPr="004E4051">
              <w:t>інд</w:t>
            </w:r>
            <w:proofErr w:type="spellEnd"/>
          </w:p>
        </w:tc>
        <w:tc>
          <w:tcPr>
            <w:tcW w:w="257" w:type="pct"/>
          </w:tcPr>
          <w:p w:rsidR="009E5BD2" w:rsidRPr="004E4051" w:rsidRDefault="009E5BD2" w:rsidP="0046620C">
            <w:pPr>
              <w:jc w:val="center"/>
            </w:pPr>
            <w:proofErr w:type="spellStart"/>
            <w:r>
              <w:t>с.</w:t>
            </w:r>
            <w:r w:rsidRPr="004E4051">
              <w:t>р</w:t>
            </w:r>
            <w:proofErr w:type="spellEnd"/>
            <w:r>
              <w:t>.</w:t>
            </w:r>
          </w:p>
        </w:tc>
        <w:tc>
          <w:tcPr>
            <w:tcW w:w="536" w:type="pct"/>
            <w:vMerge/>
            <w:shd w:val="clear" w:color="auto" w:fill="auto"/>
          </w:tcPr>
          <w:p w:rsidR="009E5BD2" w:rsidRPr="004E4051" w:rsidRDefault="009E5BD2" w:rsidP="0046620C">
            <w:pPr>
              <w:jc w:val="center"/>
            </w:pPr>
          </w:p>
        </w:tc>
        <w:tc>
          <w:tcPr>
            <w:tcW w:w="190" w:type="pct"/>
            <w:shd w:val="clear" w:color="auto" w:fill="auto"/>
          </w:tcPr>
          <w:p w:rsidR="009E5BD2" w:rsidRPr="004E4051" w:rsidRDefault="009E5BD2" w:rsidP="0046620C">
            <w:pPr>
              <w:jc w:val="center"/>
            </w:pPr>
            <w:r w:rsidRPr="004E4051">
              <w:t>л</w:t>
            </w:r>
          </w:p>
        </w:tc>
        <w:tc>
          <w:tcPr>
            <w:tcW w:w="211" w:type="pct"/>
          </w:tcPr>
          <w:p w:rsidR="009E5BD2" w:rsidRPr="004E4051" w:rsidRDefault="009E5BD2" w:rsidP="0046620C">
            <w:pPr>
              <w:jc w:val="center"/>
            </w:pPr>
            <w:r w:rsidRPr="004E4051">
              <w:t>п</w:t>
            </w:r>
          </w:p>
        </w:tc>
        <w:tc>
          <w:tcPr>
            <w:tcW w:w="333" w:type="pct"/>
          </w:tcPr>
          <w:p w:rsidR="009E5BD2" w:rsidRPr="004E4051" w:rsidRDefault="009E5BD2" w:rsidP="0046620C">
            <w:pPr>
              <w:jc w:val="center"/>
            </w:pPr>
            <w:proofErr w:type="spellStart"/>
            <w:r w:rsidRPr="004E4051">
              <w:t>лаб</w:t>
            </w:r>
            <w:proofErr w:type="spellEnd"/>
          </w:p>
        </w:tc>
        <w:tc>
          <w:tcPr>
            <w:tcW w:w="314" w:type="pct"/>
          </w:tcPr>
          <w:p w:rsidR="009E5BD2" w:rsidRPr="004E4051" w:rsidRDefault="009E5BD2" w:rsidP="0046620C">
            <w:pPr>
              <w:jc w:val="center"/>
            </w:pPr>
            <w:proofErr w:type="spellStart"/>
            <w:r w:rsidRPr="004E4051">
              <w:t>інд</w:t>
            </w:r>
            <w:proofErr w:type="spellEnd"/>
          </w:p>
        </w:tc>
        <w:tc>
          <w:tcPr>
            <w:tcW w:w="257" w:type="pct"/>
          </w:tcPr>
          <w:p w:rsidR="009E5BD2" w:rsidRPr="004E4051" w:rsidRDefault="009E5BD2" w:rsidP="0046620C">
            <w:pPr>
              <w:jc w:val="center"/>
            </w:pPr>
            <w:proofErr w:type="spellStart"/>
            <w:r>
              <w:t>с.</w:t>
            </w:r>
            <w:r w:rsidRPr="004E4051">
              <w:t>р</w:t>
            </w:r>
            <w:proofErr w:type="spellEnd"/>
            <w:r>
              <w:t>.</w:t>
            </w:r>
          </w:p>
        </w:tc>
      </w:tr>
      <w:tr w:rsidR="00F054D7" w:rsidRPr="004E4051" w:rsidTr="0046620C">
        <w:tc>
          <w:tcPr>
            <w:tcW w:w="1334" w:type="pct"/>
          </w:tcPr>
          <w:p w:rsidR="009E5BD2" w:rsidRPr="004E4051" w:rsidRDefault="009E5BD2" w:rsidP="0046620C">
            <w:pPr>
              <w:jc w:val="center"/>
              <w:rPr>
                <w:bCs/>
              </w:rPr>
            </w:pPr>
            <w:r w:rsidRPr="004E4051">
              <w:rPr>
                <w:bCs/>
              </w:rPr>
              <w:t>1</w:t>
            </w:r>
          </w:p>
        </w:tc>
        <w:tc>
          <w:tcPr>
            <w:tcW w:w="536" w:type="pct"/>
            <w:shd w:val="clear" w:color="auto" w:fill="auto"/>
          </w:tcPr>
          <w:p w:rsidR="009E5BD2" w:rsidRPr="004E4051" w:rsidRDefault="009E5BD2" w:rsidP="0046620C">
            <w:pPr>
              <w:jc w:val="center"/>
              <w:rPr>
                <w:bCs/>
              </w:rPr>
            </w:pPr>
            <w:r w:rsidRPr="004E4051">
              <w:rPr>
                <w:bCs/>
              </w:rPr>
              <w:t>2</w:t>
            </w:r>
          </w:p>
        </w:tc>
        <w:tc>
          <w:tcPr>
            <w:tcW w:w="190" w:type="pct"/>
            <w:shd w:val="clear" w:color="auto" w:fill="auto"/>
          </w:tcPr>
          <w:p w:rsidR="009E5BD2" w:rsidRPr="004E4051" w:rsidRDefault="009E5BD2" w:rsidP="0046620C">
            <w:pPr>
              <w:jc w:val="center"/>
              <w:rPr>
                <w:bCs/>
              </w:rPr>
            </w:pPr>
            <w:r w:rsidRPr="004E4051">
              <w:rPr>
                <w:bCs/>
              </w:rPr>
              <w:t>3</w:t>
            </w:r>
          </w:p>
        </w:tc>
        <w:tc>
          <w:tcPr>
            <w:tcW w:w="196" w:type="pct"/>
          </w:tcPr>
          <w:p w:rsidR="009E5BD2" w:rsidRPr="004E4051" w:rsidRDefault="009E5BD2" w:rsidP="0046620C">
            <w:pPr>
              <w:jc w:val="center"/>
              <w:rPr>
                <w:bCs/>
              </w:rPr>
            </w:pPr>
            <w:r w:rsidRPr="004E4051">
              <w:rPr>
                <w:bCs/>
              </w:rPr>
              <w:t>4</w:t>
            </w:r>
          </w:p>
        </w:tc>
        <w:tc>
          <w:tcPr>
            <w:tcW w:w="333" w:type="pct"/>
          </w:tcPr>
          <w:p w:rsidR="009E5BD2" w:rsidRPr="004E4051" w:rsidRDefault="009E5BD2" w:rsidP="0046620C">
            <w:pPr>
              <w:jc w:val="center"/>
              <w:rPr>
                <w:bCs/>
              </w:rPr>
            </w:pPr>
            <w:r w:rsidRPr="004E4051">
              <w:rPr>
                <w:bCs/>
              </w:rPr>
              <w:t>5</w:t>
            </w:r>
          </w:p>
        </w:tc>
        <w:tc>
          <w:tcPr>
            <w:tcW w:w="314" w:type="pct"/>
          </w:tcPr>
          <w:p w:rsidR="009E5BD2" w:rsidRPr="004E4051" w:rsidRDefault="009E5BD2" w:rsidP="0046620C">
            <w:pPr>
              <w:jc w:val="center"/>
              <w:rPr>
                <w:bCs/>
              </w:rPr>
            </w:pPr>
            <w:r w:rsidRPr="004E4051">
              <w:rPr>
                <w:bCs/>
              </w:rPr>
              <w:t>6</w:t>
            </w:r>
          </w:p>
        </w:tc>
        <w:tc>
          <w:tcPr>
            <w:tcW w:w="257" w:type="pct"/>
          </w:tcPr>
          <w:p w:rsidR="009E5BD2" w:rsidRPr="004E4051" w:rsidRDefault="009E5BD2" w:rsidP="0046620C">
            <w:pPr>
              <w:jc w:val="center"/>
              <w:rPr>
                <w:bCs/>
              </w:rPr>
            </w:pPr>
            <w:r w:rsidRPr="004E4051">
              <w:rPr>
                <w:bCs/>
              </w:rPr>
              <w:t>7</w:t>
            </w:r>
          </w:p>
        </w:tc>
        <w:tc>
          <w:tcPr>
            <w:tcW w:w="536" w:type="pct"/>
            <w:shd w:val="clear" w:color="auto" w:fill="auto"/>
          </w:tcPr>
          <w:p w:rsidR="009E5BD2" w:rsidRPr="004E4051" w:rsidRDefault="009E5BD2" w:rsidP="0046620C">
            <w:pPr>
              <w:jc w:val="center"/>
              <w:rPr>
                <w:bCs/>
              </w:rPr>
            </w:pPr>
            <w:r w:rsidRPr="004E4051">
              <w:rPr>
                <w:bCs/>
              </w:rPr>
              <w:t>8</w:t>
            </w:r>
          </w:p>
        </w:tc>
        <w:tc>
          <w:tcPr>
            <w:tcW w:w="190" w:type="pct"/>
            <w:shd w:val="clear" w:color="auto" w:fill="auto"/>
          </w:tcPr>
          <w:p w:rsidR="009E5BD2" w:rsidRPr="004E4051" w:rsidRDefault="009E5BD2" w:rsidP="0046620C">
            <w:pPr>
              <w:jc w:val="center"/>
              <w:rPr>
                <w:bCs/>
              </w:rPr>
            </w:pPr>
            <w:r w:rsidRPr="004E4051">
              <w:rPr>
                <w:bCs/>
              </w:rPr>
              <w:t>9</w:t>
            </w:r>
          </w:p>
        </w:tc>
        <w:tc>
          <w:tcPr>
            <w:tcW w:w="211" w:type="pct"/>
          </w:tcPr>
          <w:p w:rsidR="009E5BD2" w:rsidRPr="004E4051" w:rsidRDefault="009E5BD2" w:rsidP="0046620C">
            <w:pPr>
              <w:jc w:val="center"/>
              <w:rPr>
                <w:bCs/>
              </w:rPr>
            </w:pPr>
            <w:r w:rsidRPr="004E4051">
              <w:rPr>
                <w:bCs/>
              </w:rPr>
              <w:t>10</w:t>
            </w:r>
          </w:p>
        </w:tc>
        <w:tc>
          <w:tcPr>
            <w:tcW w:w="333" w:type="pct"/>
          </w:tcPr>
          <w:p w:rsidR="009E5BD2" w:rsidRPr="004E4051" w:rsidRDefault="009E5BD2" w:rsidP="0046620C">
            <w:pPr>
              <w:jc w:val="center"/>
              <w:rPr>
                <w:bCs/>
              </w:rPr>
            </w:pPr>
            <w:r w:rsidRPr="004E4051">
              <w:rPr>
                <w:bCs/>
              </w:rPr>
              <w:t>11</w:t>
            </w:r>
          </w:p>
        </w:tc>
        <w:tc>
          <w:tcPr>
            <w:tcW w:w="314" w:type="pct"/>
          </w:tcPr>
          <w:p w:rsidR="009E5BD2" w:rsidRPr="004E4051" w:rsidRDefault="009E5BD2" w:rsidP="0046620C">
            <w:pPr>
              <w:jc w:val="center"/>
              <w:rPr>
                <w:bCs/>
              </w:rPr>
            </w:pPr>
            <w:r w:rsidRPr="004E4051">
              <w:rPr>
                <w:bCs/>
              </w:rPr>
              <w:t>12</w:t>
            </w:r>
          </w:p>
        </w:tc>
        <w:tc>
          <w:tcPr>
            <w:tcW w:w="257" w:type="pct"/>
          </w:tcPr>
          <w:p w:rsidR="009E5BD2" w:rsidRPr="004E4051" w:rsidRDefault="009E5BD2" w:rsidP="0046620C">
            <w:pPr>
              <w:jc w:val="center"/>
              <w:rPr>
                <w:bCs/>
              </w:rPr>
            </w:pPr>
            <w:r w:rsidRPr="004E4051">
              <w:rPr>
                <w:bCs/>
              </w:rPr>
              <w:t>13</w:t>
            </w:r>
          </w:p>
        </w:tc>
      </w:tr>
      <w:tr w:rsidR="009E5BD2" w:rsidRPr="004E4051" w:rsidTr="0046620C">
        <w:trPr>
          <w:cantSplit/>
        </w:trPr>
        <w:tc>
          <w:tcPr>
            <w:tcW w:w="5000" w:type="pct"/>
            <w:gridSpan w:val="13"/>
          </w:tcPr>
          <w:p w:rsidR="009E5BD2" w:rsidRPr="004E4051" w:rsidRDefault="009E5BD2" w:rsidP="0046620C">
            <w:pPr>
              <w:jc w:val="center"/>
              <w:rPr>
                <w:b/>
                <w:bCs/>
              </w:rPr>
            </w:pPr>
            <w:r w:rsidRPr="004E4051">
              <w:rPr>
                <w:b/>
                <w:bCs/>
              </w:rPr>
              <w:t>Модуль 1</w:t>
            </w:r>
          </w:p>
        </w:tc>
      </w:tr>
      <w:tr w:rsidR="009E5BD2" w:rsidRPr="009E5BD2" w:rsidTr="0046620C">
        <w:trPr>
          <w:cantSplit/>
        </w:trPr>
        <w:tc>
          <w:tcPr>
            <w:tcW w:w="5000" w:type="pct"/>
            <w:gridSpan w:val="13"/>
          </w:tcPr>
          <w:p w:rsidR="009E5BD2" w:rsidRPr="00B936BA" w:rsidRDefault="009E5BD2" w:rsidP="009E5BD2">
            <w:pPr>
              <w:jc w:val="center"/>
              <w:rPr>
                <w:b/>
                <w:lang w:val="ru-RU"/>
              </w:rPr>
            </w:pPr>
            <w:r w:rsidRPr="009E5BD2">
              <w:rPr>
                <w:bCs/>
              </w:rPr>
              <w:t>Змістовий модуль 1</w:t>
            </w:r>
            <w:r w:rsidRPr="009E5BD2">
              <w:t xml:space="preserve">. </w:t>
            </w:r>
            <w:proofErr w:type="spellStart"/>
            <w:r w:rsidRPr="00B936BA">
              <w:rPr>
                <w:b/>
                <w:lang w:val="ru-RU"/>
              </w:rPr>
              <w:t>Країни</w:t>
            </w:r>
            <w:proofErr w:type="spellEnd"/>
            <w:r w:rsidRPr="00B936BA">
              <w:rPr>
                <w:b/>
                <w:lang w:val="ru-RU"/>
              </w:rPr>
              <w:t xml:space="preserve"> </w:t>
            </w:r>
            <w:proofErr w:type="gramStart"/>
            <w:r w:rsidRPr="00B936BA">
              <w:rPr>
                <w:b/>
                <w:lang w:val="ru-RU"/>
              </w:rPr>
              <w:t>Далекого</w:t>
            </w:r>
            <w:proofErr w:type="gramEnd"/>
            <w:r w:rsidRPr="00B936BA">
              <w:rPr>
                <w:b/>
                <w:lang w:val="ru-RU"/>
              </w:rPr>
              <w:t xml:space="preserve"> Сходу в </w:t>
            </w:r>
            <w:proofErr w:type="spellStart"/>
            <w:r w:rsidRPr="00B936BA">
              <w:rPr>
                <w:b/>
                <w:lang w:val="ru-RU"/>
              </w:rPr>
              <w:t>міжвоєнний</w:t>
            </w:r>
            <w:proofErr w:type="spellEnd"/>
            <w:r w:rsidRPr="00B936BA">
              <w:rPr>
                <w:b/>
                <w:lang w:val="ru-RU"/>
              </w:rPr>
              <w:t xml:space="preserve"> </w:t>
            </w:r>
            <w:proofErr w:type="spellStart"/>
            <w:r w:rsidRPr="00B936BA">
              <w:rPr>
                <w:b/>
                <w:lang w:val="ru-RU"/>
              </w:rPr>
              <w:t>період</w:t>
            </w:r>
            <w:proofErr w:type="spellEnd"/>
          </w:p>
          <w:p w:rsidR="009E5BD2" w:rsidRPr="009E5BD2" w:rsidRDefault="009E5BD2" w:rsidP="009E5BD2">
            <w:pPr>
              <w:jc w:val="center"/>
              <w:rPr>
                <w:b/>
                <w:lang w:val="ru-RU"/>
              </w:rPr>
            </w:pPr>
            <w:r w:rsidRPr="00B936BA">
              <w:rPr>
                <w:b/>
                <w:lang w:val="ru-RU"/>
              </w:rPr>
              <w:t xml:space="preserve">та </w:t>
            </w:r>
            <w:proofErr w:type="spellStart"/>
            <w:proofErr w:type="gramStart"/>
            <w:r w:rsidRPr="00B936BA">
              <w:rPr>
                <w:b/>
                <w:lang w:val="ru-RU"/>
              </w:rPr>
              <w:t>п</w:t>
            </w:r>
            <w:proofErr w:type="gramEnd"/>
            <w:r w:rsidRPr="00B936BA">
              <w:rPr>
                <w:b/>
                <w:lang w:val="ru-RU"/>
              </w:rPr>
              <w:t>ід</w:t>
            </w:r>
            <w:proofErr w:type="spellEnd"/>
            <w:r w:rsidRPr="00B936BA">
              <w:rPr>
                <w:b/>
                <w:lang w:val="ru-RU"/>
              </w:rPr>
              <w:t xml:space="preserve"> час </w:t>
            </w:r>
            <w:proofErr w:type="spellStart"/>
            <w:r w:rsidRPr="00B936BA">
              <w:rPr>
                <w:b/>
                <w:lang w:val="ru-RU"/>
              </w:rPr>
              <w:t>Другої</w:t>
            </w:r>
            <w:proofErr w:type="spellEnd"/>
            <w:r w:rsidRPr="00B936BA">
              <w:rPr>
                <w:b/>
                <w:lang w:val="ru-RU"/>
              </w:rPr>
              <w:t xml:space="preserve"> </w:t>
            </w:r>
            <w:proofErr w:type="spellStart"/>
            <w:r w:rsidRPr="00B936BA">
              <w:rPr>
                <w:b/>
                <w:lang w:val="ru-RU"/>
              </w:rPr>
              <w:t>світової</w:t>
            </w:r>
            <w:proofErr w:type="spellEnd"/>
            <w:r w:rsidRPr="00B936BA">
              <w:rPr>
                <w:b/>
                <w:lang w:val="ru-RU"/>
              </w:rPr>
              <w:t xml:space="preserve"> </w:t>
            </w:r>
            <w:proofErr w:type="spellStart"/>
            <w:r w:rsidRPr="00B936BA">
              <w:rPr>
                <w:b/>
                <w:lang w:val="ru-RU"/>
              </w:rPr>
              <w:t>війни</w:t>
            </w:r>
            <w:proofErr w:type="spellEnd"/>
          </w:p>
        </w:tc>
      </w:tr>
      <w:tr w:rsidR="00F054D7" w:rsidRPr="009E5BD2" w:rsidTr="0046620C">
        <w:tc>
          <w:tcPr>
            <w:tcW w:w="1334" w:type="pct"/>
          </w:tcPr>
          <w:p w:rsidR="009E5BD2" w:rsidRPr="009E5BD2" w:rsidRDefault="009E5BD2" w:rsidP="009E5BD2">
            <w:r w:rsidRPr="009E5BD2">
              <w:rPr>
                <w:bCs/>
              </w:rPr>
              <w:t xml:space="preserve">Тема 1. </w:t>
            </w:r>
            <w:r w:rsidRPr="009E5BD2">
              <w:t>Китай після першої світової війни</w:t>
            </w:r>
          </w:p>
        </w:tc>
        <w:tc>
          <w:tcPr>
            <w:tcW w:w="536" w:type="pct"/>
            <w:shd w:val="clear" w:color="auto" w:fill="auto"/>
          </w:tcPr>
          <w:p w:rsidR="009E5BD2" w:rsidRPr="009E5BD2" w:rsidRDefault="009E5BD2" w:rsidP="009E5BD2"/>
        </w:tc>
        <w:tc>
          <w:tcPr>
            <w:tcW w:w="190" w:type="pct"/>
            <w:shd w:val="clear" w:color="auto" w:fill="auto"/>
          </w:tcPr>
          <w:p w:rsidR="009E5BD2" w:rsidRPr="009E5BD2" w:rsidRDefault="009E5BD2" w:rsidP="009E5BD2">
            <w:r>
              <w:t>4</w:t>
            </w:r>
          </w:p>
        </w:tc>
        <w:tc>
          <w:tcPr>
            <w:tcW w:w="196" w:type="pct"/>
          </w:tcPr>
          <w:p w:rsidR="009E5BD2" w:rsidRPr="009E5BD2" w:rsidRDefault="00F054D7" w:rsidP="009E5BD2">
            <w:r>
              <w:t>2</w:t>
            </w:r>
          </w:p>
        </w:tc>
        <w:tc>
          <w:tcPr>
            <w:tcW w:w="333" w:type="pct"/>
          </w:tcPr>
          <w:p w:rsidR="009E5BD2" w:rsidRPr="009E5BD2" w:rsidRDefault="009E5BD2" w:rsidP="009E5BD2"/>
        </w:tc>
        <w:tc>
          <w:tcPr>
            <w:tcW w:w="314" w:type="pct"/>
          </w:tcPr>
          <w:p w:rsidR="009E5BD2" w:rsidRPr="009E5BD2" w:rsidRDefault="009E5BD2" w:rsidP="009E5BD2"/>
        </w:tc>
        <w:tc>
          <w:tcPr>
            <w:tcW w:w="257" w:type="pct"/>
          </w:tcPr>
          <w:p w:rsidR="009E5BD2" w:rsidRPr="009E5BD2" w:rsidRDefault="00F054D7" w:rsidP="009E5BD2">
            <w:r>
              <w:t>10</w:t>
            </w:r>
          </w:p>
        </w:tc>
        <w:tc>
          <w:tcPr>
            <w:tcW w:w="536" w:type="pct"/>
            <w:shd w:val="clear" w:color="auto" w:fill="auto"/>
          </w:tcPr>
          <w:p w:rsidR="009E5BD2" w:rsidRPr="009E5BD2" w:rsidRDefault="009E5BD2" w:rsidP="009E5BD2"/>
        </w:tc>
        <w:tc>
          <w:tcPr>
            <w:tcW w:w="190" w:type="pct"/>
            <w:shd w:val="clear" w:color="auto" w:fill="auto"/>
          </w:tcPr>
          <w:p w:rsidR="009E5BD2" w:rsidRPr="009E5BD2" w:rsidRDefault="003C1B6B" w:rsidP="009E5BD2">
            <w:r>
              <w:t>2</w:t>
            </w:r>
          </w:p>
        </w:tc>
        <w:tc>
          <w:tcPr>
            <w:tcW w:w="211" w:type="pct"/>
          </w:tcPr>
          <w:p w:rsidR="009E5BD2" w:rsidRPr="009E5BD2" w:rsidRDefault="009E5BD2" w:rsidP="009E5BD2"/>
        </w:tc>
        <w:tc>
          <w:tcPr>
            <w:tcW w:w="333" w:type="pct"/>
          </w:tcPr>
          <w:p w:rsidR="009E5BD2" w:rsidRPr="009E5BD2" w:rsidRDefault="009E5BD2" w:rsidP="009E5BD2"/>
        </w:tc>
        <w:tc>
          <w:tcPr>
            <w:tcW w:w="314" w:type="pct"/>
          </w:tcPr>
          <w:p w:rsidR="009E5BD2" w:rsidRPr="009E5BD2" w:rsidRDefault="009E5BD2" w:rsidP="009E5BD2"/>
        </w:tc>
        <w:tc>
          <w:tcPr>
            <w:tcW w:w="257" w:type="pct"/>
          </w:tcPr>
          <w:p w:rsidR="009E5BD2" w:rsidRPr="009E5BD2" w:rsidRDefault="00F054D7" w:rsidP="009E5BD2">
            <w:r>
              <w:t>12</w:t>
            </w:r>
          </w:p>
        </w:tc>
      </w:tr>
      <w:tr w:rsidR="00F054D7" w:rsidRPr="009E5BD2" w:rsidTr="0046620C">
        <w:tc>
          <w:tcPr>
            <w:tcW w:w="1334" w:type="pct"/>
          </w:tcPr>
          <w:p w:rsidR="009E5BD2" w:rsidRPr="009E5BD2" w:rsidRDefault="009E5BD2" w:rsidP="009E5BD2">
            <w:r w:rsidRPr="009E5BD2">
              <w:rPr>
                <w:bCs/>
              </w:rPr>
              <w:t>Тема 2.</w:t>
            </w:r>
            <w:r w:rsidRPr="009E5BD2">
              <w:t xml:space="preserve"> Соціально-політичний розвиток Японії в міжвоєнний період </w:t>
            </w:r>
          </w:p>
        </w:tc>
        <w:tc>
          <w:tcPr>
            <w:tcW w:w="536" w:type="pct"/>
            <w:shd w:val="clear" w:color="auto" w:fill="auto"/>
          </w:tcPr>
          <w:p w:rsidR="009E5BD2" w:rsidRPr="009E5BD2" w:rsidRDefault="009E5BD2" w:rsidP="009E5BD2"/>
        </w:tc>
        <w:tc>
          <w:tcPr>
            <w:tcW w:w="190" w:type="pct"/>
            <w:shd w:val="clear" w:color="auto" w:fill="auto"/>
          </w:tcPr>
          <w:p w:rsidR="009E5BD2" w:rsidRPr="009E5BD2" w:rsidRDefault="009E5BD2" w:rsidP="009E5BD2">
            <w:r>
              <w:t>4</w:t>
            </w:r>
          </w:p>
        </w:tc>
        <w:tc>
          <w:tcPr>
            <w:tcW w:w="196" w:type="pct"/>
          </w:tcPr>
          <w:p w:rsidR="009E5BD2" w:rsidRPr="009E5BD2" w:rsidRDefault="00F054D7" w:rsidP="009E5BD2">
            <w:r>
              <w:t>2</w:t>
            </w:r>
          </w:p>
        </w:tc>
        <w:tc>
          <w:tcPr>
            <w:tcW w:w="333" w:type="pct"/>
          </w:tcPr>
          <w:p w:rsidR="009E5BD2" w:rsidRPr="009E5BD2" w:rsidRDefault="009E5BD2" w:rsidP="009E5BD2"/>
        </w:tc>
        <w:tc>
          <w:tcPr>
            <w:tcW w:w="314" w:type="pct"/>
          </w:tcPr>
          <w:p w:rsidR="009E5BD2" w:rsidRPr="009E5BD2" w:rsidRDefault="009E5BD2" w:rsidP="009E5BD2"/>
        </w:tc>
        <w:tc>
          <w:tcPr>
            <w:tcW w:w="257" w:type="pct"/>
          </w:tcPr>
          <w:p w:rsidR="009E5BD2" w:rsidRPr="009E5BD2" w:rsidRDefault="00F054D7" w:rsidP="009E5BD2">
            <w:r>
              <w:t>10</w:t>
            </w:r>
          </w:p>
        </w:tc>
        <w:tc>
          <w:tcPr>
            <w:tcW w:w="536" w:type="pct"/>
            <w:shd w:val="clear" w:color="auto" w:fill="auto"/>
          </w:tcPr>
          <w:p w:rsidR="009E5BD2" w:rsidRPr="009E5BD2" w:rsidRDefault="009E5BD2" w:rsidP="009E5BD2"/>
        </w:tc>
        <w:tc>
          <w:tcPr>
            <w:tcW w:w="190" w:type="pct"/>
            <w:shd w:val="clear" w:color="auto" w:fill="auto"/>
          </w:tcPr>
          <w:p w:rsidR="009E5BD2" w:rsidRPr="009E5BD2" w:rsidRDefault="003C1B6B" w:rsidP="009E5BD2">
            <w:r>
              <w:t>2</w:t>
            </w:r>
          </w:p>
        </w:tc>
        <w:tc>
          <w:tcPr>
            <w:tcW w:w="211" w:type="pct"/>
          </w:tcPr>
          <w:p w:rsidR="009E5BD2" w:rsidRPr="009E5BD2" w:rsidRDefault="009E5BD2" w:rsidP="009E5BD2"/>
        </w:tc>
        <w:tc>
          <w:tcPr>
            <w:tcW w:w="333" w:type="pct"/>
          </w:tcPr>
          <w:p w:rsidR="009E5BD2" w:rsidRPr="009E5BD2" w:rsidRDefault="009E5BD2" w:rsidP="009E5BD2"/>
        </w:tc>
        <w:tc>
          <w:tcPr>
            <w:tcW w:w="314" w:type="pct"/>
          </w:tcPr>
          <w:p w:rsidR="009E5BD2" w:rsidRPr="009E5BD2" w:rsidRDefault="009E5BD2" w:rsidP="009E5BD2"/>
        </w:tc>
        <w:tc>
          <w:tcPr>
            <w:tcW w:w="257" w:type="pct"/>
          </w:tcPr>
          <w:p w:rsidR="009E5BD2" w:rsidRPr="009E5BD2" w:rsidRDefault="00F054D7" w:rsidP="009E5BD2">
            <w:r>
              <w:t>11</w:t>
            </w:r>
          </w:p>
        </w:tc>
      </w:tr>
      <w:tr w:rsidR="00F054D7" w:rsidRPr="009E5BD2" w:rsidTr="0046620C">
        <w:tc>
          <w:tcPr>
            <w:tcW w:w="1334" w:type="pct"/>
          </w:tcPr>
          <w:p w:rsidR="009E5BD2" w:rsidRPr="009E5BD2" w:rsidRDefault="009E5BD2" w:rsidP="009E5BD2">
            <w:r w:rsidRPr="009E5BD2">
              <w:rPr>
                <w:bCs/>
              </w:rPr>
              <w:t xml:space="preserve">Тема 3. </w:t>
            </w:r>
            <w:r w:rsidRPr="009E5BD2">
              <w:t>Країни Далекого Сходу та Південно-Східної Азії під час Другої світової війни</w:t>
            </w:r>
          </w:p>
        </w:tc>
        <w:tc>
          <w:tcPr>
            <w:tcW w:w="536" w:type="pct"/>
            <w:shd w:val="clear" w:color="auto" w:fill="auto"/>
          </w:tcPr>
          <w:p w:rsidR="009E5BD2" w:rsidRPr="009E5BD2" w:rsidRDefault="009E5BD2" w:rsidP="009E5BD2"/>
        </w:tc>
        <w:tc>
          <w:tcPr>
            <w:tcW w:w="190" w:type="pct"/>
            <w:shd w:val="clear" w:color="auto" w:fill="auto"/>
          </w:tcPr>
          <w:p w:rsidR="009E5BD2" w:rsidRPr="009E5BD2" w:rsidRDefault="009E5BD2" w:rsidP="009E5BD2">
            <w:r>
              <w:t>2</w:t>
            </w:r>
          </w:p>
        </w:tc>
        <w:tc>
          <w:tcPr>
            <w:tcW w:w="196" w:type="pct"/>
          </w:tcPr>
          <w:p w:rsidR="009E5BD2" w:rsidRPr="009E5BD2" w:rsidRDefault="00F054D7" w:rsidP="009E5BD2">
            <w:r>
              <w:t>2</w:t>
            </w:r>
          </w:p>
        </w:tc>
        <w:tc>
          <w:tcPr>
            <w:tcW w:w="333" w:type="pct"/>
          </w:tcPr>
          <w:p w:rsidR="009E5BD2" w:rsidRPr="009E5BD2" w:rsidRDefault="009E5BD2" w:rsidP="009E5BD2"/>
        </w:tc>
        <w:tc>
          <w:tcPr>
            <w:tcW w:w="314" w:type="pct"/>
          </w:tcPr>
          <w:p w:rsidR="009E5BD2" w:rsidRPr="009E5BD2" w:rsidRDefault="009E5BD2" w:rsidP="009E5BD2"/>
        </w:tc>
        <w:tc>
          <w:tcPr>
            <w:tcW w:w="257" w:type="pct"/>
          </w:tcPr>
          <w:p w:rsidR="009E5BD2" w:rsidRPr="009E5BD2" w:rsidRDefault="00F054D7" w:rsidP="009E5BD2">
            <w:r>
              <w:t>5</w:t>
            </w:r>
          </w:p>
        </w:tc>
        <w:tc>
          <w:tcPr>
            <w:tcW w:w="536" w:type="pct"/>
            <w:shd w:val="clear" w:color="auto" w:fill="auto"/>
          </w:tcPr>
          <w:p w:rsidR="009E5BD2" w:rsidRPr="009E5BD2" w:rsidRDefault="009E5BD2" w:rsidP="009E5BD2"/>
        </w:tc>
        <w:tc>
          <w:tcPr>
            <w:tcW w:w="190" w:type="pct"/>
            <w:shd w:val="clear" w:color="auto" w:fill="auto"/>
          </w:tcPr>
          <w:p w:rsidR="009E5BD2" w:rsidRPr="009E5BD2" w:rsidRDefault="003C1B6B" w:rsidP="009E5BD2">
            <w:r>
              <w:t>2</w:t>
            </w:r>
          </w:p>
        </w:tc>
        <w:tc>
          <w:tcPr>
            <w:tcW w:w="211" w:type="pct"/>
          </w:tcPr>
          <w:p w:rsidR="009E5BD2" w:rsidRPr="009E5BD2" w:rsidRDefault="009E5BD2" w:rsidP="009E5BD2"/>
        </w:tc>
        <w:tc>
          <w:tcPr>
            <w:tcW w:w="333" w:type="pct"/>
          </w:tcPr>
          <w:p w:rsidR="009E5BD2" w:rsidRPr="009E5BD2" w:rsidRDefault="009E5BD2" w:rsidP="009E5BD2"/>
        </w:tc>
        <w:tc>
          <w:tcPr>
            <w:tcW w:w="314" w:type="pct"/>
          </w:tcPr>
          <w:p w:rsidR="009E5BD2" w:rsidRPr="009E5BD2" w:rsidRDefault="009E5BD2" w:rsidP="009E5BD2"/>
        </w:tc>
        <w:tc>
          <w:tcPr>
            <w:tcW w:w="257" w:type="pct"/>
          </w:tcPr>
          <w:p w:rsidR="009E5BD2" w:rsidRPr="009E5BD2" w:rsidRDefault="00F054D7" w:rsidP="009E5BD2">
            <w:r>
              <w:t>10</w:t>
            </w:r>
          </w:p>
        </w:tc>
      </w:tr>
      <w:tr w:rsidR="00F054D7" w:rsidRPr="004E4051" w:rsidTr="0046620C">
        <w:tc>
          <w:tcPr>
            <w:tcW w:w="1334" w:type="pct"/>
          </w:tcPr>
          <w:p w:rsidR="009E5BD2" w:rsidRPr="006B3F80" w:rsidRDefault="009E5BD2" w:rsidP="0046620C">
            <w:pPr>
              <w:rPr>
                <w:bCs/>
              </w:rPr>
            </w:pPr>
            <w:r w:rsidRPr="006B3F80">
              <w:rPr>
                <w:bCs/>
              </w:rPr>
              <w:t xml:space="preserve">Разом </w:t>
            </w:r>
            <w:r>
              <w:rPr>
                <w:bCs/>
              </w:rPr>
              <w:t>за</w:t>
            </w:r>
            <w:r w:rsidRPr="006B3F80">
              <w:rPr>
                <w:bCs/>
              </w:rPr>
              <w:t xml:space="preserve"> зм</w:t>
            </w:r>
            <w:r>
              <w:rPr>
                <w:bCs/>
              </w:rPr>
              <w:t>істовим</w:t>
            </w:r>
            <w:r w:rsidRPr="006B3F80">
              <w:rPr>
                <w:bCs/>
              </w:rPr>
              <w:t xml:space="preserve"> модул</w:t>
            </w:r>
            <w:r>
              <w:rPr>
                <w:bCs/>
              </w:rPr>
              <w:t xml:space="preserve">ем </w:t>
            </w:r>
            <w:r w:rsidRPr="006B3F80">
              <w:rPr>
                <w:bCs/>
              </w:rPr>
              <w:t>1</w:t>
            </w:r>
          </w:p>
        </w:tc>
        <w:tc>
          <w:tcPr>
            <w:tcW w:w="536" w:type="pct"/>
            <w:shd w:val="clear" w:color="auto" w:fill="auto"/>
          </w:tcPr>
          <w:p w:rsidR="009E5BD2" w:rsidRPr="004E4051" w:rsidRDefault="009E5BD2" w:rsidP="0046620C"/>
        </w:tc>
        <w:tc>
          <w:tcPr>
            <w:tcW w:w="190" w:type="pct"/>
            <w:shd w:val="clear" w:color="auto" w:fill="auto"/>
          </w:tcPr>
          <w:p w:rsidR="009E5BD2" w:rsidRPr="004E4051" w:rsidRDefault="009E5BD2" w:rsidP="0046620C">
            <w:r>
              <w:t>10</w:t>
            </w:r>
          </w:p>
        </w:tc>
        <w:tc>
          <w:tcPr>
            <w:tcW w:w="196" w:type="pct"/>
          </w:tcPr>
          <w:p w:rsidR="009E5BD2" w:rsidRPr="004E4051" w:rsidRDefault="00F054D7" w:rsidP="0046620C">
            <w:r>
              <w:t>6</w:t>
            </w:r>
          </w:p>
        </w:tc>
        <w:tc>
          <w:tcPr>
            <w:tcW w:w="333" w:type="pct"/>
          </w:tcPr>
          <w:p w:rsidR="009E5BD2" w:rsidRPr="004E4051" w:rsidRDefault="009E5BD2" w:rsidP="0046620C"/>
        </w:tc>
        <w:tc>
          <w:tcPr>
            <w:tcW w:w="314" w:type="pct"/>
          </w:tcPr>
          <w:p w:rsidR="009E5BD2" w:rsidRPr="004E4051" w:rsidRDefault="009E5BD2" w:rsidP="0046620C"/>
        </w:tc>
        <w:tc>
          <w:tcPr>
            <w:tcW w:w="257" w:type="pct"/>
          </w:tcPr>
          <w:p w:rsidR="009E5BD2" w:rsidRPr="004E4051" w:rsidRDefault="00F054D7" w:rsidP="0046620C">
            <w:r>
              <w:t>25</w:t>
            </w:r>
          </w:p>
        </w:tc>
        <w:tc>
          <w:tcPr>
            <w:tcW w:w="536" w:type="pct"/>
            <w:shd w:val="clear" w:color="auto" w:fill="auto"/>
          </w:tcPr>
          <w:p w:rsidR="009E5BD2" w:rsidRPr="004E4051" w:rsidRDefault="009E5BD2" w:rsidP="0046620C"/>
        </w:tc>
        <w:tc>
          <w:tcPr>
            <w:tcW w:w="190" w:type="pct"/>
            <w:shd w:val="clear" w:color="auto" w:fill="auto"/>
          </w:tcPr>
          <w:p w:rsidR="009E5BD2" w:rsidRPr="004E4051" w:rsidRDefault="00F054D7" w:rsidP="0046620C">
            <w:r>
              <w:t>6</w:t>
            </w:r>
          </w:p>
        </w:tc>
        <w:tc>
          <w:tcPr>
            <w:tcW w:w="211" w:type="pct"/>
          </w:tcPr>
          <w:p w:rsidR="009E5BD2" w:rsidRPr="004E4051" w:rsidRDefault="009E5BD2" w:rsidP="0046620C"/>
        </w:tc>
        <w:tc>
          <w:tcPr>
            <w:tcW w:w="333" w:type="pct"/>
          </w:tcPr>
          <w:p w:rsidR="009E5BD2" w:rsidRPr="004E4051" w:rsidRDefault="009E5BD2" w:rsidP="0046620C"/>
        </w:tc>
        <w:tc>
          <w:tcPr>
            <w:tcW w:w="314" w:type="pct"/>
          </w:tcPr>
          <w:p w:rsidR="009E5BD2" w:rsidRPr="004E4051" w:rsidRDefault="009E5BD2" w:rsidP="0046620C"/>
        </w:tc>
        <w:tc>
          <w:tcPr>
            <w:tcW w:w="257" w:type="pct"/>
          </w:tcPr>
          <w:p w:rsidR="009E5BD2" w:rsidRPr="004E4051" w:rsidRDefault="00F054D7" w:rsidP="0046620C">
            <w:r>
              <w:t>33</w:t>
            </w:r>
          </w:p>
        </w:tc>
      </w:tr>
      <w:tr w:rsidR="009E5BD2" w:rsidRPr="004E4051" w:rsidTr="0046620C">
        <w:trPr>
          <w:cantSplit/>
        </w:trPr>
        <w:tc>
          <w:tcPr>
            <w:tcW w:w="5000" w:type="pct"/>
            <w:gridSpan w:val="13"/>
          </w:tcPr>
          <w:p w:rsidR="009E5BD2" w:rsidRPr="00B936BA" w:rsidRDefault="009E5BD2" w:rsidP="009E5BD2">
            <w:pPr>
              <w:jc w:val="center"/>
              <w:rPr>
                <w:b/>
              </w:rPr>
            </w:pPr>
            <w:r w:rsidRPr="004E4051">
              <w:rPr>
                <w:b/>
                <w:bCs/>
              </w:rPr>
              <w:t>Змістовий модуль 2.</w:t>
            </w:r>
            <w:r>
              <w:t xml:space="preserve"> </w:t>
            </w:r>
            <w:proofErr w:type="spellStart"/>
            <w:r w:rsidRPr="00B936BA">
              <w:rPr>
                <w:b/>
              </w:rPr>
              <w:t>Модернізаційні</w:t>
            </w:r>
            <w:proofErr w:type="spellEnd"/>
            <w:r w:rsidRPr="00B936BA">
              <w:rPr>
                <w:b/>
              </w:rPr>
              <w:t xml:space="preserve"> процеси в країнах Близького та Середнього Сходу </w:t>
            </w:r>
          </w:p>
          <w:p w:rsidR="009E5BD2" w:rsidRPr="009E5BD2" w:rsidRDefault="009E5BD2" w:rsidP="009E5BD2">
            <w:pPr>
              <w:jc w:val="center"/>
              <w:rPr>
                <w:b/>
              </w:rPr>
            </w:pPr>
            <w:r w:rsidRPr="00B936BA">
              <w:rPr>
                <w:b/>
              </w:rPr>
              <w:t>у міжвоєнний період</w:t>
            </w:r>
          </w:p>
        </w:tc>
      </w:tr>
      <w:tr w:rsidR="00F054D7" w:rsidRPr="009E5BD2" w:rsidTr="0046620C">
        <w:tc>
          <w:tcPr>
            <w:tcW w:w="1334" w:type="pct"/>
          </w:tcPr>
          <w:p w:rsidR="009E5BD2" w:rsidRPr="009E5BD2" w:rsidRDefault="009E5BD2" w:rsidP="009E5BD2">
            <w:pPr>
              <w:pStyle w:val="2"/>
              <w:rPr>
                <w:b w:val="0"/>
                <w:sz w:val="20"/>
              </w:rPr>
            </w:pPr>
            <w:r w:rsidRPr="009E5BD2">
              <w:rPr>
                <w:b w:val="0"/>
                <w:bCs/>
                <w:sz w:val="20"/>
              </w:rPr>
              <w:t>Тема</w:t>
            </w:r>
            <w:r w:rsidRPr="009E5BD2">
              <w:rPr>
                <w:b w:val="0"/>
                <w:sz w:val="20"/>
              </w:rPr>
              <w:t xml:space="preserve"> 1. Проголошення Турецької республіки та її розвиток у міжвоєнний період</w:t>
            </w:r>
          </w:p>
        </w:tc>
        <w:tc>
          <w:tcPr>
            <w:tcW w:w="536" w:type="pct"/>
            <w:shd w:val="clear" w:color="auto" w:fill="auto"/>
          </w:tcPr>
          <w:p w:rsidR="009E5BD2" w:rsidRPr="009E5BD2" w:rsidRDefault="009E5BD2" w:rsidP="0046620C"/>
        </w:tc>
        <w:tc>
          <w:tcPr>
            <w:tcW w:w="190" w:type="pct"/>
            <w:shd w:val="clear" w:color="auto" w:fill="auto"/>
          </w:tcPr>
          <w:p w:rsidR="009E5BD2" w:rsidRPr="009E5BD2" w:rsidRDefault="009E5BD2" w:rsidP="0046620C">
            <w:r>
              <w:t>2</w:t>
            </w:r>
          </w:p>
        </w:tc>
        <w:tc>
          <w:tcPr>
            <w:tcW w:w="196" w:type="pct"/>
          </w:tcPr>
          <w:p w:rsidR="009E5BD2" w:rsidRPr="009E5BD2" w:rsidRDefault="00F054D7" w:rsidP="0046620C">
            <w:r>
              <w:t>2</w:t>
            </w:r>
          </w:p>
        </w:tc>
        <w:tc>
          <w:tcPr>
            <w:tcW w:w="333" w:type="pct"/>
          </w:tcPr>
          <w:p w:rsidR="009E5BD2" w:rsidRPr="009E5BD2" w:rsidRDefault="009E5BD2" w:rsidP="0046620C"/>
        </w:tc>
        <w:tc>
          <w:tcPr>
            <w:tcW w:w="314" w:type="pct"/>
          </w:tcPr>
          <w:p w:rsidR="009E5BD2" w:rsidRPr="009E5BD2" w:rsidRDefault="009E5BD2" w:rsidP="0046620C"/>
        </w:tc>
        <w:tc>
          <w:tcPr>
            <w:tcW w:w="257" w:type="pct"/>
          </w:tcPr>
          <w:p w:rsidR="009E5BD2" w:rsidRPr="009E5BD2" w:rsidRDefault="00F054D7" w:rsidP="0046620C">
            <w:r>
              <w:t>10</w:t>
            </w:r>
          </w:p>
        </w:tc>
        <w:tc>
          <w:tcPr>
            <w:tcW w:w="536" w:type="pct"/>
            <w:shd w:val="clear" w:color="auto" w:fill="auto"/>
          </w:tcPr>
          <w:p w:rsidR="009E5BD2" w:rsidRPr="009E5BD2" w:rsidRDefault="009E5BD2" w:rsidP="0046620C"/>
        </w:tc>
        <w:tc>
          <w:tcPr>
            <w:tcW w:w="190" w:type="pct"/>
            <w:shd w:val="clear" w:color="auto" w:fill="auto"/>
          </w:tcPr>
          <w:p w:rsidR="009E5BD2" w:rsidRPr="009E5BD2" w:rsidRDefault="00F054D7" w:rsidP="0046620C">
            <w:r>
              <w:t>2</w:t>
            </w:r>
          </w:p>
        </w:tc>
        <w:tc>
          <w:tcPr>
            <w:tcW w:w="211" w:type="pct"/>
          </w:tcPr>
          <w:p w:rsidR="009E5BD2" w:rsidRPr="009E5BD2" w:rsidRDefault="009E5BD2" w:rsidP="0046620C"/>
        </w:tc>
        <w:tc>
          <w:tcPr>
            <w:tcW w:w="333" w:type="pct"/>
          </w:tcPr>
          <w:p w:rsidR="009E5BD2" w:rsidRPr="009E5BD2" w:rsidRDefault="009E5BD2" w:rsidP="0046620C"/>
        </w:tc>
        <w:tc>
          <w:tcPr>
            <w:tcW w:w="314" w:type="pct"/>
          </w:tcPr>
          <w:p w:rsidR="009E5BD2" w:rsidRPr="009E5BD2" w:rsidRDefault="009E5BD2" w:rsidP="0046620C"/>
        </w:tc>
        <w:tc>
          <w:tcPr>
            <w:tcW w:w="257" w:type="pct"/>
          </w:tcPr>
          <w:p w:rsidR="009E5BD2" w:rsidRPr="009E5BD2" w:rsidRDefault="00F054D7" w:rsidP="0046620C">
            <w:r>
              <w:t>10</w:t>
            </w:r>
          </w:p>
        </w:tc>
      </w:tr>
      <w:tr w:rsidR="00F054D7" w:rsidRPr="009E5BD2" w:rsidTr="0046620C">
        <w:tc>
          <w:tcPr>
            <w:tcW w:w="1334" w:type="pct"/>
          </w:tcPr>
          <w:p w:rsidR="009E5BD2" w:rsidRPr="009E5BD2" w:rsidRDefault="009E5BD2" w:rsidP="009E5BD2">
            <w:pPr>
              <w:pStyle w:val="2"/>
              <w:rPr>
                <w:b w:val="0"/>
                <w:sz w:val="20"/>
              </w:rPr>
            </w:pPr>
            <w:r w:rsidRPr="009E5BD2">
              <w:rPr>
                <w:b w:val="0"/>
                <w:bCs/>
                <w:sz w:val="20"/>
              </w:rPr>
              <w:t xml:space="preserve">Тема 2. </w:t>
            </w:r>
            <w:r w:rsidRPr="009E5BD2">
              <w:rPr>
                <w:b w:val="0"/>
                <w:sz w:val="20"/>
              </w:rPr>
              <w:t>Соціально-політичні реформи у Ірані та Афганістані міжвоєнного періоду</w:t>
            </w:r>
          </w:p>
        </w:tc>
        <w:tc>
          <w:tcPr>
            <w:tcW w:w="536" w:type="pct"/>
            <w:shd w:val="clear" w:color="auto" w:fill="auto"/>
          </w:tcPr>
          <w:p w:rsidR="009E5BD2" w:rsidRPr="009E5BD2" w:rsidRDefault="009E5BD2" w:rsidP="0046620C"/>
        </w:tc>
        <w:tc>
          <w:tcPr>
            <w:tcW w:w="190" w:type="pct"/>
            <w:shd w:val="clear" w:color="auto" w:fill="auto"/>
          </w:tcPr>
          <w:p w:rsidR="009E5BD2" w:rsidRPr="009E5BD2" w:rsidRDefault="009E5BD2" w:rsidP="0046620C">
            <w:r>
              <w:t>4</w:t>
            </w:r>
          </w:p>
        </w:tc>
        <w:tc>
          <w:tcPr>
            <w:tcW w:w="196" w:type="pct"/>
          </w:tcPr>
          <w:p w:rsidR="009E5BD2" w:rsidRPr="009E5BD2" w:rsidRDefault="00F054D7" w:rsidP="0046620C">
            <w:r>
              <w:t>2</w:t>
            </w:r>
          </w:p>
        </w:tc>
        <w:tc>
          <w:tcPr>
            <w:tcW w:w="333" w:type="pct"/>
          </w:tcPr>
          <w:p w:rsidR="009E5BD2" w:rsidRPr="009E5BD2" w:rsidRDefault="009E5BD2" w:rsidP="0046620C"/>
        </w:tc>
        <w:tc>
          <w:tcPr>
            <w:tcW w:w="314" w:type="pct"/>
          </w:tcPr>
          <w:p w:rsidR="009E5BD2" w:rsidRPr="009E5BD2" w:rsidRDefault="009E5BD2" w:rsidP="0046620C"/>
        </w:tc>
        <w:tc>
          <w:tcPr>
            <w:tcW w:w="257" w:type="pct"/>
          </w:tcPr>
          <w:p w:rsidR="009E5BD2" w:rsidRPr="009E5BD2" w:rsidRDefault="00F054D7" w:rsidP="0046620C">
            <w:r>
              <w:t>5</w:t>
            </w:r>
          </w:p>
        </w:tc>
        <w:tc>
          <w:tcPr>
            <w:tcW w:w="536" w:type="pct"/>
            <w:shd w:val="clear" w:color="auto" w:fill="auto"/>
          </w:tcPr>
          <w:p w:rsidR="009E5BD2" w:rsidRPr="009E5BD2" w:rsidRDefault="009E5BD2" w:rsidP="0046620C"/>
        </w:tc>
        <w:tc>
          <w:tcPr>
            <w:tcW w:w="190" w:type="pct"/>
            <w:shd w:val="clear" w:color="auto" w:fill="auto"/>
          </w:tcPr>
          <w:p w:rsidR="009E5BD2" w:rsidRPr="009E5BD2" w:rsidRDefault="00F054D7" w:rsidP="0046620C">
            <w:r>
              <w:t>2</w:t>
            </w:r>
          </w:p>
        </w:tc>
        <w:tc>
          <w:tcPr>
            <w:tcW w:w="211" w:type="pct"/>
          </w:tcPr>
          <w:p w:rsidR="009E5BD2" w:rsidRPr="009E5BD2" w:rsidRDefault="009E5BD2" w:rsidP="0046620C"/>
        </w:tc>
        <w:tc>
          <w:tcPr>
            <w:tcW w:w="333" w:type="pct"/>
          </w:tcPr>
          <w:p w:rsidR="009E5BD2" w:rsidRPr="009E5BD2" w:rsidRDefault="009E5BD2" w:rsidP="0046620C"/>
        </w:tc>
        <w:tc>
          <w:tcPr>
            <w:tcW w:w="314" w:type="pct"/>
          </w:tcPr>
          <w:p w:rsidR="009E5BD2" w:rsidRPr="009E5BD2" w:rsidRDefault="009E5BD2" w:rsidP="0046620C"/>
        </w:tc>
        <w:tc>
          <w:tcPr>
            <w:tcW w:w="257" w:type="pct"/>
          </w:tcPr>
          <w:p w:rsidR="009E5BD2" w:rsidRPr="009E5BD2" w:rsidRDefault="00F054D7" w:rsidP="0046620C">
            <w:r>
              <w:t>10</w:t>
            </w:r>
          </w:p>
        </w:tc>
      </w:tr>
      <w:tr w:rsidR="00F054D7" w:rsidRPr="009E5BD2" w:rsidTr="0046620C">
        <w:tc>
          <w:tcPr>
            <w:tcW w:w="1334" w:type="pct"/>
          </w:tcPr>
          <w:p w:rsidR="009E5BD2" w:rsidRPr="009E5BD2" w:rsidRDefault="009E5BD2" w:rsidP="009E5BD2">
            <w:pPr>
              <w:jc w:val="both"/>
            </w:pPr>
            <w:r w:rsidRPr="009E5BD2">
              <w:rPr>
                <w:bCs/>
              </w:rPr>
              <w:t xml:space="preserve">Тема 3. </w:t>
            </w:r>
            <w:r w:rsidRPr="009E5BD2">
              <w:t>Підмандатні володіння Великої Британії та Франції на Близькому Сході</w:t>
            </w:r>
          </w:p>
        </w:tc>
        <w:tc>
          <w:tcPr>
            <w:tcW w:w="536" w:type="pct"/>
            <w:shd w:val="clear" w:color="auto" w:fill="auto"/>
          </w:tcPr>
          <w:p w:rsidR="009E5BD2" w:rsidRPr="009E5BD2" w:rsidRDefault="009E5BD2" w:rsidP="0046620C"/>
        </w:tc>
        <w:tc>
          <w:tcPr>
            <w:tcW w:w="190" w:type="pct"/>
            <w:shd w:val="clear" w:color="auto" w:fill="auto"/>
          </w:tcPr>
          <w:p w:rsidR="009E5BD2" w:rsidRPr="009E5BD2" w:rsidRDefault="009E5BD2" w:rsidP="0046620C">
            <w:r>
              <w:t>4</w:t>
            </w:r>
          </w:p>
        </w:tc>
        <w:tc>
          <w:tcPr>
            <w:tcW w:w="196" w:type="pct"/>
          </w:tcPr>
          <w:p w:rsidR="009E5BD2" w:rsidRPr="009E5BD2" w:rsidRDefault="009E5BD2" w:rsidP="0046620C"/>
        </w:tc>
        <w:tc>
          <w:tcPr>
            <w:tcW w:w="333" w:type="pct"/>
          </w:tcPr>
          <w:p w:rsidR="009E5BD2" w:rsidRPr="009E5BD2" w:rsidRDefault="009E5BD2" w:rsidP="0046620C"/>
        </w:tc>
        <w:tc>
          <w:tcPr>
            <w:tcW w:w="314" w:type="pct"/>
          </w:tcPr>
          <w:p w:rsidR="009E5BD2" w:rsidRPr="009E5BD2" w:rsidRDefault="009E5BD2" w:rsidP="0046620C"/>
        </w:tc>
        <w:tc>
          <w:tcPr>
            <w:tcW w:w="257" w:type="pct"/>
          </w:tcPr>
          <w:p w:rsidR="009E5BD2" w:rsidRPr="009E5BD2" w:rsidRDefault="00F054D7" w:rsidP="0046620C">
            <w:r>
              <w:t>5</w:t>
            </w:r>
          </w:p>
        </w:tc>
        <w:tc>
          <w:tcPr>
            <w:tcW w:w="536" w:type="pct"/>
            <w:shd w:val="clear" w:color="auto" w:fill="auto"/>
          </w:tcPr>
          <w:p w:rsidR="009E5BD2" w:rsidRPr="009E5BD2" w:rsidRDefault="009E5BD2" w:rsidP="0046620C"/>
        </w:tc>
        <w:tc>
          <w:tcPr>
            <w:tcW w:w="190" w:type="pct"/>
            <w:shd w:val="clear" w:color="auto" w:fill="auto"/>
          </w:tcPr>
          <w:p w:rsidR="009E5BD2" w:rsidRPr="009E5BD2" w:rsidRDefault="00F054D7" w:rsidP="0046620C">
            <w:r>
              <w:t>2</w:t>
            </w:r>
          </w:p>
        </w:tc>
        <w:tc>
          <w:tcPr>
            <w:tcW w:w="211" w:type="pct"/>
          </w:tcPr>
          <w:p w:rsidR="009E5BD2" w:rsidRPr="009E5BD2" w:rsidRDefault="009E5BD2" w:rsidP="0046620C"/>
        </w:tc>
        <w:tc>
          <w:tcPr>
            <w:tcW w:w="333" w:type="pct"/>
          </w:tcPr>
          <w:p w:rsidR="009E5BD2" w:rsidRPr="009E5BD2" w:rsidRDefault="009E5BD2" w:rsidP="0046620C"/>
        </w:tc>
        <w:tc>
          <w:tcPr>
            <w:tcW w:w="314" w:type="pct"/>
          </w:tcPr>
          <w:p w:rsidR="009E5BD2" w:rsidRPr="009E5BD2" w:rsidRDefault="009E5BD2" w:rsidP="0046620C"/>
        </w:tc>
        <w:tc>
          <w:tcPr>
            <w:tcW w:w="257" w:type="pct"/>
          </w:tcPr>
          <w:p w:rsidR="009E5BD2" w:rsidRPr="009E5BD2" w:rsidRDefault="00F054D7" w:rsidP="0046620C">
            <w:r>
              <w:t>10</w:t>
            </w:r>
          </w:p>
        </w:tc>
      </w:tr>
      <w:tr w:rsidR="00F054D7" w:rsidRPr="004E4051" w:rsidTr="0046620C">
        <w:tc>
          <w:tcPr>
            <w:tcW w:w="1334" w:type="pct"/>
          </w:tcPr>
          <w:p w:rsidR="009E5BD2" w:rsidRPr="006B3F80" w:rsidRDefault="009E5BD2" w:rsidP="0046620C">
            <w:pPr>
              <w:rPr>
                <w:bCs/>
              </w:rPr>
            </w:pPr>
            <w:r w:rsidRPr="006B3F80">
              <w:rPr>
                <w:bCs/>
              </w:rPr>
              <w:t xml:space="preserve">Разом </w:t>
            </w:r>
            <w:r>
              <w:rPr>
                <w:bCs/>
              </w:rPr>
              <w:t>за</w:t>
            </w:r>
            <w:r w:rsidRPr="006B3F80">
              <w:rPr>
                <w:bCs/>
              </w:rPr>
              <w:t xml:space="preserve"> зм</w:t>
            </w:r>
            <w:r>
              <w:rPr>
                <w:bCs/>
              </w:rPr>
              <w:t>істовим</w:t>
            </w:r>
            <w:r w:rsidRPr="006B3F80">
              <w:rPr>
                <w:bCs/>
              </w:rPr>
              <w:t xml:space="preserve"> модул</w:t>
            </w:r>
            <w:r w:rsidR="0076538F">
              <w:rPr>
                <w:bCs/>
              </w:rPr>
              <w:t xml:space="preserve">ем </w:t>
            </w:r>
          </w:p>
        </w:tc>
        <w:tc>
          <w:tcPr>
            <w:tcW w:w="536" w:type="pct"/>
            <w:shd w:val="clear" w:color="auto" w:fill="auto"/>
          </w:tcPr>
          <w:p w:rsidR="009E5BD2" w:rsidRPr="004E4051" w:rsidRDefault="009E5BD2" w:rsidP="0046620C"/>
        </w:tc>
        <w:tc>
          <w:tcPr>
            <w:tcW w:w="190" w:type="pct"/>
            <w:shd w:val="clear" w:color="auto" w:fill="auto"/>
          </w:tcPr>
          <w:p w:rsidR="009E5BD2" w:rsidRPr="004E4051" w:rsidRDefault="009E5BD2" w:rsidP="0046620C">
            <w:r>
              <w:t>10</w:t>
            </w:r>
          </w:p>
        </w:tc>
        <w:tc>
          <w:tcPr>
            <w:tcW w:w="196" w:type="pct"/>
          </w:tcPr>
          <w:p w:rsidR="009E5BD2" w:rsidRPr="004E4051" w:rsidRDefault="00F054D7" w:rsidP="0046620C">
            <w:r>
              <w:t>4</w:t>
            </w:r>
          </w:p>
        </w:tc>
        <w:tc>
          <w:tcPr>
            <w:tcW w:w="333" w:type="pct"/>
          </w:tcPr>
          <w:p w:rsidR="009E5BD2" w:rsidRPr="004E4051" w:rsidRDefault="009E5BD2" w:rsidP="0046620C"/>
        </w:tc>
        <w:tc>
          <w:tcPr>
            <w:tcW w:w="314" w:type="pct"/>
          </w:tcPr>
          <w:p w:rsidR="009E5BD2" w:rsidRPr="004E4051" w:rsidRDefault="009E5BD2" w:rsidP="0046620C"/>
        </w:tc>
        <w:tc>
          <w:tcPr>
            <w:tcW w:w="257" w:type="pct"/>
          </w:tcPr>
          <w:p w:rsidR="009E5BD2" w:rsidRPr="004E4051" w:rsidRDefault="00F054D7" w:rsidP="0046620C">
            <w:r>
              <w:t>20</w:t>
            </w:r>
          </w:p>
        </w:tc>
        <w:tc>
          <w:tcPr>
            <w:tcW w:w="536" w:type="pct"/>
            <w:shd w:val="clear" w:color="auto" w:fill="auto"/>
          </w:tcPr>
          <w:p w:rsidR="009E5BD2" w:rsidRPr="004E4051" w:rsidRDefault="009E5BD2" w:rsidP="0046620C"/>
        </w:tc>
        <w:tc>
          <w:tcPr>
            <w:tcW w:w="190" w:type="pct"/>
            <w:shd w:val="clear" w:color="auto" w:fill="auto"/>
          </w:tcPr>
          <w:p w:rsidR="009E5BD2" w:rsidRPr="004E4051" w:rsidRDefault="00F054D7" w:rsidP="0046620C">
            <w:r>
              <w:t>6</w:t>
            </w:r>
          </w:p>
        </w:tc>
        <w:tc>
          <w:tcPr>
            <w:tcW w:w="211" w:type="pct"/>
          </w:tcPr>
          <w:p w:rsidR="009E5BD2" w:rsidRPr="004E4051" w:rsidRDefault="009E5BD2" w:rsidP="0046620C"/>
        </w:tc>
        <w:tc>
          <w:tcPr>
            <w:tcW w:w="333" w:type="pct"/>
          </w:tcPr>
          <w:p w:rsidR="009E5BD2" w:rsidRPr="004E4051" w:rsidRDefault="009E5BD2" w:rsidP="0046620C"/>
        </w:tc>
        <w:tc>
          <w:tcPr>
            <w:tcW w:w="314" w:type="pct"/>
          </w:tcPr>
          <w:p w:rsidR="009E5BD2" w:rsidRPr="004E4051" w:rsidRDefault="009E5BD2" w:rsidP="0046620C"/>
        </w:tc>
        <w:tc>
          <w:tcPr>
            <w:tcW w:w="257" w:type="pct"/>
          </w:tcPr>
          <w:p w:rsidR="009E5BD2" w:rsidRPr="004E4051" w:rsidRDefault="00F054D7" w:rsidP="0046620C">
            <w:r>
              <w:t>30</w:t>
            </w:r>
          </w:p>
        </w:tc>
      </w:tr>
      <w:tr w:rsidR="00F054D7" w:rsidRPr="009E5BD2" w:rsidTr="0046620C">
        <w:tc>
          <w:tcPr>
            <w:tcW w:w="1334" w:type="pct"/>
          </w:tcPr>
          <w:p w:rsidR="009E5BD2" w:rsidRPr="009E5BD2" w:rsidRDefault="009E5BD2" w:rsidP="0046620C">
            <w:pPr>
              <w:pStyle w:val="4"/>
              <w:jc w:val="right"/>
              <w:rPr>
                <w:color w:val="auto"/>
              </w:rPr>
            </w:pPr>
            <w:r w:rsidRPr="009E5BD2">
              <w:rPr>
                <w:color w:val="auto"/>
              </w:rPr>
              <w:t xml:space="preserve">Усього годин </w:t>
            </w:r>
          </w:p>
        </w:tc>
        <w:tc>
          <w:tcPr>
            <w:tcW w:w="536" w:type="pct"/>
            <w:shd w:val="clear" w:color="auto" w:fill="auto"/>
          </w:tcPr>
          <w:p w:rsidR="009E5BD2" w:rsidRPr="009E5BD2" w:rsidRDefault="009E5BD2" w:rsidP="0046620C"/>
        </w:tc>
        <w:tc>
          <w:tcPr>
            <w:tcW w:w="190" w:type="pct"/>
            <w:shd w:val="clear" w:color="auto" w:fill="auto"/>
          </w:tcPr>
          <w:p w:rsidR="009E5BD2" w:rsidRPr="009E5BD2" w:rsidRDefault="009E5BD2" w:rsidP="0046620C">
            <w:r>
              <w:t>20</w:t>
            </w:r>
          </w:p>
        </w:tc>
        <w:tc>
          <w:tcPr>
            <w:tcW w:w="196" w:type="pct"/>
          </w:tcPr>
          <w:p w:rsidR="009E5BD2" w:rsidRPr="009E5BD2" w:rsidRDefault="00F054D7" w:rsidP="0046620C">
            <w:r>
              <w:t>10</w:t>
            </w:r>
          </w:p>
        </w:tc>
        <w:tc>
          <w:tcPr>
            <w:tcW w:w="333" w:type="pct"/>
          </w:tcPr>
          <w:p w:rsidR="009E5BD2" w:rsidRPr="009E5BD2" w:rsidRDefault="009E5BD2" w:rsidP="0046620C"/>
        </w:tc>
        <w:tc>
          <w:tcPr>
            <w:tcW w:w="314" w:type="pct"/>
          </w:tcPr>
          <w:p w:rsidR="009E5BD2" w:rsidRPr="009E5BD2" w:rsidRDefault="009E5BD2" w:rsidP="0046620C"/>
        </w:tc>
        <w:tc>
          <w:tcPr>
            <w:tcW w:w="257" w:type="pct"/>
          </w:tcPr>
          <w:p w:rsidR="009E5BD2" w:rsidRPr="009E5BD2" w:rsidRDefault="00F054D7" w:rsidP="0046620C">
            <w:r>
              <w:t>45</w:t>
            </w:r>
          </w:p>
        </w:tc>
        <w:tc>
          <w:tcPr>
            <w:tcW w:w="536" w:type="pct"/>
            <w:shd w:val="clear" w:color="auto" w:fill="auto"/>
          </w:tcPr>
          <w:p w:rsidR="009E5BD2" w:rsidRPr="009E5BD2" w:rsidRDefault="009E5BD2" w:rsidP="0046620C"/>
        </w:tc>
        <w:tc>
          <w:tcPr>
            <w:tcW w:w="190" w:type="pct"/>
            <w:shd w:val="clear" w:color="auto" w:fill="auto"/>
          </w:tcPr>
          <w:p w:rsidR="009E5BD2" w:rsidRPr="009E5BD2" w:rsidRDefault="00F054D7" w:rsidP="0046620C">
            <w:r>
              <w:t>12</w:t>
            </w:r>
          </w:p>
        </w:tc>
        <w:tc>
          <w:tcPr>
            <w:tcW w:w="211" w:type="pct"/>
          </w:tcPr>
          <w:p w:rsidR="009E5BD2" w:rsidRPr="009E5BD2" w:rsidRDefault="009E5BD2" w:rsidP="0046620C"/>
        </w:tc>
        <w:tc>
          <w:tcPr>
            <w:tcW w:w="333" w:type="pct"/>
          </w:tcPr>
          <w:p w:rsidR="009E5BD2" w:rsidRPr="009E5BD2" w:rsidRDefault="009E5BD2" w:rsidP="0046620C"/>
        </w:tc>
        <w:tc>
          <w:tcPr>
            <w:tcW w:w="314" w:type="pct"/>
          </w:tcPr>
          <w:p w:rsidR="009E5BD2" w:rsidRPr="009E5BD2" w:rsidRDefault="009E5BD2" w:rsidP="0046620C"/>
        </w:tc>
        <w:tc>
          <w:tcPr>
            <w:tcW w:w="257" w:type="pct"/>
          </w:tcPr>
          <w:p w:rsidR="009E5BD2" w:rsidRPr="009E5BD2" w:rsidRDefault="00F054D7" w:rsidP="0046620C">
            <w:r>
              <w:t>63</w:t>
            </w:r>
          </w:p>
        </w:tc>
      </w:tr>
    </w:tbl>
    <w:p w:rsidR="009E5BD2" w:rsidRPr="00B936BA" w:rsidRDefault="009E5BD2" w:rsidP="009E5BD2">
      <w:pPr>
        <w:pStyle w:val="12"/>
        <w:rPr>
          <w:sz w:val="20"/>
        </w:rPr>
      </w:pPr>
    </w:p>
    <w:p w:rsidR="00B936BA" w:rsidRDefault="00B936BA" w:rsidP="00B936BA">
      <w:pPr>
        <w:pStyle w:val="12"/>
      </w:pPr>
    </w:p>
    <w:p w:rsidR="0076538F" w:rsidRPr="00D6031F" w:rsidRDefault="0076538F" w:rsidP="00D6031F">
      <w:pPr>
        <w:pStyle w:val="a3"/>
        <w:numPr>
          <w:ilvl w:val="0"/>
          <w:numId w:val="1"/>
        </w:numPr>
        <w:jc w:val="center"/>
        <w:rPr>
          <w:b/>
          <w:szCs w:val="28"/>
        </w:rPr>
      </w:pPr>
      <w:r w:rsidRPr="00D6031F">
        <w:rPr>
          <w:b/>
          <w:szCs w:val="28"/>
        </w:rPr>
        <w:t>Теми семінарських занять</w:t>
      </w:r>
    </w:p>
    <w:p w:rsidR="00D6031F" w:rsidRPr="00D6031F" w:rsidRDefault="00D6031F" w:rsidP="00D6031F">
      <w:pPr>
        <w:pStyle w:val="a3"/>
        <w:rPr>
          <w:b/>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76538F" w:rsidRPr="008A5B1B" w:rsidTr="0046620C">
        <w:tc>
          <w:tcPr>
            <w:tcW w:w="709" w:type="dxa"/>
            <w:shd w:val="clear" w:color="auto" w:fill="auto"/>
          </w:tcPr>
          <w:p w:rsidR="0076538F" w:rsidRPr="008A5B1B" w:rsidRDefault="0076538F" w:rsidP="0046620C">
            <w:pPr>
              <w:ind w:left="142" w:hanging="142"/>
              <w:jc w:val="center"/>
            </w:pPr>
            <w:r w:rsidRPr="008A5B1B">
              <w:t>№</w:t>
            </w:r>
          </w:p>
          <w:p w:rsidR="0076538F" w:rsidRPr="008A5B1B" w:rsidRDefault="0076538F" w:rsidP="0046620C">
            <w:pPr>
              <w:ind w:left="142" w:hanging="142"/>
              <w:jc w:val="center"/>
            </w:pPr>
            <w:r w:rsidRPr="008A5B1B">
              <w:t>з/п</w:t>
            </w:r>
          </w:p>
        </w:tc>
        <w:tc>
          <w:tcPr>
            <w:tcW w:w="7087" w:type="dxa"/>
            <w:shd w:val="clear" w:color="auto" w:fill="auto"/>
          </w:tcPr>
          <w:p w:rsidR="0076538F" w:rsidRPr="008A5B1B" w:rsidRDefault="0076538F" w:rsidP="0046620C">
            <w:pPr>
              <w:jc w:val="center"/>
            </w:pPr>
            <w:r w:rsidRPr="008A5B1B">
              <w:t>Назва теми</w:t>
            </w:r>
          </w:p>
        </w:tc>
        <w:tc>
          <w:tcPr>
            <w:tcW w:w="1560" w:type="dxa"/>
            <w:shd w:val="clear" w:color="auto" w:fill="auto"/>
          </w:tcPr>
          <w:p w:rsidR="0076538F" w:rsidRPr="008A5B1B" w:rsidRDefault="0076538F" w:rsidP="0046620C">
            <w:pPr>
              <w:jc w:val="center"/>
            </w:pPr>
            <w:r w:rsidRPr="008A5B1B">
              <w:t>Кількість</w:t>
            </w:r>
          </w:p>
          <w:p w:rsidR="0076538F" w:rsidRPr="008A5B1B" w:rsidRDefault="0076538F" w:rsidP="0046620C">
            <w:pPr>
              <w:jc w:val="center"/>
            </w:pPr>
            <w:r w:rsidRPr="008A5B1B">
              <w:t>годин</w:t>
            </w:r>
          </w:p>
        </w:tc>
      </w:tr>
      <w:tr w:rsidR="0076538F" w:rsidRPr="008A5B1B" w:rsidTr="0046620C">
        <w:tc>
          <w:tcPr>
            <w:tcW w:w="709" w:type="dxa"/>
            <w:shd w:val="clear" w:color="auto" w:fill="auto"/>
          </w:tcPr>
          <w:p w:rsidR="0076538F" w:rsidRPr="008A5B1B" w:rsidRDefault="0076538F" w:rsidP="0046620C">
            <w:pPr>
              <w:jc w:val="center"/>
            </w:pPr>
            <w:r w:rsidRPr="008A5B1B">
              <w:t>1</w:t>
            </w:r>
          </w:p>
        </w:tc>
        <w:tc>
          <w:tcPr>
            <w:tcW w:w="7087" w:type="dxa"/>
            <w:shd w:val="clear" w:color="auto" w:fill="auto"/>
          </w:tcPr>
          <w:p w:rsidR="0076538F" w:rsidRPr="008A5B1B" w:rsidRDefault="0076538F" w:rsidP="0076538F">
            <w:proofErr w:type="spellStart"/>
            <w:r>
              <w:t>Гоміньданівський</w:t>
            </w:r>
            <w:proofErr w:type="spellEnd"/>
            <w:r>
              <w:t xml:space="preserve"> Китай</w:t>
            </w:r>
          </w:p>
        </w:tc>
        <w:tc>
          <w:tcPr>
            <w:tcW w:w="1560" w:type="dxa"/>
            <w:shd w:val="clear" w:color="auto" w:fill="auto"/>
          </w:tcPr>
          <w:p w:rsidR="0076538F" w:rsidRPr="008A5B1B" w:rsidRDefault="0076538F" w:rsidP="0046620C">
            <w:pPr>
              <w:jc w:val="center"/>
            </w:pPr>
            <w:r>
              <w:t>2</w:t>
            </w:r>
          </w:p>
        </w:tc>
      </w:tr>
      <w:tr w:rsidR="0076538F" w:rsidRPr="008A5B1B" w:rsidTr="0046620C">
        <w:tc>
          <w:tcPr>
            <w:tcW w:w="709" w:type="dxa"/>
            <w:shd w:val="clear" w:color="auto" w:fill="auto"/>
          </w:tcPr>
          <w:p w:rsidR="0076538F" w:rsidRPr="008A5B1B" w:rsidRDefault="0076538F" w:rsidP="0046620C">
            <w:pPr>
              <w:jc w:val="center"/>
            </w:pPr>
            <w:r w:rsidRPr="008A5B1B">
              <w:t>2</w:t>
            </w:r>
          </w:p>
        </w:tc>
        <w:tc>
          <w:tcPr>
            <w:tcW w:w="7087" w:type="dxa"/>
            <w:shd w:val="clear" w:color="auto" w:fill="auto"/>
          </w:tcPr>
          <w:p w:rsidR="0076538F" w:rsidRPr="008A5B1B" w:rsidRDefault="0076538F" w:rsidP="0076538F">
            <w:r>
              <w:t>Внутрішня та зовнішня політика Японії міжвоєнного періоду</w:t>
            </w:r>
          </w:p>
        </w:tc>
        <w:tc>
          <w:tcPr>
            <w:tcW w:w="1560" w:type="dxa"/>
            <w:shd w:val="clear" w:color="auto" w:fill="auto"/>
          </w:tcPr>
          <w:p w:rsidR="0076538F" w:rsidRPr="008A5B1B" w:rsidRDefault="0076538F" w:rsidP="0046620C">
            <w:pPr>
              <w:jc w:val="center"/>
            </w:pPr>
            <w:r>
              <w:t>2</w:t>
            </w:r>
          </w:p>
        </w:tc>
      </w:tr>
      <w:tr w:rsidR="0076538F" w:rsidRPr="008A5B1B" w:rsidTr="0046620C">
        <w:tc>
          <w:tcPr>
            <w:tcW w:w="709" w:type="dxa"/>
            <w:shd w:val="clear" w:color="auto" w:fill="auto"/>
          </w:tcPr>
          <w:p w:rsidR="0076538F" w:rsidRPr="008A5B1B" w:rsidRDefault="0076538F" w:rsidP="0046620C">
            <w:pPr>
              <w:jc w:val="center"/>
            </w:pPr>
            <w:r>
              <w:t>3</w:t>
            </w:r>
          </w:p>
        </w:tc>
        <w:tc>
          <w:tcPr>
            <w:tcW w:w="7087" w:type="dxa"/>
            <w:shd w:val="clear" w:color="auto" w:fill="auto"/>
          </w:tcPr>
          <w:p w:rsidR="0076538F" w:rsidRPr="008A5B1B" w:rsidRDefault="0076538F" w:rsidP="0076538F">
            <w:r>
              <w:t>Війна на Тихому океані</w:t>
            </w:r>
          </w:p>
        </w:tc>
        <w:tc>
          <w:tcPr>
            <w:tcW w:w="1560" w:type="dxa"/>
            <w:shd w:val="clear" w:color="auto" w:fill="auto"/>
          </w:tcPr>
          <w:p w:rsidR="0076538F" w:rsidRPr="008A5B1B" w:rsidRDefault="0076538F" w:rsidP="0046620C">
            <w:pPr>
              <w:jc w:val="center"/>
            </w:pPr>
            <w:r>
              <w:t>2</w:t>
            </w:r>
          </w:p>
        </w:tc>
      </w:tr>
      <w:tr w:rsidR="0076538F" w:rsidRPr="008A5B1B" w:rsidTr="0046620C">
        <w:tc>
          <w:tcPr>
            <w:tcW w:w="709" w:type="dxa"/>
            <w:shd w:val="clear" w:color="auto" w:fill="auto"/>
          </w:tcPr>
          <w:p w:rsidR="0076538F" w:rsidRPr="008A5B1B" w:rsidRDefault="0076538F" w:rsidP="0046620C">
            <w:pPr>
              <w:jc w:val="center"/>
            </w:pPr>
            <w:r>
              <w:t>4</w:t>
            </w:r>
          </w:p>
        </w:tc>
        <w:tc>
          <w:tcPr>
            <w:tcW w:w="7087" w:type="dxa"/>
            <w:shd w:val="clear" w:color="auto" w:fill="auto"/>
          </w:tcPr>
          <w:p w:rsidR="0076538F" w:rsidRPr="008A5B1B" w:rsidRDefault="0076538F" w:rsidP="0076538F">
            <w:r>
              <w:t>Проголошення та розвиток Турецької республіки</w:t>
            </w:r>
          </w:p>
        </w:tc>
        <w:tc>
          <w:tcPr>
            <w:tcW w:w="1560" w:type="dxa"/>
            <w:shd w:val="clear" w:color="auto" w:fill="auto"/>
          </w:tcPr>
          <w:p w:rsidR="0076538F" w:rsidRPr="008A5B1B" w:rsidRDefault="0076538F" w:rsidP="0046620C">
            <w:pPr>
              <w:jc w:val="center"/>
            </w:pPr>
            <w:r>
              <w:t>2</w:t>
            </w:r>
          </w:p>
        </w:tc>
      </w:tr>
      <w:tr w:rsidR="0076538F" w:rsidRPr="008A5B1B" w:rsidTr="0046620C">
        <w:tc>
          <w:tcPr>
            <w:tcW w:w="709" w:type="dxa"/>
            <w:shd w:val="clear" w:color="auto" w:fill="auto"/>
          </w:tcPr>
          <w:p w:rsidR="0076538F" w:rsidRPr="008A5B1B" w:rsidRDefault="0076538F" w:rsidP="0046620C">
            <w:pPr>
              <w:jc w:val="center"/>
            </w:pPr>
            <w:r>
              <w:t>5</w:t>
            </w:r>
          </w:p>
        </w:tc>
        <w:tc>
          <w:tcPr>
            <w:tcW w:w="7087" w:type="dxa"/>
            <w:shd w:val="clear" w:color="auto" w:fill="auto"/>
          </w:tcPr>
          <w:p w:rsidR="0076538F" w:rsidRPr="008A5B1B" w:rsidRDefault="0076538F" w:rsidP="0076538F">
            <w:r>
              <w:t>Соціально-економічні реформи в Ірані та Афганістані</w:t>
            </w:r>
          </w:p>
        </w:tc>
        <w:tc>
          <w:tcPr>
            <w:tcW w:w="1560" w:type="dxa"/>
            <w:shd w:val="clear" w:color="auto" w:fill="auto"/>
          </w:tcPr>
          <w:p w:rsidR="0076538F" w:rsidRPr="008A5B1B" w:rsidRDefault="0076538F" w:rsidP="0046620C">
            <w:pPr>
              <w:jc w:val="center"/>
            </w:pPr>
            <w:r>
              <w:t>2</w:t>
            </w:r>
          </w:p>
        </w:tc>
      </w:tr>
      <w:tr w:rsidR="00770BF6" w:rsidRPr="008A5B1B" w:rsidTr="0046620C">
        <w:tc>
          <w:tcPr>
            <w:tcW w:w="709" w:type="dxa"/>
            <w:shd w:val="clear" w:color="auto" w:fill="auto"/>
          </w:tcPr>
          <w:p w:rsidR="00770BF6" w:rsidRDefault="00770BF6" w:rsidP="0046620C">
            <w:pPr>
              <w:jc w:val="center"/>
            </w:pPr>
          </w:p>
        </w:tc>
        <w:tc>
          <w:tcPr>
            <w:tcW w:w="7087" w:type="dxa"/>
            <w:shd w:val="clear" w:color="auto" w:fill="auto"/>
          </w:tcPr>
          <w:p w:rsidR="00770BF6" w:rsidRDefault="00770BF6" w:rsidP="0076538F">
            <w:r>
              <w:t>Разом</w:t>
            </w:r>
          </w:p>
        </w:tc>
        <w:tc>
          <w:tcPr>
            <w:tcW w:w="1560" w:type="dxa"/>
            <w:shd w:val="clear" w:color="auto" w:fill="auto"/>
          </w:tcPr>
          <w:p w:rsidR="00770BF6" w:rsidRDefault="00770BF6" w:rsidP="0046620C">
            <w:pPr>
              <w:jc w:val="center"/>
            </w:pPr>
            <w:r>
              <w:t>10</w:t>
            </w:r>
          </w:p>
        </w:tc>
      </w:tr>
    </w:tbl>
    <w:p w:rsidR="00AD183D" w:rsidRDefault="00F62B33"/>
    <w:p w:rsidR="00770BF6" w:rsidRPr="00770BF6" w:rsidRDefault="00770BF6" w:rsidP="00770BF6">
      <w:pPr>
        <w:pStyle w:val="a3"/>
        <w:numPr>
          <w:ilvl w:val="0"/>
          <w:numId w:val="10"/>
        </w:numPr>
        <w:jc w:val="center"/>
        <w:rPr>
          <w:b/>
        </w:rPr>
      </w:pPr>
      <w:r w:rsidRPr="00770BF6">
        <w:rPr>
          <w:b/>
        </w:rPr>
        <w:t>Теми практичних занять</w:t>
      </w:r>
    </w:p>
    <w:p w:rsidR="00770BF6" w:rsidRPr="00770BF6" w:rsidRDefault="00770BF6" w:rsidP="00770BF6">
      <w:pPr>
        <w:pStyle w:val="a3"/>
        <w:jc w:val="center"/>
        <w:rPr>
          <w:b/>
          <w:i/>
        </w:rPr>
      </w:pPr>
      <w:r w:rsidRPr="00770BF6">
        <w:rPr>
          <w:b/>
          <w:i/>
        </w:rPr>
        <w:t>Немає</w:t>
      </w:r>
    </w:p>
    <w:p w:rsidR="00770BF6" w:rsidRPr="00770BF6" w:rsidRDefault="00770BF6" w:rsidP="00770BF6">
      <w:pPr>
        <w:pStyle w:val="a3"/>
        <w:jc w:val="center"/>
        <w:rPr>
          <w:b/>
        </w:rPr>
      </w:pPr>
    </w:p>
    <w:p w:rsidR="00770BF6" w:rsidRPr="00770BF6" w:rsidRDefault="00770BF6" w:rsidP="00770BF6">
      <w:pPr>
        <w:pStyle w:val="a3"/>
        <w:numPr>
          <w:ilvl w:val="0"/>
          <w:numId w:val="10"/>
        </w:numPr>
        <w:jc w:val="center"/>
        <w:rPr>
          <w:b/>
        </w:rPr>
      </w:pPr>
      <w:r w:rsidRPr="00770BF6">
        <w:rPr>
          <w:b/>
        </w:rPr>
        <w:t>Теми лабораторних занять</w:t>
      </w:r>
    </w:p>
    <w:p w:rsidR="00770BF6" w:rsidRPr="00770BF6" w:rsidRDefault="00770BF6" w:rsidP="00770BF6">
      <w:pPr>
        <w:pStyle w:val="a3"/>
        <w:jc w:val="center"/>
        <w:rPr>
          <w:b/>
          <w:i/>
        </w:rPr>
      </w:pPr>
      <w:r w:rsidRPr="00770BF6">
        <w:rPr>
          <w:b/>
          <w:i/>
        </w:rPr>
        <w:t>Немає</w:t>
      </w:r>
    </w:p>
    <w:p w:rsidR="00770BF6" w:rsidRDefault="00770BF6" w:rsidP="00770BF6">
      <w:pPr>
        <w:pStyle w:val="a3"/>
      </w:pPr>
    </w:p>
    <w:p w:rsidR="00770BF6" w:rsidRDefault="00770BF6">
      <w:pPr>
        <w:spacing w:after="200" w:line="276" w:lineRule="auto"/>
        <w:rPr>
          <w:b/>
        </w:rPr>
      </w:pPr>
      <w:r>
        <w:rPr>
          <w:b/>
        </w:rPr>
        <w:br w:type="page"/>
      </w:r>
    </w:p>
    <w:p w:rsidR="00770BF6" w:rsidRDefault="00770BF6" w:rsidP="00D6031F">
      <w:pPr>
        <w:pStyle w:val="a3"/>
        <w:numPr>
          <w:ilvl w:val="0"/>
          <w:numId w:val="10"/>
        </w:numPr>
        <w:tabs>
          <w:tab w:val="left" w:pos="284"/>
        </w:tabs>
        <w:ind w:left="0" w:firstLine="0"/>
        <w:jc w:val="center"/>
        <w:rPr>
          <w:b/>
        </w:rPr>
      </w:pPr>
      <w:r w:rsidRPr="00770BF6">
        <w:rPr>
          <w:b/>
        </w:rPr>
        <w:lastRenderedPageBreak/>
        <w:t>Самостійна робота</w:t>
      </w:r>
    </w:p>
    <w:p w:rsidR="00770BF6" w:rsidRPr="00770BF6" w:rsidRDefault="00770BF6" w:rsidP="00770BF6">
      <w:pPr>
        <w:pStyle w:val="a3"/>
        <w:rPr>
          <w:b/>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770BF6" w:rsidRPr="008A5B1B" w:rsidTr="0046620C">
        <w:tc>
          <w:tcPr>
            <w:tcW w:w="709" w:type="dxa"/>
            <w:shd w:val="clear" w:color="auto" w:fill="auto"/>
          </w:tcPr>
          <w:p w:rsidR="00770BF6" w:rsidRPr="008A5B1B" w:rsidRDefault="00770BF6" w:rsidP="0046620C">
            <w:pPr>
              <w:ind w:left="142" w:hanging="142"/>
              <w:jc w:val="center"/>
              <w:rPr>
                <w:szCs w:val="28"/>
              </w:rPr>
            </w:pPr>
            <w:r w:rsidRPr="008A5B1B">
              <w:rPr>
                <w:szCs w:val="28"/>
              </w:rPr>
              <w:t>№</w:t>
            </w:r>
          </w:p>
          <w:p w:rsidR="00770BF6" w:rsidRPr="008A5B1B" w:rsidRDefault="00770BF6" w:rsidP="0046620C">
            <w:pPr>
              <w:ind w:left="142" w:hanging="142"/>
              <w:jc w:val="center"/>
              <w:rPr>
                <w:szCs w:val="28"/>
              </w:rPr>
            </w:pPr>
            <w:r w:rsidRPr="008A5B1B">
              <w:rPr>
                <w:szCs w:val="28"/>
              </w:rPr>
              <w:t>з/п</w:t>
            </w:r>
          </w:p>
        </w:tc>
        <w:tc>
          <w:tcPr>
            <w:tcW w:w="7087" w:type="dxa"/>
            <w:shd w:val="clear" w:color="auto" w:fill="auto"/>
          </w:tcPr>
          <w:p w:rsidR="00770BF6" w:rsidRPr="008A5B1B" w:rsidRDefault="00770BF6" w:rsidP="0046620C">
            <w:pPr>
              <w:jc w:val="center"/>
              <w:rPr>
                <w:szCs w:val="28"/>
              </w:rPr>
            </w:pPr>
            <w:r w:rsidRPr="008A5B1B">
              <w:rPr>
                <w:szCs w:val="28"/>
              </w:rPr>
              <w:t>Назва теми</w:t>
            </w:r>
          </w:p>
        </w:tc>
        <w:tc>
          <w:tcPr>
            <w:tcW w:w="1560" w:type="dxa"/>
            <w:shd w:val="clear" w:color="auto" w:fill="auto"/>
          </w:tcPr>
          <w:p w:rsidR="00770BF6" w:rsidRPr="008A5B1B" w:rsidRDefault="00770BF6" w:rsidP="0046620C">
            <w:pPr>
              <w:jc w:val="center"/>
              <w:rPr>
                <w:szCs w:val="28"/>
              </w:rPr>
            </w:pPr>
            <w:r w:rsidRPr="008A5B1B">
              <w:rPr>
                <w:szCs w:val="28"/>
              </w:rPr>
              <w:t>Кількість</w:t>
            </w:r>
          </w:p>
          <w:p w:rsidR="00770BF6" w:rsidRPr="008A5B1B" w:rsidRDefault="00770BF6" w:rsidP="0046620C">
            <w:pPr>
              <w:jc w:val="center"/>
              <w:rPr>
                <w:szCs w:val="28"/>
              </w:rPr>
            </w:pPr>
            <w:r w:rsidRPr="008A5B1B">
              <w:rPr>
                <w:szCs w:val="28"/>
              </w:rPr>
              <w:t>годин</w:t>
            </w:r>
          </w:p>
        </w:tc>
      </w:tr>
      <w:tr w:rsidR="00770BF6" w:rsidRPr="008A5B1B" w:rsidTr="0046620C">
        <w:tc>
          <w:tcPr>
            <w:tcW w:w="709" w:type="dxa"/>
            <w:shd w:val="clear" w:color="auto" w:fill="auto"/>
          </w:tcPr>
          <w:p w:rsidR="00770BF6" w:rsidRPr="008A5B1B" w:rsidRDefault="00770BF6" w:rsidP="0046620C">
            <w:pPr>
              <w:jc w:val="center"/>
              <w:rPr>
                <w:szCs w:val="28"/>
              </w:rPr>
            </w:pPr>
            <w:r w:rsidRPr="008A5B1B">
              <w:rPr>
                <w:szCs w:val="28"/>
              </w:rPr>
              <w:t>1</w:t>
            </w:r>
          </w:p>
        </w:tc>
        <w:tc>
          <w:tcPr>
            <w:tcW w:w="7087" w:type="dxa"/>
            <w:shd w:val="clear" w:color="auto" w:fill="auto"/>
          </w:tcPr>
          <w:p w:rsidR="00770BF6" w:rsidRPr="008A5B1B" w:rsidRDefault="009F259A" w:rsidP="009F259A">
            <w:pPr>
              <w:rPr>
                <w:szCs w:val="28"/>
              </w:rPr>
            </w:pPr>
            <w:r>
              <w:rPr>
                <w:szCs w:val="28"/>
              </w:rPr>
              <w:t xml:space="preserve">Китайські </w:t>
            </w:r>
            <w:proofErr w:type="spellStart"/>
            <w:r>
              <w:rPr>
                <w:szCs w:val="28"/>
              </w:rPr>
              <w:t>дуцзюні</w:t>
            </w:r>
            <w:proofErr w:type="spellEnd"/>
            <w:r>
              <w:rPr>
                <w:szCs w:val="28"/>
              </w:rPr>
              <w:t xml:space="preserve"> 1920-х – першої половини 1930-х рр</w:t>
            </w:r>
            <w:r w:rsidR="00770BF6" w:rsidRPr="008A5B1B">
              <w:rPr>
                <w:szCs w:val="28"/>
              </w:rPr>
              <w:t>.</w:t>
            </w:r>
          </w:p>
        </w:tc>
        <w:tc>
          <w:tcPr>
            <w:tcW w:w="1560" w:type="dxa"/>
            <w:shd w:val="clear" w:color="auto" w:fill="auto"/>
          </w:tcPr>
          <w:p w:rsidR="00770BF6" w:rsidRPr="008A5B1B" w:rsidRDefault="009F259A" w:rsidP="009F259A">
            <w:pPr>
              <w:jc w:val="center"/>
              <w:rPr>
                <w:szCs w:val="28"/>
              </w:rPr>
            </w:pPr>
            <w:r>
              <w:rPr>
                <w:szCs w:val="28"/>
              </w:rPr>
              <w:t>10</w:t>
            </w:r>
          </w:p>
        </w:tc>
      </w:tr>
      <w:tr w:rsidR="00770BF6" w:rsidRPr="008A5B1B" w:rsidTr="0046620C">
        <w:tc>
          <w:tcPr>
            <w:tcW w:w="709" w:type="dxa"/>
            <w:shd w:val="clear" w:color="auto" w:fill="auto"/>
          </w:tcPr>
          <w:p w:rsidR="00770BF6" w:rsidRPr="008A5B1B" w:rsidRDefault="00770BF6" w:rsidP="0046620C">
            <w:pPr>
              <w:jc w:val="center"/>
              <w:rPr>
                <w:szCs w:val="28"/>
              </w:rPr>
            </w:pPr>
            <w:r w:rsidRPr="008A5B1B">
              <w:rPr>
                <w:szCs w:val="28"/>
              </w:rPr>
              <w:t>2</w:t>
            </w:r>
          </w:p>
        </w:tc>
        <w:tc>
          <w:tcPr>
            <w:tcW w:w="7087" w:type="dxa"/>
            <w:shd w:val="clear" w:color="auto" w:fill="auto"/>
          </w:tcPr>
          <w:p w:rsidR="00770BF6" w:rsidRPr="008A5B1B" w:rsidRDefault="009F259A" w:rsidP="009F259A">
            <w:pPr>
              <w:rPr>
                <w:szCs w:val="28"/>
              </w:rPr>
            </w:pPr>
            <w:r>
              <w:rPr>
                <w:szCs w:val="28"/>
              </w:rPr>
              <w:t>Японський мілітаризм 1930-х рр.</w:t>
            </w:r>
          </w:p>
        </w:tc>
        <w:tc>
          <w:tcPr>
            <w:tcW w:w="1560" w:type="dxa"/>
            <w:shd w:val="clear" w:color="auto" w:fill="auto"/>
          </w:tcPr>
          <w:p w:rsidR="00770BF6" w:rsidRPr="008A5B1B" w:rsidRDefault="009F259A" w:rsidP="0046620C">
            <w:pPr>
              <w:jc w:val="center"/>
              <w:rPr>
                <w:szCs w:val="28"/>
              </w:rPr>
            </w:pPr>
            <w:r>
              <w:rPr>
                <w:szCs w:val="28"/>
              </w:rPr>
              <w:t>10</w:t>
            </w:r>
          </w:p>
        </w:tc>
      </w:tr>
      <w:tr w:rsidR="00770BF6" w:rsidRPr="008A5B1B" w:rsidTr="0046620C">
        <w:tc>
          <w:tcPr>
            <w:tcW w:w="709" w:type="dxa"/>
            <w:shd w:val="clear" w:color="auto" w:fill="auto"/>
          </w:tcPr>
          <w:p w:rsidR="00770BF6" w:rsidRPr="008A5B1B" w:rsidRDefault="00770BF6" w:rsidP="0046620C">
            <w:pPr>
              <w:jc w:val="center"/>
              <w:rPr>
                <w:szCs w:val="28"/>
              </w:rPr>
            </w:pPr>
            <w:r>
              <w:rPr>
                <w:szCs w:val="28"/>
              </w:rPr>
              <w:t>3</w:t>
            </w:r>
          </w:p>
        </w:tc>
        <w:tc>
          <w:tcPr>
            <w:tcW w:w="7087" w:type="dxa"/>
            <w:shd w:val="clear" w:color="auto" w:fill="auto"/>
          </w:tcPr>
          <w:p w:rsidR="00770BF6" w:rsidRPr="008A5B1B" w:rsidRDefault="009F259A" w:rsidP="009F259A">
            <w:pPr>
              <w:rPr>
                <w:szCs w:val="28"/>
              </w:rPr>
            </w:pPr>
            <w:r>
              <w:rPr>
                <w:szCs w:val="28"/>
              </w:rPr>
              <w:t>Війна на Тихому океані: військово-політичний аспект</w:t>
            </w:r>
          </w:p>
        </w:tc>
        <w:tc>
          <w:tcPr>
            <w:tcW w:w="1560" w:type="dxa"/>
            <w:shd w:val="clear" w:color="auto" w:fill="auto"/>
          </w:tcPr>
          <w:p w:rsidR="00770BF6" w:rsidRPr="008A5B1B" w:rsidRDefault="009F259A" w:rsidP="0046620C">
            <w:pPr>
              <w:jc w:val="center"/>
              <w:rPr>
                <w:szCs w:val="28"/>
              </w:rPr>
            </w:pPr>
            <w:r>
              <w:rPr>
                <w:szCs w:val="28"/>
              </w:rPr>
              <w:t>5</w:t>
            </w:r>
          </w:p>
        </w:tc>
      </w:tr>
      <w:tr w:rsidR="00770BF6" w:rsidRPr="008A5B1B" w:rsidTr="0046620C">
        <w:tc>
          <w:tcPr>
            <w:tcW w:w="709" w:type="dxa"/>
            <w:shd w:val="clear" w:color="auto" w:fill="auto"/>
          </w:tcPr>
          <w:p w:rsidR="00770BF6" w:rsidRPr="008A5B1B" w:rsidRDefault="00770BF6" w:rsidP="0046620C">
            <w:pPr>
              <w:jc w:val="center"/>
              <w:rPr>
                <w:szCs w:val="28"/>
              </w:rPr>
            </w:pPr>
            <w:r>
              <w:rPr>
                <w:szCs w:val="28"/>
              </w:rPr>
              <w:t>4</w:t>
            </w:r>
          </w:p>
        </w:tc>
        <w:tc>
          <w:tcPr>
            <w:tcW w:w="7087" w:type="dxa"/>
            <w:shd w:val="clear" w:color="auto" w:fill="auto"/>
          </w:tcPr>
          <w:p w:rsidR="00770BF6" w:rsidRPr="008A5B1B" w:rsidRDefault="009F259A" w:rsidP="009F259A">
            <w:pPr>
              <w:rPr>
                <w:szCs w:val="28"/>
              </w:rPr>
            </w:pPr>
            <w:proofErr w:type="spellStart"/>
            <w:r>
              <w:rPr>
                <w:szCs w:val="28"/>
              </w:rPr>
              <w:t>Мустава</w:t>
            </w:r>
            <w:proofErr w:type="spellEnd"/>
            <w:r>
              <w:rPr>
                <w:szCs w:val="28"/>
              </w:rPr>
              <w:t xml:space="preserve"> Кемаль та ідеологія турецького етатизму</w:t>
            </w:r>
          </w:p>
        </w:tc>
        <w:tc>
          <w:tcPr>
            <w:tcW w:w="1560" w:type="dxa"/>
            <w:shd w:val="clear" w:color="auto" w:fill="auto"/>
          </w:tcPr>
          <w:p w:rsidR="00770BF6" w:rsidRPr="008A5B1B" w:rsidRDefault="009F259A" w:rsidP="0046620C">
            <w:pPr>
              <w:jc w:val="center"/>
              <w:rPr>
                <w:szCs w:val="28"/>
              </w:rPr>
            </w:pPr>
            <w:r>
              <w:rPr>
                <w:szCs w:val="28"/>
              </w:rPr>
              <w:t>10</w:t>
            </w:r>
          </w:p>
        </w:tc>
      </w:tr>
      <w:tr w:rsidR="00770BF6" w:rsidRPr="008A5B1B" w:rsidTr="0046620C">
        <w:tc>
          <w:tcPr>
            <w:tcW w:w="709" w:type="dxa"/>
            <w:shd w:val="clear" w:color="auto" w:fill="auto"/>
          </w:tcPr>
          <w:p w:rsidR="00770BF6" w:rsidRPr="008A5B1B" w:rsidRDefault="00770BF6" w:rsidP="0046620C">
            <w:pPr>
              <w:jc w:val="center"/>
              <w:rPr>
                <w:szCs w:val="28"/>
              </w:rPr>
            </w:pPr>
            <w:r>
              <w:rPr>
                <w:szCs w:val="28"/>
              </w:rPr>
              <w:t>5</w:t>
            </w:r>
          </w:p>
        </w:tc>
        <w:tc>
          <w:tcPr>
            <w:tcW w:w="7087" w:type="dxa"/>
            <w:shd w:val="clear" w:color="auto" w:fill="auto"/>
          </w:tcPr>
          <w:p w:rsidR="00770BF6" w:rsidRPr="008A5B1B" w:rsidRDefault="009F259A" w:rsidP="009F259A">
            <w:pPr>
              <w:rPr>
                <w:szCs w:val="28"/>
              </w:rPr>
            </w:pPr>
            <w:r>
              <w:rPr>
                <w:szCs w:val="28"/>
              </w:rPr>
              <w:t>Внутрішня та зовнішня політика міжвоєнного Ірану</w:t>
            </w:r>
          </w:p>
        </w:tc>
        <w:tc>
          <w:tcPr>
            <w:tcW w:w="1560" w:type="dxa"/>
            <w:shd w:val="clear" w:color="auto" w:fill="auto"/>
          </w:tcPr>
          <w:p w:rsidR="00770BF6" w:rsidRPr="008A5B1B" w:rsidRDefault="009F259A" w:rsidP="0046620C">
            <w:pPr>
              <w:jc w:val="center"/>
              <w:rPr>
                <w:szCs w:val="28"/>
              </w:rPr>
            </w:pPr>
            <w:r>
              <w:rPr>
                <w:szCs w:val="28"/>
              </w:rPr>
              <w:t>5</w:t>
            </w:r>
          </w:p>
        </w:tc>
      </w:tr>
      <w:tr w:rsidR="00770BF6" w:rsidRPr="008A5B1B" w:rsidTr="0046620C">
        <w:tc>
          <w:tcPr>
            <w:tcW w:w="709" w:type="dxa"/>
            <w:shd w:val="clear" w:color="auto" w:fill="auto"/>
          </w:tcPr>
          <w:p w:rsidR="00770BF6" w:rsidRDefault="00770BF6" w:rsidP="0046620C">
            <w:pPr>
              <w:jc w:val="center"/>
              <w:rPr>
                <w:szCs w:val="28"/>
              </w:rPr>
            </w:pPr>
            <w:r>
              <w:rPr>
                <w:szCs w:val="28"/>
              </w:rPr>
              <w:t>6</w:t>
            </w:r>
          </w:p>
        </w:tc>
        <w:tc>
          <w:tcPr>
            <w:tcW w:w="7087" w:type="dxa"/>
            <w:shd w:val="clear" w:color="auto" w:fill="auto"/>
          </w:tcPr>
          <w:p w:rsidR="00770BF6" w:rsidRPr="008A5B1B" w:rsidRDefault="009F259A" w:rsidP="009F259A">
            <w:pPr>
              <w:rPr>
                <w:szCs w:val="28"/>
              </w:rPr>
            </w:pPr>
            <w:proofErr w:type="spellStart"/>
            <w:r>
              <w:rPr>
                <w:szCs w:val="28"/>
              </w:rPr>
              <w:t>Арабо-ізраїльський</w:t>
            </w:r>
            <w:proofErr w:type="spellEnd"/>
            <w:r>
              <w:rPr>
                <w:szCs w:val="28"/>
              </w:rPr>
              <w:t xml:space="preserve"> конфлікт міжвоєнного періоду в Палестині</w:t>
            </w:r>
          </w:p>
        </w:tc>
        <w:tc>
          <w:tcPr>
            <w:tcW w:w="1560" w:type="dxa"/>
            <w:shd w:val="clear" w:color="auto" w:fill="auto"/>
          </w:tcPr>
          <w:p w:rsidR="00770BF6" w:rsidRPr="008A5B1B" w:rsidRDefault="009F259A" w:rsidP="0046620C">
            <w:pPr>
              <w:jc w:val="center"/>
              <w:rPr>
                <w:szCs w:val="28"/>
              </w:rPr>
            </w:pPr>
            <w:r>
              <w:rPr>
                <w:szCs w:val="28"/>
              </w:rPr>
              <w:t>5</w:t>
            </w:r>
          </w:p>
        </w:tc>
      </w:tr>
      <w:tr w:rsidR="00770BF6" w:rsidRPr="008A5B1B" w:rsidTr="0046620C">
        <w:tc>
          <w:tcPr>
            <w:tcW w:w="709" w:type="dxa"/>
            <w:shd w:val="clear" w:color="auto" w:fill="auto"/>
          </w:tcPr>
          <w:p w:rsidR="00770BF6" w:rsidRPr="008A5B1B" w:rsidRDefault="00770BF6" w:rsidP="0046620C">
            <w:pPr>
              <w:jc w:val="center"/>
              <w:rPr>
                <w:szCs w:val="28"/>
              </w:rPr>
            </w:pPr>
          </w:p>
        </w:tc>
        <w:tc>
          <w:tcPr>
            <w:tcW w:w="7087" w:type="dxa"/>
            <w:shd w:val="clear" w:color="auto" w:fill="auto"/>
          </w:tcPr>
          <w:p w:rsidR="00770BF6" w:rsidRPr="008A5B1B" w:rsidRDefault="00770BF6" w:rsidP="0046620C">
            <w:pPr>
              <w:rPr>
                <w:szCs w:val="28"/>
              </w:rPr>
            </w:pPr>
            <w:r w:rsidRPr="008A5B1B">
              <w:rPr>
                <w:szCs w:val="28"/>
              </w:rPr>
              <w:t xml:space="preserve">Разом </w:t>
            </w:r>
          </w:p>
        </w:tc>
        <w:tc>
          <w:tcPr>
            <w:tcW w:w="1560" w:type="dxa"/>
            <w:shd w:val="clear" w:color="auto" w:fill="auto"/>
          </w:tcPr>
          <w:p w:rsidR="00770BF6" w:rsidRPr="008A5B1B" w:rsidRDefault="009F259A" w:rsidP="0046620C">
            <w:pPr>
              <w:jc w:val="center"/>
              <w:rPr>
                <w:szCs w:val="28"/>
              </w:rPr>
            </w:pPr>
            <w:r>
              <w:rPr>
                <w:szCs w:val="28"/>
              </w:rPr>
              <w:t>45</w:t>
            </w:r>
          </w:p>
        </w:tc>
      </w:tr>
    </w:tbl>
    <w:p w:rsidR="00770BF6" w:rsidRDefault="00770BF6" w:rsidP="00770BF6">
      <w:pPr>
        <w:pStyle w:val="a3"/>
      </w:pPr>
    </w:p>
    <w:p w:rsidR="00770BF6" w:rsidRPr="00631439" w:rsidRDefault="00770BF6" w:rsidP="00D6031F">
      <w:pPr>
        <w:jc w:val="center"/>
        <w:rPr>
          <w:b/>
          <w:szCs w:val="28"/>
        </w:rPr>
      </w:pPr>
      <w:r>
        <w:rPr>
          <w:b/>
          <w:szCs w:val="28"/>
        </w:rPr>
        <w:t>9. Індивідуальні</w:t>
      </w:r>
      <w:r w:rsidRPr="00631439">
        <w:rPr>
          <w:b/>
          <w:szCs w:val="28"/>
        </w:rPr>
        <w:t xml:space="preserve"> завдання</w:t>
      </w:r>
    </w:p>
    <w:p w:rsidR="00770BF6" w:rsidRPr="004E4051" w:rsidRDefault="00770BF6" w:rsidP="00D6031F">
      <w:pPr>
        <w:jc w:val="center"/>
        <w:rPr>
          <w:i/>
          <w:sz w:val="24"/>
        </w:rPr>
      </w:pPr>
    </w:p>
    <w:p w:rsidR="00770BF6" w:rsidRDefault="00770BF6" w:rsidP="00D6031F">
      <w:pPr>
        <w:jc w:val="center"/>
        <w:rPr>
          <w:b/>
          <w:sz w:val="32"/>
          <w:szCs w:val="32"/>
        </w:rPr>
      </w:pPr>
    </w:p>
    <w:p w:rsidR="00770BF6" w:rsidRPr="00631439" w:rsidRDefault="00770BF6" w:rsidP="00D6031F">
      <w:pPr>
        <w:jc w:val="center"/>
        <w:rPr>
          <w:b/>
          <w:szCs w:val="28"/>
        </w:rPr>
      </w:pPr>
      <w:r w:rsidRPr="00631439">
        <w:rPr>
          <w:b/>
          <w:szCs w:val="28"/>
        </w:rPr>
        <w:t>10. Методи навчання</w:t>
      </w:r>
    </w:p>
    <w:p w:rsidR="007C20FB" w:rsidRDefault="007C20FB" w:rsidP="007C20FB">
      <w:pPr>
        <w:pStyle w:val="a8"/>
        <w:ind w:firstLine="567"/>
        <w:jc w:val="both"/>
      </w:pPr>
      <w:r w:rsidRPr="00D6031F">
        <w:rPr>
          <w:b/>
          <w:i/>
        </w:rPr>
        <w:t>Лекції:</w:t>
      </w:r>
      <w:r>
        <w:t xml:space="preserve"> Передбачають систематичний і послідовний виклад навчального матеріалу. Відвідування лекцій для студентів є бажаним.</w:t>
      </w:r>
    </w:p>
    <w:p w:rsidR="00770BF6" w:rsidRPr="004E4051" w:rsidRDefault="007C20FB" w:rsidP="007C20FB">
      <w:pPr>
        <w:pStyle w:val="a8"/>
        <w:ind w:firstLine="567"/>
        <w:jc w:val="both"/>
      </w:pPr>
      <w:r w:rsidRPr="00D6031F">
        <w:rPr>
          <w:b/>
          <w:i/>
        </w:rPr>
        <w:t>Семінарські заняття</w:t>
      </w:r>
      <w:r w:rsidRPr="00D6031F">
        <w:rPr>
          <w:b/>
        </w:rPr>
        <w:t>:</w:t>
      </w:r>
      <w:r>
        <w:t xml:space="preserve"> Відвідування та активна участь студентів у роботі семінарських занять є обов’язковою умовою успішного складання курсу. На семінарських заняттях студент може виявить свої знання у наступний спосіб: виступ, </w:t>
      </w:r>
      <w:proofErr w:type="spellStart"/>
      <w:r>
        <w:t>опонування</w:t>
      </w:r>
      <w:proofErr w:type="spellEnd"/>
      <w:r>
        <w:t xml:space="preserve">, рецензія, участь в дискусії. При оцінюванні  враховуються лише логічно </w:t>
      </w:r>
      <w:proofErr w:type="spellStart"/>
      <w:r>
        <w:t>обгрунтовані</w:t>
      </w:r>
      <w:proofErr w:type="spellEnd"/>
      <w:r>
        <w:t xml:space="preserve"> виступи, власне </w:t>
      </w:r>
      <w:proofErr w:type="spellStart"/>
      <w:r>
        <w:t>опонування</w:t>
      </w:r>
      <w:proofErr w:type="spellEnd"/>
      <w:r>
        <w:t xml:space="preserve"> (альтернативна теза чи спростування поданої), а не фактична підтримка тези виступаючого, змістовне рецензування та коментар чи доповнення, що дійсно сприятиме розгляду проблеми. </w:t>
      </w:r>
      <w:r w:rsidR="00770BF6" w:rsidRPr="004E4051">
        <w:t xml:space="preserve">         </w:t>
      </w:r>
    </w:p>
    <w:p w:rsidR="007C20FB" w:rsidRDefault="007C20FB" w:rsidP="00D6031F">
      <w:pPr>
        <w:jc w:val="center"/>
        <w:rPr>
          <w:b/>
        </w:rPr>
      </w:pPr>
    </w:p>
    <w:p w:rsidR="00770BF6" w:rsidRDefault="00770BF6" w:rsidP="00D6031F">
      <w:pPr>
        <w:jc w:val="center"/>
        <w:rPr>
          <w:b/>
        </w:rPr>
      </w:pPr>
      <w:r w:rsidRPr="00D6031F">
        <w:rPr>
          <w:b/>
        </w:rPr>
        <w:t>11. Методи контролю</w:t>
      </w:r>
    </w:p>
    <w:p w:rsidR="00D6031F" w:rsidRDefault="00D6031F" w:rsidP="00D6031F">
      <w:pPr>
        <w:pStyle w:val="a8"/>
        <w:ind w:firstLine="567"/>
        <w:jc w:val="both"/>
      </w:pPr>
      <w:r w:rsidRPr="00D6031F">
        <w:rPr>
          <w:b/>
          <w:i/>
        </w:rPr>
        <w:t>Принципи оцінювання роботи студентів на семінарських заняттях.</w:t>
      </w:r>
      <w:r>
        <w:rPr>
          <w:i/>
        </w:rPr>
        <w:t xml:space="preserve"> </w:t>
      </w:r>
      <w:r>
        <w:t>Оцінювання знань студентів на семінарському занятті проводиться за 5-ти бальною с</w:t>
      </w:r>
      <w:proofErr w:type="spellStart"/>
      <w:r>
        <w:rPr>
          <w:lang w:val="ru-RU"/>
        </w:rPr>
        <w:t>истемою</w:t>
      </w:r>
      <w:proofErr w:type="spellEnd"/>
      <w:r>
        <w:t xml:space="preserve">. На занятті пропонується якісне оцінювання знань студентів шляхом виставлення балів від </w:t>
      </w:r>
      <w:r>
        <w:rPr>
          <w:lang w:val="ru-RU"/>
        </w:rPr>
        <w:t>“</w:t>
      </w:r>
      <w:r>
        <w:t>1</w:t>
      </w:r>
      <w:r>
        <w:rPr>
          <w:lang w:val="ru-RU"/>
        </w:rPr>
        <w:t>”</w:t>
      </w:r>
      <w:r>
        <w:t xml:space="preserve"> до </w:t>
      </w:r>
      <w:r>
        <w:rPr>
          <w:lang w:val="ru-RU"/>
        </w:rPr>
        <w:t>“</w:t>
      </w:r>
      <w:r>
        <w:t>5</w:t>
      </w:r>
      <w:r>
        <w:rPr>
          <w:lang w:val="ru-RU"/>
        </w:rPr>
        <w:t>”</w:t>
      </w:r>
      <w:r>
        <w:t xml:space="preserve">. Позначення “0” виставляється студентові за відмову від відповіді на занятті через непідготовленість або через відсутність на занятті без поважної причини, що впливатиме на його підсумкову рейтингову оцінку в кінці семестру. Підсумкова кількість балів за роботу студента на семінарських заняттях визначається як середнє арифметичне помножене на коефіцієнт (коефіцієнт – </w:t>
      </w:r>
      <w:r>
        <w:rPr>
          <w:lang w:val="ru-RU"/>
        </w:rPr>
        <w:t>5</w:t>
      </w:r>
      <w:r>
        <w:t>). Середнє арифметичне визначається як сума набраних студентом балів поділена на кількість занять, в яких він брав участь і був оцінений. При цьому відсутність студента на занятті без поважної причини враховується при вирахуванні середнього арифметичного. Кожен студент зобов’язаний взяти активну участь не менше як на одній третині семінарських занять, проведених у групі впродовж семестру.</w:t>
      </w:r>
    </w:p>
    <w:p w:rsidR="00D6031F" w:rsidRPr="007C20FB" w:rsidRDefault="00D6031F" w:rsidP="007C20FB">
      <w:pPr>
        <w:pStyle w:val="a8"/>
        <w:ind w:firstLine="567"/>
        <w:jc w:val="both"/>
      </w:pPr>
      <w:r>
        <w:t xml:space="preserve">Пропущене з поважних причин заняття студент може </w:t>
      </w:r>
      <w:r>
        <w:rPr>
          <w:lang w:val="ru-RU"/>
        </w:rPr>
        <w:t>“</w:t>
      </w:r>
      <w:r>
        <w:t>відпрацювати</w:t>
      </w:r>
      <w:r>
        <w:rPr>
          <w:lang w:val="ru-RU"/>
        </w:rPr>
        <w:t>”</w:t>
      </w:r>
      <w:r>
        <w:t xml:space="preserve"> у формі, визначеній викладачем та кафедрою. При цьому виставлення оцінки не</w:t>
      </w:r>
      <w:r>
        <w:rPr>
          <w:b/>
        </w:rPr>
        <w:t xml:space="preserve"> </w:t>
      </w:r>
      <w:r>
        <w:t xml:space="preserve">передбачається; але це відпрацьоване заняття не впливатиме на </w:t>
      </w:r>
      <w:r w:rsidRPr="007C20FB">
        <w:t>середній арифметичний бал студента.</w:t>
      </w:r>
    </w:p>
    <w:p w:rsidR="007C20FB" w:rsidRPr="007C20FB" w:rsidRDefault="007C20FB" w:rsidP="007C20FB">
      <w:pPr>
        <w:pStyle w:val="a8"/>
        <w:ind w:firstLine="567"/>
        <w:jc w:val="both"/>
      </w:pPr>
      <w:r w:rsidRPr="007C20FB">
        <w:rPr>
          <w:b/>
        </w:rPr>
        <w:t>Модульний контроль</w:t>
      </w:r>
      <w:r w:rsidRPr="007C20FB">
        <w:t>: кожен студент повинен написати одну контрольну роботу (теоретичні питання визначає ви</w:t>
      </w:r>
      <w:r>
        <w:t>кладач у кожній групі, зокрема)</w:t>
      </w:r>
      <w:r w:rsidRPr="007C20FB">
        <w:t>, а також виконати тестові завдання (завдання розробляє викладач у кожній групі, зокрема).</w:t>
      </w:r>
    </w:p>
    <w:p w:rsidR="007C20FB" w:rsidRPr="007C20FB" w:rsidRDefault="007C20FB" w:rsidP="007C20FB">
      <w:pPr>
        <w:pStyle w:val="a8"/>
        <w:ind w:firstLine="567"/>
        <w:jc w:val="both"/>
      </w:pPr>
      <w:r w:rsidRPr="007C20FB">
        <w:rPr>
          <w:b/>
        </w:rPr>
        <w:t>Колоквіум</w:t>
      </w:r>
      <w:r w:rsidRPr="007C20FB">
        <w:t xml:space="preserve"> – проводиться під час семестру у вигляді усної співбесіди. Колоквіум є обов’язковим для всіх студентів. Перелік питань, які виносяться на колоквіуми студенти отримують на початку семестру.</w:t>
      </w:r>
    </w:p>
    <w:p w:rsidR="007C20FB" w:rsidRPr="002960C8" w:rsidRDefault="007C20FB" w:rsidP="007C20FB">
      <w:pPr>
        <w:pStyle w:val="a8"/>
        <w:ind w:firstLine="567"/>
        <w:jc w:val="both"/>
      </w:pPr>
      <w:r w:rsidRPr="007C20FB">
        <w:rPr>
          <w:b/>
        </w:rPr>
        <w:t>Самостійна робота</w:t>
      </w:r>
      <w:r w:rsidRPr="007C20FB">
        <w:t xml:space="preserve"> – студент самостійно зобов’язаний ознайомитися з принаймні 25% рекомендованої</w:t>
      </w:r>
      <w:r w:rsidRPr="002960C8">
        <w:t xml:space="preserve"> літератури, сформувати навички самостійно аналізувати та засвоювати новий матеріал з галузі історії міжнародних відносин.</w:t>
      </w:r>
    </w:p>
    <w:p w:rsidR="005773D8" w:rsidRPr="00297D79" w:rsidRDefault="005773D8" w:rsidP="005773D8">
      <w:pPr>
        <w:ind w:firstLine="567"/>
        <w:jc w:val="both"/>
        <w:rPr>
          <w:bCs/>
        </w:rPr>
      </w:pPr>
      <w:r>
        <w:t xml:space="preserve">Наприкінці семестру залік виставляється на підставі балів набраних студентом на семінарських заняттях та в результаті написання ним письмових робіт (для заліку слід набрати мінімально 51 бал). </w:t>
      </w:r>
      <w:r w:rsidRPr="00297D79">
        <w:rPr>
          <w:bCs/>
        </w:rPr>
        <w:t xml:space="preserve">Виконання студентом усіх видів </w:t>
      </w:r>
      <w:r>
        <w:rPr>
          <w:bCs/>
        </w:rPr>
        <w:t xml:space="preserve">письмових </w:t>
      </w:r>
      <w:r w:rsidRPr="00297D79">
        <w:rPr>
          <w:bCs/>
        </w:rPr>
        <w:t xml:space="preserve">завдання протягом семестру не є обов’язковим, при умові, що у результаті виконання частини завдань </w:t>
      </w:r>
      <w:r>
        <w:rPr>
          <w:bCs/>
        </w:rPr>
        <w:t xml:space="preserve">та за підсумком роботи на семінарах </w:t>
      </w:r>
      <w:r w:rsidRPr="00297D79">
        <w:rPr>
          <w:bCs/>
        </w:rPr>
        <w:t>студент набрав 51 бал.</w:t>
      </w:r>
    </w:p>
    <w:p w:rsidR="005773D8" w:rsidRDefault="005773D8" w:rsidP="00D6031F">
      <w:pPr>
        <w:pStyle w:val="a8"/>
        <w:ind w:firstLine="567"/>
        <w:jc w:val="both"/>
      </w:pPr>
    </w:p>
    <w:p w:rsidR="00D6031F" w:rsidRDefault="00D6031F" w:rsidP="00D6031F">
      <w:pPr>
        <w:pStyle w:val="a4"/>
        <w:tabs>
          <w:tab w:val="clear" w:pos="4153"/>
          <w:tab w:val="clear" w:pos="8306"/>
        </w:tabs>
        <w:jc w:val="center"/>
        <w:rPr>
          <w:b/>
        </w:rPr>
      </w:pPr>
    </w:p>
    <w:p w:rsidR="00D6031F" w:rsidRPr="00D6031F" w:rsidRDefault="00D6031F" w:rsidP="00D6031F">
      <w:pPr>
        <w:pStyle w:val="a4"/>
        <w:tabs>
          <w:tab w:val="clear" w:pos="4153"/>
          <w:tab w:val="clear" w:pos="8306"/>
        </w:tabs>
        <w:jc w:val="center"/>
        <w:rPr>
          <w:b/>
        </w:rPr>
      </w:pPr>
      <w:r w:rsidRPr="00D6031F">
        <w:rPr>
          <w:b/>
        </w:rPr>
        <w:t>ЗРАЗОК ТЕСТОВОГО ЗАВДАННЯ</w:t>
      </w:r>
    </w:p>
    <w:p w:rsidR="00D6031F" w:rsidRPr="00D6031F" w:rsidRDefault="00D6031F" w:rsidP="00D6031F">
      <w:pPr>
        <w:jc w:val="center"/>
        <w:rPr>
          <w:b/>
        </w:rPr>
      </w:pPr>
      <w:r w:rsidRPr="00D6031F">
        <w:rPr>
          <w:b/>
        </w:rPr>
        <w:t>(ПИТАННЯ КОНТРОЛЬНОЇ РОБОТИ з ключем)</w:t>
      </w:r>
    </w:p>
    <w:p w:rsidR="00D6031F" w:rsidRPr="00D6031F" w:rsidRDefault="00D6031F" w:rsidP="00D6031F">
      <w:pPr>
        <w:tabs>
          <w:tab w:val="left" w:pos="284"/>
        </w:tabs>
      </w:pPr>
    </w:p>
    <w:p w:rsidR="00D6031F" w:rsidRPr="00D6031F" w:rsidRDefault="00D6031F" w:rsidP="00D6031F">
      <w:pPr>
        <w:pStyle w:val="a6"/>
        <w:numPr>
          <w:ilvl w:val="0"/>
          <w:numId w:val="12"/>
        </w:numPr>
        <w:tabs>
          <w:tab w:val="left" w:pos="284"/>
        </w:tabs>
        <w:ind w:left="0" w:firstLine="0"/>
        <w:rPr>
          <w:sz w:val="20"/>
        </w:rPr>
      </w:pPr>
      <w:proofErr w:type="spellStart"/>
      <w:r w:rsidRPr="00D6031F">
        <w:rPr>
          <w:sz w:val="20"/>
        </w:rPr>
        <w:t>Вкажіть</w:t>
      </w:r>
      <w:proofErr w:type="spellEnd"/>
      <w:r w:rsidRPr="00D6031F">
        <w:rPr>
          <w:sz w:val="20"/>
        </w:rPr>
        <w:t xml:space="preserve"> </w:t>
      </w:r>
      <w:proofErr w:type="spellStart"/>
      <w:r w:rsidRPr="00D6031F">
        <w:rPr>
          <w:sz w:val="20"/>
        </w:rPr>
        <w:t>назву</w:t>
      </w:r>
      <w:proofErr w:type="spellEnd"/>
      <w:r w:rsidRPr="00D6031F">
        <w:rPr>
          <w:sz w:val="20"/>
        </w:rPr>
        <w:t xml:space="preserve"> </w:t>
      </w:r>
      <w:proofErr w:type="spellStart"/>
      <w:r w:rsidRPr="00D6031F">
        <w:rPr>
          <w:sz w:val="20"/>
        </w:rPr>
        <w:t>політичного</w:t>
      </w:r>
      <w:proofErr w:type="spellEnd"/>
      <w:r w:rsidRPr="00D6031F">
        <w:rPr>
          <w:sz w:val="20"/>
        </w:rPr>
        <w:t xml:space="preserve"> </w:t>
      </w:r>
      <w:proofErr w:type="spellStart"/>
      <w:r w:rsidRPr="00D6031F">
        <w:rPr>
          <w:sz w:val="20"/>
        </w:rPr>
        <w:t>угруповання</w:t>
      </w:r>
      <w:proofErr w:type="spellEnd"/>
      <w:r w:rsidRPr="00D6031F">
        <w:rPr>
          <w:sz w:val="20"/>
        </w:rPr>
        <w:t xml:space="preserve"> в </w:t>
      </w:r>
      <w:proofErr w:type="spellStart"/>
      <w:r w:rsidRPr="00D6031F">
        <w:rPr>
          <w:sz w:val="20"/>
        </w:rPr>
        <w:t>Китаї</w:t>
      </w:r>
      <w:proofErr w:type="spellEnd"/>
      <w:r w:rsidRPr="00D6031F">
        <w:rPr>
          <w:sz w:val="20"/>
        </w:rPr>
        <w:t xml:space="preserve"> початку 1920-х </w:t>
      </w:r>
      <w:proofErr w:type="spellStart"/>
      <w:r w:rsidRPr="00D6031F">
        <w:rPr>
          <w:sz w:val="20"/>
        </w:rPr>
        <w:t>рр</w:t>
      </w:r>
      <w:proofErr w:type="spellEnd"/>
      <w:r w:rsidRPr="00D6031F">
        <w:rPr>
          <w:sz w:val="20"/>
        </w:rPr>
        <w:t xml:space="preserve">. до </w:t>
      </w:r>
      <w:proofErr w:type="spellStart"/>
      <w:r w:rsidRPr="00D6031F">
        <w:rPr>
          <w:sz w:val="20"/>
        </w:rPr>
        <w:t>якого</w:t>
      </w:r>
      <w:proofErr w:type="spellEnd"/>
      <w:r w:rsidRPr="00D6031F">
        <w:rPr>
          <w:sz w:val="20"/>
        </w:rPr>
        <w:t xml:space="preserve"> належали президент та </w:t>
      </w:r>
      <w:proofErr w:type="spellStart"/>
      <w:r w:rsidRPr="00D6031F">
        <w:rPr>
          <w:sz w:val="20"/>
        </w:rPr>
        <w:t>прем’єр-міні</w:t>
      </w:r>
      <w:proofErr w:type="gramStart"/>
      <w:r w:rsidRPr="00D6031F">
        <w:rPr>
          <w:sz w:val="20"/>
        </w:rPr>
        <w:t>стр</w:t>
      </w:r>
      <w:proofErr w:type="spellEnd"/>
      <w:proofErr w:type="gramEnd"/>
      <w:r w:rsidRPr="00D6031F">
        <w:rPr>
          <w:sz w:val="20"/>
        </w:rPr>
        <w:t xml:space="preserve"> </w:t>
      </w:r>
      <w:proofErr w:type="spellStart"/>
      <w:r w:rsidRPr="00D6031F">
        <w:rPr>
          <w:sz w:val="20"/>
        </w:rPr>
        <w:t>країни</w:t>
      </w:r>
      <w:proofErr w:type="spellEnd"/>
      <w:r w:rsidRPr="00D6031F">
        <w:rPr>
          <w:sz w:val="20"/>
        </w:rPr>
        <w:t xml:space="preserve">, а сама </w:t>
      </w:r>
      <w:proofErr w:type="spellStart"/>
      <w:r w:rsidRPr="00D6031F">
        <w:rPr>
          <w:sz w:val="20"/>
        </w:rPr>
        <w:t>його</w:t>
      </w:r>
      <w:proofErr w:type="spellEnd"/>
      <w:r w:rsidRPr="00D6031F">
        <w:rPr>
          <w:sz w:val="20"/>
        </w:rPr>
        <w:t xml:space="preserve"> </w:t>
      </w:r>
      <w:proofErr w:type="spellStart"/>
      <w:r w:rsidRPr="00D6031F">
        <w:rPr>
          <w:sz w:val="20"/>
        </w:rPr>
        <w:t>назва</w:t>
      </w:r>
      <w:proofErr w:type="spellEnd"/>
      <w:r w:rsidRPr="00D6031F">
        <w:rPr>
          <w:sz w:val="20"/>
        </w:rPr>
        <w:t xml:space="preserve"> походила </w:t>
      </w:r>
      <w:proofErr w:type="spellStart"/>
      <w:r w:rsidRPr="00D6031F">
        <w:rPr>
          <w:sz w:val="20"/>
        </w:rPr>
        <w:t>від</w:t>
      </w:r>
      <w:proofErr w:type="spellEnd"/>
      <w:r w:rsidRPr="00D6031F">
        <w:rPr>
          <w:sz w:val="20"/>
        </w:rPr>
        <w:t xml:space="preserve"> </w:t>
      </w:r>
      <w:proofErr w:type="spellStart"/>
      <w:r w:rsidRPr="00D6031F">
        <w:rPr>
          <w:sz w:val="20"/>
        </w:rPr>
        <w:t>назви</w:t>
      </w:r>
      <w:proofErr w:type="spellEnd"/>
      <w:r w:rsidRPr="00D6031F">
        <w:rPr>
          <w:sz w:val="20"/>
        </w:rPr>
        <w:t xml:space="preserve"> </w:t>
      </w:r>
      <w:proofErr w:type="spellStart"/>
      <w:r w:rsidRPr="00D6031F">
        <w:rPr>
          <w:sz w:val="20"/>
        </w:rPr>
        <w:t>провулка</w:t>
      </w:r>
      <w:proofErr w:type="spellEnd"/>
      <w:r w:rsidRPr="00D6031F">
        <w:rPr>
          <w:sz w:val="20"/>
        </w:rPr>
        <w:t xml:space="preserve"> в </w:t>
      </w:r>
      <w:proofErr w:type="spellStart"/>
      <w:r w:rsidRPr="00D6031F">
        <w:rPr>
          <w:sz w:val="20"/>
        </w:rPr>
        <w:t>Пекіні</w:t>
      </w:r>
      <w:proofErr w:type="spellEnd"/>
      <w:r w:rsidRPr="00D6031F">
        <w:rPr>
          <w:sz w:val="20"/>
        </w:rPr>
        <w:t xml:space="preserve"> </w:t>
      </w:r>
      <w:proofErr w:type="spellStart"/>
      <w:r w:rsidRPr="00D6031F">
        <w:rPr>
          <w:sz w:val="20"/>
        </w:rPr>
        <w:t>із</w:t>
      </w:r>
      <w:proofErr w:type="spellEnd"/>
      <w:r w:rsidRPr="00D6031F">
        <w:rPr>
          <w:sz w:val="20"/>
        </w:rPr>
        <w:t xml:space="preserve"> </w:t>
      </w:r>
      <w:proofErr w:type="spellStart"/>
      <w:r w:rsidRPr="00D6031F">
        <w:rPr>
          <w:sz w:val="20"/>
        </w:rPr>
        <w:t>розташованим</w:t>
      </w:r>
      <w:proofErr w:type="spellEnd"/>
      <w:r w:rsidRPr="00D6031F">
        <w:rPr>
          <w:sz w:val="20"/>
        </w:rPr>
        <w:t xml:space="preserve"> там </w:t>
      </w:r>
      <w:proofErr w:type="spellStart"/>
      <w:r w:rsidRPr="00D6031F">
        <w:rPr>
          <w:sz w:val="20"/>
        </w:rPr>
        <w:t>відомим</w:t>
      </w:r>
      <w:proofErr w:type="spellEnd"/>
      <w:r w:rsidRPr="00D6031F">
        <w:rPr>
          <w:sz w:val="20"/>
        </w:rPr>
        <w:t xml:space="preserve"> клубом </w:t>
      </w:r>
      <w:r w:rsidRPr="00D6031F">
        <w:rPr>
          <w:b/>
          <w:sz w:val="20"/>
        </w:rPr>
        <w:t>(</w:t>
      </w:r>
      <w:proofErr w:type="spellStart"/>
      <w:r w:rsidRPr="00D6031F">
        <w:rPr>
          <w:b/>
          <w:sz w:val="20"/>
        </w:rPr>
        <w:t>аньфуїсти</w:t>
      </w:r>
      <w:proofErr w:type="spellEnd"/>
      <w:r w:rsidRPr="00D6031F">
        <w:rPr>
          <w:b/>
          <w:sz w:val="20"/>
        </w:rPr>
        <w:t>)</w:t>
      </w:r>
    </w:p>
    <w:p w:rsidR="00D6031F" w:rsidRPr="00D6031F" w:rsidRDefault="00D6031F" w:rsidP="00D6031F">
      <w:pPr>
        <w:pStyle w:val="a6"/>
        <w:tabs>
          <w:tab w:val="left" w:pos="284"/>
        </w:tabs>
        <w:rPr>
          <w:sz w:val="20"/>
        </w:rPr>
      </w:pPr>
    </w:p>
    <w:p w:rsidR="00D6031F" w:rsidRPr="00D6031F" w:rsidRDefault="00D6031F" w:rsidP="00D6031F">
      <w:pPr>
        <w:pStyle w:val="a6"/>
        <w:numPr>
          <w:ilvl w:val="0"/>
          <w:numId w:val="12"/>
        </w:numPr>
        <w:tabs>
          <w:tab w:val="left" w:pos="284"/>
        </w:tabs>
        <w:ind w:left="0" w:firstLine="0"/>
        <w:rPr>
          <w:sz w:val="20"/>
        </w:rPr>
      </w:pPr>
      <w:proofErr w:type="spellStart"/>
      <w:r w:rsidRPr="00D6031F">
        <w:rPr>
          <w:sz w:val="20"/>
        </w:rPr>
        <w:t>Вкажіть</w:t>
      </w:r>
      <w:proofErr w:type="spellEnd"/>
      <w:r w:rsidRPr="00D6031F">
        <w:rPr>
          <w:sz w:val="20"/>
        </w:rPr>
        <w:t xml:space="preserve"> </w:t>
      </w:r>
      <w:proofErr w:type="spellStart"/>
      <w:r w:rsidRPr="00D6031F">
        <w:rPr>
          <w:sz w:val="20"/>
        </w:rPr>
        <w:t>хто</w:t>
      </w:r>
      <w:proofErr w:type="spellEnd"/>
      <w:r w:rsidRPr="00D6031F">
        <w:rPr>
          <w:sz w:val="20"/>
        </w:rPr>
        <w:t xml:space="preserve"> </w:t>
      </w:r>
      <w:proofErr w:type="spellStart"/>
      <w:r w:rsidRPr="00D6031F">
        <w:rPr>
          <w:sz w:val="20"/>
        </w:rPr>
        <w:t>був</w:t>
      </w:r>
      <w:proofErr w:type="spellEnd"/>
      <w:r w:rsidRPr="00D6031F">
        <w:rPr>
          <w:sz w:val="20"/>
        </w:rPr>
        <w:t xml:space="preserve"> </w:t>
      </w:r>
      <w:proofErr w:type="spellStart"/>
      <w:r w:rsidRPr="00D6031F">
        <w:rPr>
          <w:sz w:val="20"/>
        </w:rPr>
        <w:t>засновником</w:t>
      </w:r>
      <w:proofErr w:type="spellEnd"/>
      <w:r w:rsidRPr="00D6031F">
        <w:rPr>
          <w:sz w:val="20"/>
        </w:rPr>
        <w:t xml:space="preserve"> </w:t>
      </w:r>
      <w:proofErr w:type="spellStart"/>
      <w:r w:rsidRPr="00D6031F">
        <w:rPr>
          <w:sz w:val="20"/>
        </w:rPr>
        <w:t>партії</w:t>
      </w:r>
      <w:proofErr w:type="spellEnd"/>
      <w:r w:rsidRPr="00D6031F">
        <w:rPr>
          <w:sz w:val="20"/>
        </w:rPr>
        <w:t xml:space="preserve"> </w:t>
      </w:r>
      <w:proofErr w:type="spellStart"/>
      <w:r w:rsidRPr="00D6031F">
        <w:rPr>
          <w:sz w:val="20"/>
        </w:rPr>
        <w:t>Гоміндан</w:t>
      </w:r>
      <w:proofErr w:type="spellEnd"/>
      <w:r w:rsidRPr="00D6031F">
        <w:rPr>
          <w:sz w:val="20"/>
        </w:rPr>
        <w:t xml:space="preserve"> та </w:t>
      </w:r>
      <w:proofErr w:type="spellStart"/>
      <w:r w:rsidRPr="00D6031F">
        <w:rPr>
          <w:sz w:val="20"/>
        </w:rPr>
        <w:t>очолював</w:t>
      </w:r>
      <w:proofErr w:type="spellEnd"/>
      <w:r w:rsidRPr="00D6031F">
        <w:rPr>
          <w:sz w:val="20"/>
        </w:rPr>
        <w:t xml:space="preserve"> </w:t>
      </w:r>
      <w:proofErr w:type="spellStart"/>
      <w:r w:rsidRPr="00D6031F">
        <w:rPr>
          <w:sz w:val="20"/>
        </w:rPr>
        <w:t>її</w:t>
      </w:r>
      <w:proofErr w:type="spellEnd"/>
      <w:r w:rsidRPr="00D6031F">
        <w:rPr>
          <w:sz w:val="20"/>
        </w:rPr>
        <w:t xml:space="preserve"> до 1925 р. </w:t>
      </w:r>
      <w:r w:rsidRPr="00D6031F">
        <w:rPr>
          <w:b/>
          <w:sz w:val="20"/>
        </w:rPr>
        <w:t>(Сунь Ятсен)</w:t>
      </w:r>
    </w:p>
    <w:p w:rsidR="00D6031F" w:rsidRPr="00D6031F" w:rsidRDefault="00D6031F" w:rsidP="00D6031F">
      <w:pPr>
        <w:pStyle w:val="a6"/>
        <w:tabs>
          <w:tab w:val="left" w:pos="284"/>
        </w:tabs>
        <w:rPr>
          <w:sz w:val="20"/>
        </w:rPr>
      </w:pPr>
    </w:p>
    <w:p w:rsidR="00D6031F" w:rsidRPr="00D6031F" w:rsidRDefault="00D6031F" w:rsidP="00D6031F">
      <w:pPr>
        <w:pStyle w:val="a6"/>
        <w:numPr>
          <w:ilvl w:val="0"/>
          <w:numId w:val="12"/>
        </w:numPr>
        <w:tabs>
          <w:tab w:val="left" w:pos="284"/>
        </w:tabs>
        <w:ind w:left="0" w:firstLine="0"/>
        <w:rPr>
          <w:sz w:val="20"/>
        </w:rPr>
      </w:pPr>
      <w:proofErr w:type="spellStart"/>
      <w:r w:rsidRPr="00D6031F">
        <w:rPr>
          <w:sz w:val="20"/>
        </w:rPr>
        <w:lastRenderedPageBreak/>
        <w:t>Вкажіть</w:t>
      </w:r>
      <w:proofErr w:type="spellEnd"/>
      <w:r w:rsidRPr="00D6031F">
        <w:rPr>
          <w:sz w:val="20"/>
        </w:rPr>
        <w:t xml:space="preserve"> </w:t>
      </w:r>
      <w:proofErr w:type="spellStart"/>
      <w:r w:rsidRPr="00D6031F">
        <w:rPr>
          <w:sz w:val="20"/>
        </w:rPr>
        <w:t>хто</w:t>
      </w:r>
      <w:proofErr w:type="spellEnd"/>
      <w:r w:rsidRPr="00D6031F">
        <w:rPr>
          <w:sz w:val="20"/>
        </w:rPr>
        <w:t xml:space="preserve"> </w:t>
      </w:r>
      <w:proofErr w:type="spellStart"/>
      <w:r w:rsidRPr="00D6031F">
        <w:rPr>
          <w:sz w:val="20"/>
        </w:rPr>
        <w:t>був</w:t>
      </w:r>
      <w:proofErr w:type="spellEnd"/>
      <w:r w:rsidRPr="00D6031F">
        <w:rPr>
          <w:sz w:val="20"/>
        </w:rPr>
        <w:t xml:space="preserve"> </w:t>
      </w:r>
      <w:proofErr w:type="gramStart"/>
      <w:r w:rsidRPr="00D6031F">
        <w:rPr>
          <w:sz w:val="20"/>
        </w:rPr>
        <w:t>першим</w:t>
      </w:r>
      <w:proofErr w:type="gramEnd"/>
      <w:r w:rsidRPr="00D6031F">
        <w:rPr>
          <w:sz w:val="20"/>
        </w:rPr>
        <w:t xml:space="preserve"> </w:t>
      </w:r>
      <w:proofErr w:type="spellStart"/>
      <w:r w:rsidRPr="00D6031F">
        <w:rPr>
          <w:sz w:val="20"/>
        </w:rPr>
        <w:t>керівником</w:t>
      </w:r>
      <w:proofErr w:type="spellEnd"/>
      <w:r w:rsidRPr="00D6031F">
        <w:rPr>
          <w:sz w:val="20"/>
        </w:rPr>
        <w:t xml:space="preserve"> </w:t>
      </w:r>
      <w:proofErr w:type="spellStart"/>
      <w:r w:rsidRPr="00D6031F">
        <w:rPr>
          <w:sz w:val="20"/>
        </w:rPr>
        <w:t>створеної</w:t>
      </w:r>
      <w:proofErr w:type="spellEnd"/>
      <w:r w:rsidRPr="00D6031F">
        <w:rPr>
          <w:sz w:val="20"/>
        </w:rPr>
        <w:t xml:space="preserve"> в </w:t>
      </w:r>
      <w:proofErr w:type="spellStart"/>
      <w:r w:rsidRPr="00D6031F">
        <w:rPr>
          <w:sz w:val="20"/>
        </w:rPr>
        <w:t>Шанхаї</w:t>
      </w:r>
      <w:proofErr w:type="spellEnd"/>
      <w:r w:rsidRPr="00D6031F">
        <w:rPr>
          <w:sz w:val="20"/>
        </w:rPr>
        <w:t xml:space="preserve"> у </w:t>
      </w:r>
      <w:proofErr w:type="spellStart"/>
      <w:r w:rsidRPr="00D6031F">
        <w:rPr>
          <w:sz w:val="20"/>
        </w:rPr>
        <w:t>липні</w:t>
      </w:r>
      <w:proofErr w:type="spellEnd"/>
      <w:r w:rsidRPr="00D6031F">
        <w:rPr>
          <w:sz w:val="20"/>
        </w:rPr>
        <w:t xml:space="preserve"> 1921 р. </w:t>
      </w:r>
      <w:proofErr w:type="spellStart"/>
      <w:r w:rsidRPr="00D6031F">
        <w:rPr>
          <w:sz w:val="20"/>
        </w:rPr>
        <w:t>Комуністичної</w:t>
      </w:r>
      <w:proofErr w:type="spellEnd"/>
      <w:r w:rsidRPr="00D6031F">
        <w:rPr>
          <w:sz w:val="20"/>
        </w:rPr>
        <w:t xml:space="preserve"> </w:t>
      </w:r>
      <w:proofErr w:type="spellStart"/>
      <w:r w:rsidRPr="00D6031F">
        <w:rPr>
          <w:sz w:val="20"/>
        </w:rPr>
        <w:t>партії</w:t>
      </w:r>
      <w:proofErr w:type="spellEnd"/>
      <w:r w:rsidRPr="00D6031F">
        <w:rPr>
          <w:b/>
          <w:sz w:val="20"/>
        </w:rPr>
        <w:t xml:space="preserve"> </w:t>
      </w:r>
      <w:r w:rsidRPr="00D6031F">
        <w:rPr>
          <w:sz w:val="20"/>
        </w:rPr>
        <w:t>Китаю</w:t>
      </w:r>
      <w:r w:rsidRPr="00D6031F">
        <w:rPr>
          <w:b/>
          <w:sz w:val="20"/>
        </w:rPr>
        <w:t xml:space="preserve"> (</w:t>
      </w:r>
      <w:proofErr w:type="spellStart"/>
      <w:r w:rsidRPr="00D6031F">
        <w:rPr>
          <w:b/>
          <w:sz w:val="20"/>
        </w:rPr>
        <w:t>Чень</w:t>
      </w:r>
      <w:proofErr w:type="spellEnd"/>
      <w:r w:rsidRPr="00D6031F">
        <w:rPr>
          <w:b/>
          <w:sz w:val="20"/>
        </w:rPr>
        <w:t xml:space="preserve"> Дусю)</w:t>
      </w:r>
    </w:p>
    <w:p w:rsidR="00D6031F" w:rsidRPr="00D6031F" w:rsidRDefault="00D6031F" w:rsidP="00D6031F">
      <w:pPr>
        <w:pStyle w:val="a6"/>
        <w:tabs>
          <w:tab w:val="left" w:pos="284"/>
        </w:tabs>
        <w:rPr>
          <w:sz w:val="20"/>
        </w:rPr>
      </w:pPr>
    </w:p>
    <w:p w:rsidR="00D6031F" w:rsidRPr="00D6031F" w:rsidRDefault="00D6031F" w:rsidP="00D6031F">
      <w:pPr>
        <w:pStyle w:val="a6"/>
        <w:numPr>
          <w:ilvl w:val="0"/>
          <w:numId w:val="12"/>
        </w:numPr>
        <w:tabs>
          <w:tab w:val="left" w:pos="284"/>
        </w:tabs>
        <w:ind w:left="0" w:firstLine="0"/>
        <w:rPr>
          <w:sz w:val="20"/>
        </w:rPr>
      </w:pPr>
      <w:proofErr w:type="spellStart"/>
      <w:r w:rsidRPr="00D6031F">
        <w:rPr>
          <w:sz w:val="20"/>
        </w:rPr>
        <w:t>Вкажіть</w:t>
      </w:r>
      <w:proofErr w:type="spellEnd"/>
      <w:r w:rsidRPr="00D6031F">
        <w:rPr>
          <w:sz w:val="20"/>
        </w:rPr>
        <w:t xml:space="preserve"> як </w:t>
      </w:r>
      <w:proofErr w:type="spellStart"/>
      <w:r w:rsidRPr="00D6031F">
        <w:rPr>
          <w:sz w:val="20"/>
        </w:rPr>
        <w:t>називалася</w:t>
      </w:r>
      <w:proofErr w:type="spellEnd"/>
      <w:r w:rsidRPr="00D6031F">
        <w:rPr>
          <w:sz w:val="20"/>
        </w:rPr>
        <w:t xml:space="preserve"> </w:t>
      </w:r>
      <w:proofErr w:type="spellStart"/>
      <w:r w:rsidRPr="00D6031F">
        <w:rPr>
          <w:sz w:val="20"/>
        </w:rPr>
        <w:t>військово-політична</w:t>
      </w:r>
      <w:proofErr w:type="spellEnd"/>
      <w:r w:rsidRPr="00D6031F">
        <w:rPr>
          <w:sz w:val="20"/>
        </w:rPr>
        <w:t xml:space="preserve"> </w:t>
      </w:r>
      <w:proofErr w:type="spellStart"/>
      <w:r w:rsidRPr="00D6031F">
        <w:rPr>
          <w:sz w:val="20"/>
        </w:rPr>
        <w:t>операція</w:t>
      </w:r>
      <w:proofErr w:type="spellEnd"/>
      <w:r w:rsidRPr="00D6031F">
        <w:rPr>
          <w:sz w:val="20"/>
        </w:rPr>
        <w:t xml:space="preserve"> </w:t>
      </w:r>
      <w:proofErr w:type="spellStart"/>
      <w:r w:rsidRPr="00D6031F">
        <w:rPr>
          <w:sz w:val="20"/>
        </w:rPr>
        <w:t>із</w:t>
      </w:r>
      <w:proofErr w:type="spellEnd"/>
      <w:r w:rsidRPr="00D6031F">
        <w:rPr>
          <w:sz w:val="20"/>
        </w:rPr>
        <w:t xml:space="preserve"> </w:t>
      </w:r>
      <w:proofErr w:type="spellStart"/>
      <w:r w:rsidRPr="00D6031F">
        <w:rPr>
          <w:sz w:val="20"/>
        </w:rPr>
        <w:t>об’єднання</w:t>
      </w:r>
      <w:proofErr w:type="spellEnd"/>
      <w:r w:rsidRPr="00D6031F">
        <w:rPr>
          <w:sz w:val="20"/>
        </w:rPr>
        <w:t xml:space="preserve"> </w:t>
      </w:r>
      <w:proofErr w:type="spellStart"/>
      <w:r w:rsidRPr="00D6031F">
        <w:rPr>
          <w:sz w:val="20"/>
        </w:rPr>
        <w:t>країни</w:t>
      </w:r>
      <w:proofErr w:type="spellEnd"/>
      <w:r w:rsidRPr="00D6031F">
        <w:rPr>
          <w:sz w:val="20"/>
        </w:rPr>
        <w:t xml:space="preserve">, яка </w:t>
      </w:r>
      <w:proofErr w:type="spellStart"/>
      <w:r w:rsidRPr="00D6031F">
        <w:rPr>
          <w:sz w:val="20"/>
        </w:rPr>
        <w:t>почалася</w:t>
      </w:r>
      <w:proofErr w:type="spellEnd"/>
      <w:r w:rsidRPr="00D6031F">
        <w:rPr>
          <w:sz w:val="20"/>
        </w:rPr>
        <w:t xml:space="preserve"> в </w:t>
      </w:r>
      <w:proofErr w:type="spellStart"/>
      <w:r w:rsidRPr="00D6031F">
        <w:rPr>
          <w:sz w:val="20"/>
        </w:rPr>
        <w:t>Китаї</w:t>
      </w:r>
      <w:proofErr w:type="spellEnd"/>
      <w:r w:rsidRPr="00D6031F">
        <w:rPr>
          <w:sz w:val="20"/>
        </w:rPr>
        <w:t xml:space="preserve"> 9 </w:t>
      </w:r>
      <w:proofErr w:type="spellStart"/>
      <w:r w:rsidRPr="00D6031F">
        <w:rPr>
          <w:sz w:val="20"/>
        </w:rPr>
        <w:t>липня</w:t>
      </w:r>
      <w:proofErr w:type="spellEnd"/>
      <w:r w:rsidRPr="00D6031F">
        <w:rPr>
          <w:sz w:val="20"/>
        </w:rPr>
        <w:t xml:space="preserve"> 1926 р.</w:t>
      </w:r>
      <w:r w:rsidRPr="00D6031F">
        <w:rPr>
          <w:b/>
          <w:sz w:val="20"/>
        </w:rPr>
        <w:t xml:space="preserve"> (“</w:t>
      </w:r>
      <w:proofErr w:type="spellStart"/>
      <w:proofErr w:type="gramStart"/>
      <w:r w:rsidRPr="00D6031F">
        <w:rPr>
          <w:b/>
          <w:sz w:val="20"/>
        </w:rPr>
        <w:t>п</w:t>
      </w:r>
      <w:proofErr w:type="gramEnd"/>
      <w:r w:rsidRPr="00D6031F">
        <w:rPr>
          <w:b/>
          <w:sz w:val="20"/>
        </w:rPr>
        <w:t>івнічний</w:t>
      </w:r>
      <w:proofErr w:type="spellEnd"/>
      <w:r w:rsidRPr="00D6031F">
        <w:rPr>
          <w:b/>
          <w:sz w:val="20"/>
        </w:rPr>
        <w:t xml:space="preserve"> </w:t>
      </w:r>
      <w:proofErr w:type="spellStart"/>
      <w:r w:rsidRPr="00D6031F">
        <w:rPr>
          <w:b/>
          <w:sz w:val="20"/>
        </w:rPr>
        <w:t>похід</w:t>
      </w:r>
      <w:proofErr w:type="spellEnd"/>
      <w:r w:rsidRPr="00D6031F">
        <w:rPr>
          <w:b/>
          <w:sz w:val="20"/>
        </w:rPr>
        <w:t>”)</w:t>
      </w:r>
    </w:p>
    <w:p w:rsidR="00D6031F" w:rsidRPr="00D6031F" w:rsidRDefault="00D6031F" w:rsidP="00D6031F">
      <w:pPr>
        <w:pStyle w:val="a6"/>
        <w:tabs>
          <w:tab w:val="left" w:pos="284"/>
        </w:tabs>
        <w:rPr>
          <w:sz w:val="20"/>
        </w:rPr>
      </w:pPr>
    </w:p>
    <w:p w:rsidR="00D6031F" w:rsidRPr="00D6031F" w:rsidRDefault="00D6031F" w:rsidP="00D6031F">
      <w:pPr>
        <w:pStyle w:val="a6"/>
        <w:numPr>
          <w:ilvl w:val="0"/>
          <w:numId w:val="12"/>
        </w:numPr>
        <w:tabs>
          <w:tab w:val="left" w:pos="284"/>
        </w:tabs>
        <w:ind w:left="0" w:firstLine="0"/>
        <w:rPr>
          <w:sz w:val="20"/>
        </w:rPr>
      </w:pPr>
      <w:proofErr w:type="spellStart"/>
      <w:r w:rsidRPr="00D6031F">
        <w:rPr>
          <w:sz w:val="20"/>
        </w:rPr>
        <w:t>Вкажіть</w:t>
      </w:r>
      <w:proofErr w:type="spellEnd"/>
      <w:r w:rsidRPr="00D6031F">
        <w:rPr>
          <w:sz w:val="20"/>
        </w:rPr>
        <w:t xml:space="preserve"> </w:t>
      </w:r>
      <w:proofErr w:type="spellStart"/>
      <w:r w:rsidRPr="00D6031F">
        <w:rPr>
          <w:sz w:val="20"/>
        </w:rPr>
        <w:t>нову</w:t>
      </w:r>
      <w:proofErr w:type="spellEnd"/>
      <w:r w:rsidRPr="00D6031F">
        <w:rPr>
          <w:sz w:val="20"/>
        </w:rPr>
        <w:t xml:space="preserve"> </w:t>
      </w:r>
      <w:proofErr w:type="spellStart"/>
      <w:r w:rsidRPr="00D6031F">
        <w:rPr>
          <w:sz w:val="20"/>
        </w:rPr>
        <w:t>назву</w:t>
      </w:r>
      <w:proofErr w:type="spellEnd"/>
      <w:r w:rsidRPr="00D6031F">
        <w:rPr>
          <w:sz w:val="20"/>
        </w:rPr>
        <w:t xml:space="preserve">, яку </w:t>
      </w:r>
      <w:proofErr w:type="spellStart"/>
      <w:r w:rsidRPr="00D6031F">
        <w:rPr>
          <w:sz w:val="20"/>
        </w:rPr>
        <w:t>отримала</w:t>
      </w:r>
      <w:proofErr w:type="spellEnd"/>
      <w:r w:rsidRPr="00D6031F">
        <w:rPr>
          <w:sz w:val="20"/>
        </w:rPr>
        <w:t xml:space="preserve"> стара </w:t>
      </w:r>
      <w:proofErr w:type="spellStart"/>
      <w:r w:rsidRPr="00D6031F">
        <w:rPr>
          <w:sz w:val="20"/>
        </w:rPr>
        <w:t>китайська</w:t>
      </w:r>
      <w:proofErr w:type="spellEnd"/>
      <w:r w:rsidRPr="00D6031F">
        <w:rPr>
          <w:sz w:val="20"/>
        </w:rPr>
        <w:t xml:space="preserve"> </w:t>
      </w:r>
      <w:proofErr w:type="spellStart"/>
      <w:r w:rsidRPr="00D6031F">
        <w:rPr>
          <w:sz w:val="20"/>
        </w:rPr>
        <w:t>столиця</w:t>
      </w:r>
      <w:proofErr w:type="spellEnd"/>
      <w:r w:rsidRPr="00D6031F">
        <w:rPr>
          <w:sz w:val="20"/>
        </w:rPr>
        <w:t xml:space="preserve"> </w:t>
      </w:r>
      <w:proofErr w:type="spellStart"/>
      <w:r w:rsidRPr="00D6031F">
        <w:rPr>
          <w:sz w:val="20"/>
        </w:rPr>
        <w:t>Пекін</w:t>
      </w:r>
      <w:proofErr w:type="spellEnd"/>
      <w:r w:rsidRPr="00D6031F">
        <w:rPr>
          <w:sz w:val="20"/>
        </w:rPr>
        <w:t xml:space="preserve"> 20 </w:t>
      </w:r>
      <w:proofErr w:type="spellStart"/>
      <w:r w:rsidRPr="00D6031F">
        <w:rPr>
          <w:sz w:val="20"/>
        </w:rPr>
        <w:t>червня</w:t>
      </w:r>
      <w:proofErr w:type="spellEnd"/>
      <w:r w:rsidRPr="00D6031F">
        <w:rPr>
          <w:sz w:val="20"/>
        </w:rPr>
        <w:t xml:space="preserve"> 1928 р. на знак </w:t>
      </w:r>
      <w:proofErr w:type="spellStart"/>
      <w:r w:rsidRPr="00D6031F">
        <w:rPr>
          <w:sz w:val="20"/>
        </w:rPr>
        <w:t>умиротворення</w:t>
      </w:r>
      <w:proofErr w:type="spellEnd"/>
      <w:r w:rsidRPr="00D6031F">
        <w:rPr>
          <w:sz w:val="20"/>
        </w:rPr>
        <w:t xml:space="preserve"> </w:t>
      </w:r>
      <w:proofErr w:type="spellStart"/>
      <w:r w:rsidRPr="00D6031F">
        <w:rPr>
          <w:sz w:val="20"/>
        </w:rPr>
        <w:t>китайської</w:t>
      </w:r>
      <w:proofErr w:type="spellEnd"/>
      <w:r w:rsidRPr="00D6031F">
        <w:rPr>
          <w:sz w:val="20"/>
        </w:rPr>
        <w:t xml:space="preserve"> </w:t>
      </w:r>
      <w:proofErr w:type="spellStart"/>
      <w:proofErr w:type="gramStart"/>
      <w:r w:rsidRPr="00D6031F">
        <w:rPr>
          <w:sz w:val="20"/>
        </w:rPr>
        <w:t>п</w:t>
      </w:r>
      <w:proofErr w:type="gramEnd"/>
      <w:r w:rsidRPr="00D6031F">
        <w:rPr>
          <w:sz w:val="20"/>
        </w:rPr>
        <w:t>івночі</w:t>
      </w:r>
      <w:proofErr w:type="spellEnd"/>
      <w:r w:rsidRPr="00D6031F">
        <w:rPr>
          <w:sz w:val="20"/>
        </w:rPr>
        <w:t xml:space="preserve"> </w:t>
      </w:r>
      <w:r w:rsidRPr="00D6031F">
        <w:rPr>
          <w:b/>
          <w:sz w:val="20"/>
        </w:rPr>
        <w:t>(</w:t>
      </w:r>
      <w:proofErr w:type="spellStart"/>
      <w:r w:rsidRPr="00D6031F">
        <w:rPr>
          <w:b/>
          <w:sz w:val="20"/>
        </w:rPr>
        <w:t>Бейпін</w:t>
      </w:r>
      <w:proofErr w:type="spellEnd"/>
      <w:r w:rsidRPr="00D6031F">
        <w:rPr>
          <w:b/>
          <w:sz w:val="20"/>
        </w:rPr>
        <w:t xml:space="preserve">, </w:t>
      </w:r>
      <w:proofErr w:type="spellStart"/>
      <w:r w:rsidRPr="00D6031F">
        <w:rPr>
          <w:b/>
          <w:sz w:val="20"/>
        </w:rPr>
        <w:t>або</w:t>
      </w:r>
      <w:proofErr w:type="spellEnd"/>
      <w:r w:rsidRPr="00D6031F">
        <w:rPr>
          <w:b/>
          <w:sz w:val="20"/>
        </w:rPr>
        <w:t xml:space="preserve"> “</w:t>
      </w:r>
      <w:proofErr w:type="spellStart"/>
      <w:r w:rsidRPr="00D6031F">
        <w:rPr>
          <w:b/>
          <w:sz w:val="20"/>
        </w:rPr>
        <w:t>Північний</w:t>
      </w:r>
      <w:proofErr w:type="spellEnd"/>
      <w:r w:rsidRPr="00D6031F">
        <w:rPr>
          <w:b/>
          <w:sz w:val="20"/>
        </w:rPr>
        <w:t xml:space="preserve"> </w:t>
      </w:r>
      <w:proofErr w:type="spellStart"/>
      <w:r w:rsidRPr="00D6031F">
        <w:rPr>
          <w:b/>
          <w:sz w:val="20"/>
        </w:rPr>
        <w:t>Спрокій</w:t>
      </w:r>
      <w:proofErr w:type="spellEnd"/>
      <w:r w:rsidRPr="00D6031F">
        <w:rPr>
          <w:b/>
          <w:sz w:val="20"/>
        </w:rPr>
        <w:t>”)</w:t>
      </w:r>
    </w:p>
    <w:p w:rsidR="00D6031F" w:rsidRPr="00D6031F" w:rsidRDefault="00D6031F" w:rsidP="00D6031F">
      <w:pPr>
        <w:pStyle w:val="a6"/>
        <w:tabs>
          <w:tab w:val="left" w:pos="284"/>
        </w:tabs>
        <w:rPr>
          <w:sz w:val="20"/>
        </w:rPr>
      </w:pPr>
    </w:p>
    <w:p w:rsidR="00D6031F" w:rsidRPr="00D6031F" w:rsidRDefault="00D6031F" w:rsidP="00D6031F">
      <w:pPr>
        <w:pStyle w:val="a6"/>
        <w:numPr>
          <w:ilvl w:val="0"/>
          <w:numId w:val="12"/>
        </w:numPr>
        <w:tabs>
          <w:tab w:val="left" w:pos="284"/>
        </w:tabs>
        <w:ind w:left="0" w:firstLine="0"/>
        <w:rPr>
          <w:sz w:val="20"/>
        </w:rPr>
      </w:pPr>
      <w:proofErr w:type="spellStart"/>
      <w:r w:rsidRPr="00D6031F">
        <w:rPr>
          <w:sz w:val="20"/>
        </w:rPr>
        <w:t>Вкажіть</w:t>
      </w:r>
      <w:proofErr w:type="spellEnd"/>
      <w:r w:rsidRPr="00D6031F">
        <w:rPr>
          <w:sz w:val="20"/>
        </w:rPr>
        <w:t xml:space="preserve"> </w:t>
      </w:r>
      <w:proofErr w:type="spellStart"/>
      <w:r w:rsidRPr="00D6031F">
        <w:rPr>
          <w:sz w:val="20"/>
        </w:rPr>
        <w:t>хто</w:t>
      </w:r>
      <w:proofErr w:type="spellEnd"/>
      <w:r w:rsidRPr="00D6031F">
        <w:rPr>
          <w:sz w:val="20"/>
        </w:rPr>
        <w:t xml:space="preserve"> </w:t>
      </w:r>
      <w:proofErr w:type="spellStart"/>
      <w:r w:rsidRPr="00D6031F">
        <w:rPr>
          <w:sz w:val="20"/>
        </w:rPr>
        <w:t>очолив</w:t>
      </w:r>
      <w:proofErr w:type="spellEnd"/>
      <w:r w:rsidRPr="00D6031F">
        <w:rPr>
          <w:sz w:val="20"/>
        </w:rPr>
        <w:t xml:space="preserve"> </w:t>
      </w:r>
      <w:proofErr w:type="spellStart"/>
      <w:r w:rsidRPr="00D6031F">
        <w:rPr>
          <w:sz w:val="20"/>
        </w:rPr>
        <w:t>створену</w:t>
      </w:r>
      <w:proofErr w:type="spellEnd"/>
      <w:r w:rsidRPr="00D6031F">
        <w:rPr>
          <w:sz w:val="20"/>
        </w:rPr>
        <w:t xml:space="preserve"> 1 </w:t>
      </w:r>
      <w:proofErr w:type="spellStart"/>
      <w:r w:rsidRPr="00D6031F">
        <w:rPr>
          <w:sz w:val="20"/>
        </w:rPr>
        <w:t>березня</w:t>
      </w:r>
      <w:proofErr w:type="spellEnd"/>
      <w:r w:rsidRPr="00D6031F">
        <w:rPr>
          <w:sz w:val="20"/>
        </w:rPr>
        <w:t xml:space="preserve"> 1932 р. на </w:t>
      </w:r>
      <w:proofErr w:type="spellStart"/>
      <w:r w:rsidRPr="00D6031F">
        <w:rPr>
          <w:sz w:val="20"/>
        </w:rPr>
        <w:t>території</w:t>
      </w:r>
      <w:proofErr w:type="spellEnd"/>
      <w:r w:rsidRPr="00D6031F">
        <w:rPr>
          <w:sz w:val="20"/>
        </w:rPr>
        <w:t xml:space="preserve"> </w:t>
      </w:r>
      <w:proofErr w:type="spellStart"/>
      <w:r w:rsidRPr="00D6031F">
        <w:rPr>
          <w:sz w:val="20"/>
        </w:rPr>
        <w:t>Маньчжурії</w:t>
      </w:r>
      <w:proofErr w:type="spellEnd"/>
      <w:r w:rsidRPr="00D6031F">
        <w:rPr>
          <w:sz w:val="20"/>
        </w:rPr>
        <w:t xml:space="preserve"> державу </w:t>
      </w:r>
      <w:proofErr w:type="spellStart"/>
      <w:r w:rsidRPr="00D6031F">
        <w:rPr>
          <w:sz w:val="20"/>
        </w:rPr>
        <w:t>Маньчжоу-Го</w:t>
      </w:r>
      <w:proofErr w:type="spellEnd"/>
      <w:r w:rsidRPr="00D6031F">
        <w:rPr>
          <w:sz w:val="20"/>
        </w:rPr>
        <w:t xml:space="preserve"> </w:t>
      </w:r>
      <w:r w:rsidRPr="00D6031F">
        <w:rPr>
          <w:b/>
          <w:sz w:val="20"/>
        </w:rPr>
        <w:t>(</w:t>
      </w:r>
      <w:proofErr w:type="spellStart"/>
      <w:r w:rsidRPr="00D6031F">
        <w:rPr>
          <w:b/>
          <w:sz w:val="20"/>
        </w:rPr>
        <w:t>Пу</w:t>
      </w:r>
      <w:proofErr w:type="spellEnd"/>
      <w:r w:rsidRPr="00D6031F">
        <w:rPr>
          <w:b/>
          <w:sz w:val="20"/>
        </w:rPr>
        <w:t xml:space="preserve"> І)</w:t>
      </w:r>
    </w:p>
    <w:p w:rsidR="00D6031F" w:rsidRPr="00D6031F" w:rsidRDefault="00D6031F" w:rsidP="00D6031F">
      <w:pPr>
        <w:pStyle w:val="a6"/>
        <w:tabs>
          <w:tab w:val="left" w:pos="284"/>
        </w:tabs>
        <w:rPr>
          <w:sz w:val="20"/>
        </w:rPr>
      </w:pPr>
    </w:p>
    <w:p w:rsidR="00D6031F" w:rsidRPr="00D6031F" w:rsidRDefault="00D6031F" w:rsidP="00D6031F">
      <w:pPr>
        <w:pStyle w:val="a6"/>
        <w:numPr>
          <w:ilvl w:val="0"/>
          <w:numId w:val="12"/>
        </w:numPr>
        <w:tabs>
          <w:tab w:val="left" w:pos="284"/>
        </w:tabs>
        <w:ind w:left="0" w:firstLine="0"/>
        <w:rPr>
          <w:sz w:val="20"/>
        </w:rPr>
      </w:pPr>
      <w:proofErr w:type="spellStart"/>
      <w:r w:rsidRPr="00D6031F">
        <w:rPr>
          <w:sz w:val="20"/>
        </w:rPr>
        <w:t>Вкажіть</w:t>
      </w:r>
      <w:proofErr w:type="spellEnd"/>
      <w:r w:rsidRPr="00D6031F">
        <w:rPr>
          <w:sz w:val="20"/>
        </w:rPr>
        <w:t xml:space="preserve"> </w:t>
      </w:r>
      <w:proofErr w:type="spellStart"/>
      <w:proofErr w:type="gramStart"/>
      <w:r w:rsidRPr="00D6031F">
        <w:rPr>
          <w:sz w:val="20"/>
        </w:rPr>
        <w:t>п</w:t>
      </w:r>
      <w:proofErr w:type="gramEnd"/>
      <w:r w:rsidRPr="00D6031F">
        <w:rPr>
          <w:sz w:val="20"/>
        </w:rPr>
        <w:t>ід</w:t>
      </w:r>
      <w:proofErr w:type="spellEnd"/>
      <w:r w:rsidRPr="00D6031F">
        <w:rPr>
          <w:sz w:val="20"/>
        </w:rPr>
        <w:t xml:space="preserve"> </w:t>
      </w:r>
      <w:proofErr w:type="spellStart"/>
      <w:r w:rsidRPr="00D6031F">
        <w:rPr>
          <w:sz w:val="20"/>
        </w:rPr>
        <w:t>якими</w:t>
      </w:r>
      <w:proofErr w:type="spellEnd"/>
      <w:r w:rsidRPr="00D6031F">
        <w:rPr>
          <w:sz w:val="20"/>
        </w:rPr>
        <w:t xml:space="preserve"> </w:t>
      </w:r>
      <w:proofErr w:type="spellStart"/>
      <w:r w:rsidRPr="00D6031F">
        <w:rPr>
          <w:sz w:val="20"/>
        </w:rPr>
        <w:t>гаслами</w:t>
      </w:r>
      <w:proofErr w:type="spellEnd"/>
      <w:r w:rsidRPr="00D6031F">
        <w:rPr>
          <w:sz w:val="20"/>
        </w:rPr>
        <w:t xml:space="preserve"> 19 лютого 1932 р. в </w:t>
      </w:r>
      <w:proofErr w:type="spellStart"/>
      <w:r w:rsidRPr="00D6031F">
        <w:rPr>
          <w:sz w:val="20"/>
        </w:rPr>
        <w:t>Китаї</w:t>
      </w:r>
      <w:proofErr w:type="spellEnd"/>
      <w:r w:rsidRPr="00D6031F">
        <w:rPr>
          <w:sz w:val="20"/>
        </w:rPr>
        <w:t xml:space="preserve"> </w:t>
      </w:r>
      <w:proofErr w:type="spellStart"/>
      <w:r w:rsidRPr="00D6031F">
        <w:rPr>
          <w:sz w:val="20"/>
        </w:rPr>
        <w:t>почався</w:t>
      </w:r>
      <w:proofErr w:type="spellEnd"/>
      <w:r w:rsidRPr="00D6031F">
        <w:rPr>
          <w:sz w:val="20"/>
        </w:rPr>
        <w:t xml:space="preserve"> “</w:t>
      </w:r>
      <w:proofErr w:type="spellStart"/>
      <w:r w:rsidRPr="00D6031F">
        <w:rPr>
          <w:sz w:val="20"/>
        </w:rPr>
        <w:t>рух</w:t>
      </w:r>
      <w:proofErr w:type="spellEnd"/>
      <w:r w:rsidRPr="00D6031F">
        <w:rPr>
          <w:sz w:val="20"/>
        </w:rPr>
        <w:t xml:space="preserve"> за </w:t>
      </w:r>
      <w:proofErr w:type="spellStart"/>
      <w:r w:rsidRPr="00D6031F">
        <w:rPr>
          <w:sz w:val="20"/>
        </w:rPr>
        <w:t>нове</w:t>
      </w:r>
      <w:proofErr w:type="spellEnd"/>
      <w:r w:rsidRPr="00D6031F">
        <w:rPr>
          <w:sz w:val="20"/>
        </w:rPr>
        <w:t xml:space="preserve"> </w:t>
      </w:r>
      <w:proofErr w:type="spellStart"/>
      <w:r w:rsidRPr="00D6031F">
        <w:rPr>
          <w:sz w:val="20"/>
        </w:rPr>
        <w:t>життя</w:t>
      </w:r>
      <w:proofErr w:type="spellEnd"/>
      <w:r w:rsidRPr="00D6031F">
        <w:rPr>
          <w:sz w:val="20"/>
        </w:rPr>
        <w:t xml:space="preserve">” </w:t>
      </w:r>
      <w:r w:rsidRPr="00D6031F">
        <w:rPr>
          <w:b/>
          <w:sz w:val="20"/>
        </w:rPr>
        <w:t>(</w:t>
      </w:r>
      <w:proofErr w:type="spellStart"/>
      <w:r w:rsidRPr="00D6031F">
        <w:rPr>
          <w:b/>
          <w:sz w:val="20"/>
        </w:rPr>
        <w:t>пристойність</w:t>
      </w:r>
      <w:proofErr w:type="spellEnd"/>
      <w:r w:rsidRPr="00D6031F">
        <w:rPr>
          <w:b/>
          <w:sz w:val="20"/>
        </w:rPr>
        <w:t xml:space="preserve">, </w:t>
      </w:r>
      <w:proofErr w:type="spellStart"/>
      <w:r w:rsidRPr="00D6031F">
        <w:rPr>
          <w:b/>
          <w:sz w:val="20"/>
        </w:rPr>
        <w:t>справедливість</w:t>
      </w:r>
      <w:proofErr w:type="spellEnd"/>
      <w:r w:rsidRPr="00D6031F">
        <w:rPr>
          <w:b/>
          <w:sz w:val="20"/>
        </w:rPr>
        <w:t xml:space="preserve">, </w:t>
      </w:r>
      <w:proofErr w:type="spellStart"/>
      <w:r w:rsidRPr="00D6031F">
        <w:rPr>
          <w:b/>
          <w:sz w:val="20"/>
        </w:rPr>
        <w:t>чесність</w:t>
      </w:r>
      <w:proofErr w:type="spellEnd"/>
      <w:r w:rsidRPr="00D6031F">
        <w:rPr>
          <w:b/>
          <w:sz w:val="20"/>
        </w:rPr>
        <w:t xml:space="preserve">, </w:t>
      </w:r>
      <w:proofErr w:type="spellStart"/>
      <w:r w:rsidRPr="00D6031F">
        <w:rPr>
          <w:b/>
          <w:sz w:val="20"/>
        </w:rPr>
        <w:t>почуття</w:t>
      </w:r>
      <w:proofErr w:type="spellEnd"/>
      <w:r w:rsidRPr="00D6031F">
        <w:rPr>
          <w:b/>
          <w:sz w:val="20"/>
        </w:rPr>
        <w:t xml:space="preserve"> </w:t>
      </w:r>
      <w:proofErr w:type="spellStart"/>
      <w:r w:rsidRPr="00D6031F">
        <w:rPr>
          <w:b/>
          <w:sz w:val="20"/>
        </w:rPr>
        <w:t>власної</w:t>
      </w:r>
      <w:proofErr w:type="spellEnd"/>
      <w:r w:rsidRPr="00D6031F">
        <w:rPr>
          <w:b/>
          <w:sz w:val="20"/>
        </w:rPr>
        <w:t xml:space="preserve"> </w:t>
      </w:r>
      <w:proofErr w:type="spellStart"/>
      <w:r w:rsidRPr="00D6031F">
        <w:rPr>
          <w:b/>
          <w:sz w:val="20"/>
        </w:rPr>
        <w:t>гідності</w:t>
      </w:r>
      <w:proofErr w:type="spellEnd"/>
      <w:r w:rsidRPr="00D6031F">
        <w:rPr>
          <w:b/>
          <w:sz w:val="20"/>
        </w:rPr>
        <w:t>)</w:t>
      </w:r>
    </w:p>
    <w:p w:rsidR="00D6031F" w:rsidRPr="00D6031F" w:rsidRDefault="00D6031F" w:rsidP="00D6031F">
      <w:pPr>
        <w:pStyle w:val="a6"/>
        <w:tabs>
          <w:tab w:val="left" w:pos="284"/>
        </w:tabs>
        <w:rPr>
          <w:sz w:val="20"/>
        </w:rPr>
      </w:pPr>
    </w:p>
    <w:p w:rsidR="00D6031F" w:rsidRPr="00D6031F" w:rsidRDefault="00D6031F" w:rsidP="00D6031F">
      <w:pPr>
        <w:pStyle w:val="a6"/>
        <w:numPr>
          <w:ilvl w:val="0"/>
          <w:numId w:val="12"/>
        </w:numPr>
        <w:tabs>
          <w:tab w:val="left" w:pos="284"/>
        </w:tabs>
        <w:ind w:left="0" w:firstLine="0"/>
        <w:rPr>
          <w:sz w:val="20"/>
        </w:rPr>
      </w:pPr>
      <w:proofErr w:type="spellStart"/>
      <w:r w:rsidRPr="00D6031F">
        <w:rPr>
          <w:sz w:val="20"/>
        </w:rPr>
        <w:t>Вкажіть</w:t>
      </w:r>
      <w:proofErr w:type="spellEnd"/>
      <w:r w:rsidRPr="00D6031F">
        <w:rPr>
          <w:sz w:val="20"/>
        </w:rPr>
        <w:t xml:space="preserve"> кого в </w:t>
      </w:r>
      <w:proofErr w:type="spellStart"/>
      <w:r w:rsidRPr="00D6031F">
        <w:rPr>
          <w:sz w:val="20"/>
        </w:rPr>
        <w:t>Китаї</w:t>
      </w:r>
      <w:proofErr w:type="spellEnd"/>
      <w:r w:rsidRPr="00D6031F">
        <w:rPr>
          <w:sz w:val="20"/>
        </w:rPr>
        <w:t xml:space="preserve"> у 1930-х </w:t>
      </w:r>
      <w:proofErr w:type="spellStart"/>
      <w:r w:rsidRPr="00D6031F">
        <w:rPr>
          <w:sz w:val="20"/>
        </w:rPr>
        <w:t>рр</w:t>
      </w:r>
      <w:proofErr w:type="spellEnd"/>
      <w:r w:rsidRPr="00D6031F">
        <w:rPr>
          <w:sz w:val="20"/>
        </w:rPr>
        <w:t xml:space="preserve">. </w:t>
      </w:r>
      <w:proofErr w:type="spellStart"/>
      <w:r w:rsidRPr="00D6031F">
        <w:rPr>
          <w:sz w:val="20"/>
        </w:rPr>
        <w:t>називали</w:t>
      </w:r>
      <w:proofErr w:type="spellEnd"/>
      <w:r w:rsidRPr="00D6031F">
        <w:rPr>
          <w:sz w:val="20"/>
        </w:rPr>
        <w:t xml:space="preserve">  “молодим маршалом” </w:t>
      </w:r>
      <w:r w:rsidRPr="00D6031F">
        <w:rPr>
          <w:b/>
          <w:sz w:val="20"/>
        </w:rPr>
        <w:t>(</w:t>
      </w:r>
      <w:proofErr w:type="spellStart"/>
      <w:r w:rsidRPr="00D6031F">
        <w:rPr>
          <w:b/>
          <w:sz w:val="20"/>
        </w:rPr>
        <w:t>Чжан</w:t>
      </w:r>
      <w:proofErr w:type="spellEnd"/>
      <w:r w:rsidRPr="00D6031F">
        <w:rPr>
          <w:b/>
          <w:sz w:val="20"/>
        </w:rPr>
        <w:t xml:space="preserve"> </w:t>
      </w:r>
      <w:proofErr w:type="spellStart"/>
      <w:r w:rsidRPr="00D6031F">
        <w:rPr>
          <w:b/>
          <w:sz w:val="20"/>
        </w:rPr>
        <w:t>Сюеляна</w:t>
      </w:r>
      <w:proofErr w:type="spellEnd"/>
      <w:r w:rsidRPr="00D6031F">
        <w:rPr>
          <w:b/>
          <w:sz w:val="20"/>
        </w:rPr>
        <w:t>)</w:t>
      </w:r>
    </w:p>
    <w:p w:rsidR="00D6031F" w:rsidRPr="00D6031F" w:rsidRDefault="00D6031F" w:rsidP="00D6031F">
      <w:pPr>
        <w:pStyle w:val="a6"/>
        <w:tabs>
          <w:tab w:val="left" w:pos="284"/>
        </w:tabs>
        <w:rPr>
          <w:sz w:val="20"/>
        </w:rPr>
      </w:pPr>
    </w:p>
    <w:p w:rsidR="00D6031F" w:rsidRPr="00D6031F" w:rsidRDefault="00D6031F" w:rsidP="00D6031F">
      <w:pPr>
        <w:pStyle w:val="a6"/>
        <w:numPr>
          <w:ilvl w:val="0"/>
          <w:numId w:val="12"/>
        </w:numPr>
        <w:tabs>
          <w:tab w:val="left" w:pos="284"/>
        </w:tabs>
        <w:ind w:left="0" w:firstLine="0"/>
        <w:rPr>
          <w:sz w:val="20"/>
        </w:rPr>
      </w:pPr>
      <w:proofErr w:type="spellStart"/>
      <w:r w:rsidRPr="00D6031F">
        <w:rPr>
          <w:sz w:val="20"/>
        </w:rPr>
        <w:t>Вкажіть</w:t>
      </w:r>
      <w:proofErr w:type="spellEnd"/>
      <w:r w:rsidRPr="00D6031F">
        <w:rPr>
          <w:sz w:val="20"/>
        </w:rPr>
        <w:t xml:space="preserve"> де 7 </w:t>
      </w:r>
      <w:proofErr w:type="spellStart"/>
      <w:r w:rsidRPr="00D6031F">
        <w:rPr>
          <w:sz w:val="20"/>
        </w:rPr>
        <w:t>липня</w:t>
      </w:r>
      <w:proofErr w:type="spellEnd"/>
      <w:r w:rsidRPr="00D6031F">
        <w:rPr>
          <w:sz w:val="20"/>
        </w:rPr>
        <w:t xml:space="preserve"> 1937 р. </w:t>
      </w:r>
      <w:proofErr w:type="spellStart"/>
      <w:r w:rsidRPr="00D6031F">
        <w:rPr>
          <w:sz w:val="20"/>
        </w:rPr>
        <w:t>трапився</w:t>
      </w:r>
      <w:proofErr w:type="spellEnd"/>
      <w:r w:rsidRPr="00D6031F">
        <w:rPr>
          <w:sz w:val="20"/>
        </w:rPr>
        <w:t xml:space="preserve"> </w:t>
      </w:r>
      <w:proofErr w:type="spellStart"/>
      <w:r w:rsidRPr="00D6031F">
        <w:rPr>
          <w:sz w:val="20"/>
        </w:rPr>
        <w:t>інцидент</w:t>
      </w:r>
      <w:proofErr w:type="spellEnd"/>
      <w:r w:rsidRPr="00D6031F">
        <w:rPr>
          <w:sz w:val="20"/>
        </w:rPr>
        <w:t xml:space="preserve">, </w:t>
      </w:r>
      <w:proofErr w:type="spellStart"/>
      <w:r w:rsidRPr="00D6031F">
        <w:rPr>
          <w:sz w:val="20"/>
        </w:rPr>
        <w:t>унаслідок</w:t>
      </w:r>
      <w:proofErr w:type="spellEnd"/>
      <w:r w:rsidRPr="00D6031F">
        <w:rPr>
          <w:sz w:val="20"/>
        </w:rPr>
        <w:t xml:space="preserve"> </w:t>
      </w:r>
      <w:proofErr w:type="spellStart"/>
      <w:r w:rsidRPr="00D6031F">
        <w:rPr>
          <w:sz w:val="20"/>
        </w:rPr>
        <w:t>якого</w:t>
      </w:r>
      <w:proofErr w:type="spellEnd"/>
      <w:r w:rsidRPr="00D6031F">
        <w:rPr>
          <w:sz w:val="20"/>
        </w:rPr>
        <w:t xml:space="preserve"> </w:t>
      </w:r>
      <w:proofErr w:type="spellStart"/>
      <w:r w:rsidRPr="00D6031F">
        <w:rPr>
          <w:sz w:val="20"/>
        </w:rPr>
        <w:t>японські</w:t>
      </w:r>
      <w:proofErr w:type="spellEnd"/>
      <w:r w:rsidRPr="00D6031F">
        <w:rPr>
          <w:sz w:val="20"/>
        </w:rPr>
        <w:t xml:space="preserve"> </w:t>
      </w:r>
      <w:proofErr w:type="spellStart"/>
      <w:r w:rsidRPr="00D6031F">
        <w:rPr>
          <w:sz w:val="20"/>
        </w:rPr>
        <w:t>війська</w:t>
      </w:r>
      <w:proofErr w:type="spellEnd"/>
      <w:r w:rsidRPr="00D6031F">
        <w:rPr>
          <w:sz w:val="20"/>
        </w:rPr>
        <w:t xml:space="preserve"> </w:t>
      </w:r>
      <w:proofErr w:type="spellStart"/>
      <w:r w:rsidRPr="00D6031F">
        <w:rPr>
          <w:sz w:val="20"/>
        </w:rPr>
        <w:t>розпочали</w:t>
      </w:r>
      <w:proofErr w:type="spellEnd"/>
      <w:r w:rsidRPr="00D6031F">
        <w:rPr>
          <w:sz w:val="20"/>
        </w:rPr>
        <w:t xml:space="preserve"> </w:t>
      </w:r>
      <w:proofErr w:type="spellStart"/>
      <w:r w:rsidRPr="00D6031F">
        <w:rPr>
          <w:sz w:val="20"/>
        </w:rPr>
        <w:t>повномасштабну</w:t>
      </w:r>
      <w:proofErr w:type="spellEnd"/>
      <w:r w:rsidRPr="00D6031F">
        <w:rPr>
          <w:sz w:val="20"/>
        </w:rPr>
        <w:t xml:space="preserve"> </w:t>
      </w:r>
      <w:proofErr w:type="spellStart"/>
      <w:r w:rsidRPr="00D6031F">
        <w:rPr>
          <w:sz w:val="20"/>
        </w:rPr>
        <w:t>війну</w:t>
      </w:r>
      <w:proofErr w:type="spellEnd"/>
      <w:r w:rsidRPr="00D6031F">
        <w:rPr>
          <w:sz w:val="20"/>
        </w:rPr>
        <w:t xml:space="preserve"> в </w:t>
      </w:r>
      <w:proofErr w:type="spellStart"/>
      <w:r w:rsidRPr="00D6031F">
        <w:rPr>
          <w:sz w:val="20"/>
        </w:rPr>
        <w:t>Китаї</w:t>
      </w:r>
      <w:proofErr w:type="spellEnd"/>
      <w:r w:rsidRPr="00D6031F">
        <w:rPr>
          <w:b/>
          <w:sz w:val="20"/>
        </w:rPr>
        <w:t xml:space="preserve"> (</w:t>
      </w:r>
      <w:proofErr w:type="spellStart"/>
      <w:r w:rsidRPr="00D6031F">
        <w:rPr>
          <w:b/>
          <w:sz w:val="20"/>
        </w:rPr>
        <w:t>Лугоуцяо</w:t>
      </w:r>
      <w:proofErr w:type="spellEnd"/>
      <w:r w:rsidRPr="00D6031F">
        <w:rPr>
          <w:b/>
          <w:sz w:val="20"/>
        </w:rPr>
        <w:t xml:space="preserve">, </w:t>
      </w:r>
      <w:proofErr w:type="spellStart"/>
      <w:r w:rsidRPr="00D6031F">
        <w:rPr>
          <w:b/>
          <w:sz w:val="20"/>
        </w:rPr>
        <w:t>або</w:t>
      </w:r>
      <w:proofErr w:type="spellEnd"/>
      <w:r w:rsidRPr="00D6031F">
        <w:rPr>
          <w:b/>
          <w:sz w:val="20"/>
        </w:rPr>
        <w:t xml:space="preserve"> “</w:t>
      </w:r>
      <w:proofErr w:type="spellStart"/>
      <w:r w:rsidRPr="00D6031F">
        <w:rPr>
          <w:b/>
          <w:sz w:val="20"/>
        </w:rPr>
        <w:t>мі</w:t>
      </w:r>
      <w:proofErr w:type="gramStart"/>
      <w:r w:rsidRPr="00D6031F">
        <w:rPr>
          <w:b/>
          <w:sz w:val="20"/>
        </w:rPr>
        <w:t>ст</w:t>
      </w:r>
      <w:proofErr w:type="spellEnd"/>
      <w:proofErr w:type="gramEnd"/>
      <w:r w:rsidRPr="00D6031F">
        <w:rPr>
          <w:b/>
          <w:sz w:val="20"/>
        </w:rPr>
        <w:t xml:space="preserve"> Марко Поло”, </w:t>
      </w:r>
      <w:proofErr w:type="spellStart"/>
      <w:r w:rsidRPr="00D6031F">
        <w:rPr>
          <w:b/>
          <w:sz w:val="20"/>
        </w:rPr>
        <w:t>або</w:t>
      </w:r>
      <w:proofErr w:type="spellEnd"/>
      <w:r w:rsidRPr="00D6031F">
        <w:rPr>
          <w:b/>
          <w:sz w:val="20"/>
        </w:rPr>
        <w:t xml:space="preserve"> </w:t>
      </w:r>
      <w:proofErr w:type="spellStart"/>
      <w:r w:rsidRPr="00D6031F">
        <w:rPr>
          <w:b/>
          <w:sz w:val="20"/>
        </w:rPr>
        <w:t>міст</w:t>
      </w:r>
      <w:proofErr w:type="spellEnd"/>
      <w:r w:rsidRPr="00D6031F">
        <w:rPr>
          <w:b/>
          <w:sz w:val="20"/>
        </w:rPr>
        <w:t xml:space="preserve"> через </w:t>
      </w:r>
      <w:proofErr w:type="spellStart"/>
      <w:r w:rsidRPr="00D6031F">
        <w:rPr>
          <w:b/>
          <w:sz w:val="20"/>
        </w:rPr>
        <w:t>річку</w:t>
      </w:r>
      <w:proofErr w:type="spellEnd"/>
      <w:r w:rsidRPr="00D6031F">
        <w:rPr>
          <w:b/>
          <w:sz w:val="20"/>
        </w:rPr>
        <w:t xml:space="preserve"> </w:t>
      </w:r>
      <w:proofErr w:type="spellStart"/>
      <w:r w:rsidRPr="00D6031F">
        <w:rPr>
          <w:b/>
          <w:sz w:val="20"/>
        </w:rPr>
        <w:t>Юндінхе</w:t>
      </w:r>
      <w:proofErr w:type="spellEnd"/>
      <w:r w:rsidRPr="00D6031F">
        <w:rPr>
          <w:b/>
          <w:sz w:val="20"/>
        </w:rPr>
        <w:t>)</w:t>
      </w:r>
    </w:p>
    <w:p w:rsidR="00D6031F" w:rsidRPr="00D6031F" w:rsidRDefault="00D6031F" w:rsidP="00D6031F">
      <w:pPr>
        <w:pStyle w:val="a6"/>
        <w:tabs>
          <w:tab w:val="left" w:pos="284"/>
        </w:tabs>
        <w:rPr>
          <w:sz w:val="20"/>
        </w:rPr>
      </w:pPr>
    </w:p>
    <w:p w:rsidR="00D6031F" w:rsidRPr="00D6031F" w:rsidRDefault="00D6031F" w:rsidP="00D6031F">
      <w:pPr>
        <w:pStyle w:val="a6"/>
        <w:numPr>
          <w:ilvl w:val="0"/>
          <w:numId w:val="12"/>
        </w:numPr>
        <w:tabs>
          <w:tab w:val="clear" w:pos="720"/>
          <w:tab w:val="left" w:pos="284"/>
          <w:tab w:val="num" w:pos="426"/>
        </w:tabs>
        <w:ind w:left="0" w:firstLine="0"/>
        <w:rPr>
          <w:sz w:val="20"/>
        </w:rPr>
      </w:pPr>
      <w:proofErr w:type="spellStart"/>
      <w:r w:rsidRPr="00D6031F">
        <w:rPr>
          <w:sz w:val="20"/>
        </w:rPr>
        <w:t>Вкажіть</w:t>
      </w:r>
      <w:proofErr w:type="spellEnd"/>
      <w:r w:rsidRPr="00D6031F">
        <w:rPr>
          <w:sz w:val="20"/>
        </w:rPr>
        <w:t xml:space="preserve"> коли уряд </w:t>
      </w:r>
      <w:proofErr w:type="spellStart"/>
      <w:r w:rsidRPr="00D6031F">
        <w:rPr>
          <w:sz w:val="20"/>
        </w:rPr>
        <w:t>Гоміньдану</w:t>
      </w:r>
      <w:proofErr w:type="spellEnd"/>
      <w:r w:rsidRPr="00D6031F">
        <w:rPr>
          <w:sz w:val="20"/>
        </w:rPr>
        <w:t xml:space="preserve"> </w:t>
      </w:r>
      <w:proofErr w:type="spellStart"/>
      <w:r w:rsidRPr="00D6031F">
        <w:rPr>
          <w:sz w:val="20"/>
        </w:rPr>
        <w:t>оголосив</w:t>
      </w:r>
      <w:proofErr w:type="spellEnd"/>
      <w:r w:rsidRPr="00D6031F">
        <w:rPr>
          <w:sz w:val="20"/>
        </w:rPr>
        <w:t xml:space="preserve"> </w:t>
      </w:r>
      <w:proofErr w:type="spellStart"/>
      <w:r w:rsidRPr="00D6031F">
        <w:rPr>
          <w:sz w:val="20"/>
        </w:rPr>
        <w:t>війну</w:t>
      </w:r>
      <w:proofErr w:type="spellEnd"/>
      <w:r w:rsidRPr="00D6031F">
        <w:rPr>
          <w:sz w:val="20"/>
        </w:rPr>
        <w:t xml:space="preserve"> </w:t>
      </w:r>
      <w:proofErr w:type="spellStart"/>
      <w:r w:rsidRPr="00D6031F">
        <w:rPr>
          <w:sz w:val="20"/>
        </w:rPr>
        <w:t>Японії</w:t>
      </w:r>
      <w:proofErr w:type="spellEnd"/>
      <w:r w:rsidRPr="00D6031F">
        <w:rPr>
          <w:sz w:val="20"/>
        </w:rPr>
        <w:t xml:space="preserve"> </w:t>
      </w:r>
      <w:r w:rsidRPr="00D6031F">
        <w:rPr>
          <w:b/>
          <w:sz w:val="20"/>
        </w:rPr>
        <w:t xml:space="preserve">(9 </w:t>
      </w:r>
      <w:proofErr w:type="spellStart"/>
      <w:r w:rsidRPr="00D6031F">
        <w:rPr>
          <w:b/>
          <w:sz w:val="20"/>
        </w:rPr>
        <w:t>грудня</w:t>
      </w:r>
      <w:proofErr w:type="spellEnd"/>
      <w:r w:rsidRPr="00D6031F">
        <w:rPr>
          <w:b/>
          <w:sz w:val="20"/>
        </w:rPr>
        <w:t xml:space="preserve"> 1941 р.)</w:t>
      </w:r>
    </w:p>
    <w:p w:rsidR="00D6031F" w:rsidRDefault="00D6031F" w:rsidP="00D6031F">
      <w:pPr>
        <w:pStyle w:val="a6"/>
      </w:pPr>
    </w:p>
    <w:p w:rsidR="00770BF6" w:rsidRPr="004E4051" w:rsidRDefault="00770BF6" w:rsidP="00770BF6">
      <w:pPr>
        <w:ind w:left="142" w:firstLine="425"/>
        <w:jc w:val="center"/>
        <w:rPr>
          <w:b/>
          <w:sz w:val="32"/>
          <w:szCs w:val="32"/>
        </w:rPr>
      </w:pPr>
      <w:r w:rsidRPr="00E26E90">
        <w:rPr>
          <w:b/>
          <w:szCs w:val="28"/>
        </w:rPr>
        <w:t xml:space="preserve">                                                                       </w:t>
      </w:r>
    </w:p>
    <w:p w:rsidR="00770BF6" w:rsidRPr="00631439" w:rsidRDefault="00770BF6" w:rsidP="00770BF6">
      <w:pPr>
        <w:ind w:left="142" w:firstLine="425"/>
        <w:jc w:val="center"/>
        <w:rPr>
          <w:b/>
          <w:szCs w:val="28"/>
        </w:rPr>
      </w:pPr>
      <w:r w:rsidRPr="00631439">
        <w:rPr>
          <w:b/>
          <w:szCs w:val="28"/>
        </w:rPr>
        <w:t>12. Розподіл балів, які отримують студенти</w:t>
      </w:r>
    </w:p>
    <w:p w:rsidR="00770BF6" w:rsidRPr="004E4051" w:rsidRDefault="00770BF6" w:rsidP="00770BF6">
      <w:pPr>
        <w:pStyle w:val="7"/>
        <w:rPr>
          <w:b/>
          <w:i w:val="0"/>
          <w:sz w:val="24"/>
        </w:rPr>
      </w:pPr>
      <w:r w:rsidRPr="004E4051">
        <w:rPr>
          <w:b/>
          <w:i w:val="0"/>
          <w:sz w:val="24"/>
        </w:rPr>
        <w:t>Приклад</w:t>
      </w:r>
      <w:r>
        <w:rPr>
          <w:b/>
          <w:i w:val="0"/>
          <w:sz w:val="24"/>
        </w:rPr>
        <w:t xml:space="preserve"> </w:t>
      </w:r>
      <w:r w:rsidRPr="004E4051">
        <w:rPr>
          <w:b/>
          <w:i w:val="0"/>
          <w:sz w:val="24"/>
        </w:rPr>
        <w:t>для</w:t>
      </w:r>
      <w:r>
        <w:rPr>
          <w:b/>
          <w:i w:val="0"/>
          <w:sz w:val="24"/>
        </w:rPr>
        <w:t xml:space="preserve"> заліку</w:t>
      </w:r>
    </w:p>
    <w:tbl>
      <w:tblPr>
        <w:tblW w:w="89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708"/>
        <w:gridCol w:w="709"/>
        <w:gridCol w:w="709"/>
        <w:gridCol w:w="985"/>
        <w:gridCol w:w="986"/>
        <w:gridCol w:w="986"/>
        <w:gridCol w:w="1154"/>
        <w:gridCol w:w="1302"/>
      </w:tblGrid>
      <w:tr w:rsidR="00770BF6" w:rsidRPr="008A5B1B" w:rsidTr="0046620C">
        <w:tc>
          <w:tcPr>
            <w:tcW w:w="7655" w:type="dxa"/>
            <w:gridSpan w:val="9"/>
            <w:shd w:val="clear" w:color="auto" w:fill="auto"/>
          </w:tcPr>
          <w:p w:rsidR="00770BF6" w:rsidRPr="008A5B1B" w:rsidRDefault="00770BF6" w:rsidP="0046620C">
            <w:pPr>
              <w:jc w:val="center"/>
            </w:pPr>
            <w:r w:rsidRPr="008A5B1B">
              <w:t>Поточне тестування та самостійна робота</w:t>
            </w:r>
          </w:p>
        </w:tc>
        <w:tc>
          <w:tcPr>
            <w:tcW w:w="1302" w:type="dxa"/>
            <w:vMerge w:val="restart"/>
            <w:shd w:val="clear" w:color="auto" w:fill="auto"/>
          </w:tcPr>
          <w:p w:rsidR="00770BF6" w:rsidRPr="008A5B1B" w:rsidRDefault="00770BF6" w:rsidP="0046620C">
            <w:pPr>
              <w:jc w:val="center"/>
            </w:pPr>
            <w:r w:rsidRPr="008A5B1B">
              <w:t>Сума</w:t>
            </w:r>
          </w:p>
        </w:tc>
      </w:tr>
      <w:tr w:rsidR="00770BF6" w:rsidRPr="008A5B1B" w:rsidTr="0046620C">
        <w:tc>
          <w:tcPr>
            <w:tcW w:w="3544" w:type="dxa"/>
            <w:gridSpan w:val="5"/>
            <w:shd w:val="clear" w:color="auto" w:fill="auto"/>
          </w:tcPr>
          <w:p w:rsidR="00770BF6" w:rsidRPr="008A5B1B" w:rsidRDefault="00770BF6" w:rsidP="0046620C">
            <w:pPr>
              <w:jc w:val="center"/>
            </w:pPr>
            <w:r w:rsidRPr="008A5B1B">
              <w:t>Змістовий модуль №1</w:t>
            </w:r>
          </w:p>
        </w:tc>
        <w:tc>
          <w:tcPr>
            <w:tcW w:w="4111" w:type="dxa"/>
            <w:gridSpan w:val="4"/>
            <w:shd w:val="clear" w:color="auto" w:fill="auto"/>
          </w:tcPr>
          <w:p w:rsidR="00770BF6" w:rsidRPr="008A5B1B" w:rsidRDefault="00770BF6" w:rsidP="0046620C">
            <w:pPr>
              <w:jc w:val="center"/>
            </w:pPr>
            <w:r w:rsidRPr="008A5B1B">
              <w:t>Змістовий модуль № 2</w:t>
            </w:r>
          </w:p>
        </w:tc>
        <w:tc>
          <w:tcPr>
            <w:tcW w:w="1302" w:type="dxa"/>
            <w:vMerge/>
            <w:shd w:val="clear" w:color="auto" w:fill="auto"/>
          </w:tcPr>
          <w:p w:rsidR="00770BF6" w:rsidRPr="008A5B1B" w:rsidRDefault="00770BF6" w:rsidP="0046620C">
            <w:pPr>
              <w:jc w:val="right"/>
            </w:pPr>
          </w:p>
        </w:tc>
      </w:tr>
      <w:tr w:rsidR="00770BF6" w:rsidRPr="008A5B1B" w:rsidTr="0046620C">
        <w:tc>
          <w:tcPr>
            <w:tcW w:w="709" w:type="dxa"/>
            <w:shd w:val="clear" w:color="auto" w:fill="auto"/>
          </w:tcPr>
          <w:p w:rsidR="00770BF6" w:rsidRPr="008A5B1B" w:rsidRDefault="00770BF6" w:rsidP="0046620C">
            <w:pPr>
              <w:jc w:val="center"/>
            </w:pPr>
            <w:r w:rsidRPr="008A5B1B">
              <w:t>Т1</w:t>
            </w:r>
          </w:p>
        </w:tc>
        <w:tc>
          <w:tcPr>
            <w:tcW w:w="709" w:type="dxa"/>
            <w:shd w:val="clear" w:color="auto" w:fill="auto"/>
          </w:tcPr>
          <w:p w:rsidR="00770BF6" w:rsidRPr="008A5B1B" w:rsidRDefault="00770BF6" w:rsidP="0046620C">
            <w:pPr>
              <w:jc w:val="center"/>
            </w:pPr>
            <w:r w:rsidRPr="008A5B1B">
              <w:t>Т2</w:t>
            </w:r>
          </w:p>
        </w:tc>
        <w:tc>
          <w:tcPr>
            <w:tcW w:w="708" w:type="dxa"/>
            <w:shd w:val="clear" w:color="auto" w:fill="auto"/>
          </w:tcPr>
          <w:p w:rsidR="00770BF6" w:rsidRPr="008A5B1B" w:rsidRDefault="00770BF6" w:rsidP="0046620C">
            <w:pPr>
              <w:jc w:val="center"/>
            </w:pPr>
            <w:r w:rsidRPr="008A5B1B">
              <w:t>Т3</w:t>
            </w:r>
          </w:p>
        </w:tc>
        <w:tc>
          <w:tcPr>
            <w:tcW w:w="709" w:type="dxa"/>
            <w:shd w:val="clear" w:color="auto" w:fill="auto"/>
          </w:tcPr>
          <w:p w:rsidR="00770BF6" w:rsidRPr="008A5B1B" w:rsidRDefault="00770BF6" w:rsidP="0046620C">
            <w:pPr>
              <w:jc w:val="center"/>
            </w:pPr>
            <w:r w:rsidRPr="008A5B1B">
              <w:t>Т4</w:t>
            </w:r>
          </w:p>
        </w:tc>
        <w:tc>
          <w:tcPr>
            <w:tcW w:w="709" w:type="dxa"/>
            <w:shd w:val="clear" w:color="auto" w:fill="auto"/>
          </w:tcPr>
          <w:p w:rsidR="00770BF6" w:rsidRPr="008A5B1B" w:rsidRDefault="00770BF6" w:rsidP="0046620C">
            <w:pPr>
              <w:jc w:val="center"/>
            </w:pPr>
            <w:r w:rsidRPr="008A5B1B">
              <w:t>Т5</w:t>
            </w:r>
          </w:p>
        </w:tc>
        <w:tc>
          <w:tcPr>
            <w:tcW w:w="985" w:type="dxa"/>
            <w:shd w:val="clear" w:color="auto" w:fill="auto"/>
          </w:tcPr>
          <w:p w:rsidR="00770BF6" w:rsidRPr="008A5B1B" w:rsidRDefault="00770BF6" w:rsidP="0046620C">
            <w:pPr>
              <w:jc w:val="center"/>
            </w:pPr>
            <w:r w:rsidRPr="008A5B1B">
              <w:t>Т6</w:t>
            </w:r>
          </w:p>
        </w:tc>
        <w:tc>
          <w:tcPr>
            <w:tcW w:w="986" w:type="dxa"/>
            <w:shd w:val="clear" w:color="auto" w:fill="auto"/>
          </w:tcPr>
          <w:p w:rsidR="00770BF6" w:rsidRPr="008A5B1B" w:rsidRDefault="00770BF6" w:rsidP="0046620C">
            <w:pPr>
              <w:jc w:val="center"/>
            </w:pPr>
            <w:r w:rsidRPr="008A5B1B">
              <w:t>Т7</w:t>
            </w:r>
          </w:p>
        </w:tc>
        <w:tc>
          <w:tcPr>
            <w:tcW w:w="986" w:type="dxa"/>
            <w:shd w:val="clear" w:color="auto" w:fill="auto"/>
          </w:tcPr>
          <w:p w:rsidR="00770BF6" w:rsidRPr="008A5B1B" w:rsidRDefault="00770BF6" w:rsidP="0046620C">
            <w:pPr>
              <w:jc w:val="center"/>
            </w:pPr>
            <w:r w:rsidRPr="008A5B1B">
              <w:t>Т8</w:t>
            </w:r>
          </w:p>
        </w:tc>
        <w:tc>
          <w:tcPr>
            <w:tcW w:w="1154" w:type="dxa"/>
            <w:shd w:val="clear" w:color="auto" w:fill="auto"/>
          </w:tcPr>
          <w:p w:rsidR="00770BF6" w:rsidRPr="008A5B1B" w:rsidRDefault="00770BF6" w:rsidP="0046620C">
            <w:pPr>
              <w:jc w:val="center"/>
            </w:pPr>
            <w:r w:rsidRPr="008A5B1B">
              <w:t>Т9</w:t>
            </w:r>
          </w:p>
        </w:tc>
        <w:tc>
          <w:tcPr>
            <w:tcW w:w="1302" w:type="dxa"/>
            <w:vMerge w:val="restart"/>
            <w:shd w:val="clear" w:color="auto" w:fill="auto"/>
          </w:tcPr>
          <w:p w:rsidR="00770BF6" w:rsidRPr="008A5B1B" w:rsidRDefault="00770BF6" w:rsidP="0046620C">
            <w:pPr>
              <w:jc w:val="center"/>
            </w:pPr>
            <w:r w:rsidRPr="008A5B1B">
              <w:t>100</w:t>
            </w:r>
          </w:p>
        </w:tc>
      </w:tr>
      <w:tr w:rsidR="00770BF6" w:rsidRPr="008A5B1B" w:rsidTr="0046620C">
        <w:tc>
          <w:tcPr>
            <w:tcW w:w="709" w:type="dxa"/>
            <w:shd w:val="clear" w:color="auto" w:fill="auto"/>
          </w:tcPr>
          <w:p w:rsidR="00770BF6" w:rsidRPr="008A5B1B" w:rsidRDefault="00770BF6" w:rsidP="0046620C">
            <w:pPr>
              <w:jc w:val="center"/>
            </w:pPr>
          </w:p>
        </w:tc>
        <w:tc>
          <w:tcPr>
            <w:tcW w:w="709" w:type="dxa"/>
            <w:shd w:val="clear" w:color="auto" w:fill="auto"/>
          </w:tcPr>
          <w:p w:rsidR="00770BF6" w:rsidRPr="008A5B1B" w:rsidRDefault="00770BF6" w:rsidP="0046620C">
            <w:pPr>
              <w:jc w:val="center"/>
            </w:pPr>
          </w:p>
        </w:tc>
        <w:tc>
          <w:tcPr>
            <w:tcW w:w="708" w:type="dxa"/>
            <w:shd w:val="clear" w:color="auto" w:fill="auto"/>
          </w:tcPr>
          <w:p w:rsidR="00770BF6" w:rsidRPr="008A5B1B" w:rsidRDefault="00770BF6" w:rsidP="0046620C">
            <w:pPr>
              <w:jc w:val="center"/>
            </w:pPr>
          </w:p>
        </w:tc>
        <w:tc>
          <w:tcPr>
            <w:tcW w:w="709" w:type="dxa"/>
            <w:shd w:val="clear" w:color="auto" w:fill="auto"/>
          </w:tcPr>
          <w:p w:rsidR="00770BF6" w:rsidRPr="008A5B1B" w:rsidRDefault="00770BF6" w:rsidP="0046620C">
            <w:pPr>
              <w:jc w:val="center"/>
            </w:pPr>
          </w:p>
        </w:tc>
        <w:tc>
          <w:tcPr>
            <w:tcW w:w="709" w:type="dxa"/>
            <w:shd w:val="clear" w:color="auto" w:fill="auto"/>
          </w:tcPr>
          <w:p w:rsidR="00770BF6" w:rsidRPr="008A5B1B" w:rsidRDefault="00770BF6" w:rsidP="0046620C">
            <w:pPr>
              <w:jc w:val="center"/>
            </w:pPr>
          </w:p>
        </w:tc>
        <w:tc>
          <w:tcPr>
            <w:tcW w:w="985" w:type="dxa"/>
            <w:shd w:val="clear" w:color="auto" w:fill="auto"/>
          </w:tcPr>
          <w:p w:rsidR="00770BF6" w:rsidRPr="008A5B1B" w:rsidRDefault="00770BF6" w:rsidP="0046620C">
            <w:pPr>
              <w:jc w:val="center"/>
            </w:pPr>
          </w:p>
        </w:tc>
        <w:tc>
          <w:tcPr>
            <w:tcW w:w="986" w:type="dxa"/>
            <w:shd w:val="clear" w:color="auto" w:fill="auto"/>
          </w:tcPr>
          <w:p w:rsidR="00770BF6" w:rsidRPr="008A5B1B" w:rsidRDefault="00770BF6" w:rsidP="0046620C">
            <w:pPr>
              <w:jc w:val="center"/>
            </w:pPr>
          </w:p>
        </w:tc>
        <w:tc>
          <w:tcPr>
            <w:tcW w:w="986" w:type="dxa"/>
            <w:shd w:val="clear" w:color="auto" w:fill="auto"/>
          </w:tcPr>
          <w:p w:rsidR="00770BF6" w:rsidRPr="008A5B1B" w:rsidRDefault="00770BF6" w:rsidP="0046620C">
            <w:pPr>
              <w:jc w:val="center"/>
            </w:pPr>
          </w:p>
        </w:tc>
        <w:tc>
          <w:tcPr>
            <w:tcW w:w="1154" w:type="dxa"/>
            <w:shd w:val="clear" w:color="auto" w:fill="auto"/>
          </w:tcPr>
          <w:p w:rsidR="00770BF6" w:rsidRPr="008A5B1B" w:rsidRDefault="00770BF6" w:rsidP="0046620C">
            <w:pPr>
              <w:jc w:val="center"/>
            </w:pPr>
          </w:p>
        </w:tc>
        <w:tc>
          <w:tcPr>
            <w:tcW w:w="1302" w:type="dxa"/>
            <w:vMerge/>
            <w:shd w:val="clear" w:color="auto" w:fill="auto"/>
          </w:tcPr>
          <w:p w:rsidR="00770BF6" w:rsidRPr="008A5B1B" w:rsidRDefault="00770BF6" w:rsidP="0046620C">
            <w:pPr>
              <w:jc w:val="right"/>
            </w:pPr>
          </w:p>
        </w:tc>
      </w:tr>
    </w:tbl>
    <w:p w:rsidR="00770BF6" w:rsidRPr="004E4051" w:rsidRDefault="00770BF6" w:rsidP="00770BF6">
      <w:pPr>
        <w:ind w:firstLine="600"/>
      </w:pPr>
      <w:r w:rsidRPr="004E4051">
        <w:t>Т1, Т2 ... Т</w:t>
      </w:r>
      <w:r>
        <w:t>9</w:t>
      </w:r>
      <w:r w:rsidRPr="004E4051">
        <w:t xml:space="preserve"> – теми змістових модулів</w:t>
      </w:r>
      <w:r>
        <w:t>.</w:t>
      </w:r>
    </w:p>
    <w:p w:rsidR="00770BF6" w:rsidRDefault="00770BF6" w:rsidP="00770BF6">
      <w:pPr>
        <w:pStyle w:val="7"/>
        <w:rPr>
          <w:b/>
          <w:i w:val="0"/>
          <w:sz w:val="24"/>
        </w:rPr>
      </w:pPr>
    </w:p>
    <w:p w:rsidR="00770BF6" w:rsidRPr="004E4051" w:rsidRDefault="00770BF6" w:rsidP="00770BF6">
      <w:pPr>
        <w:jc w:val="center"/>
        <w:rPr>
          <w:b/>
          <w:bCs/>
        </w:rPr>
      </w:pPr>
      <w:r w:rsidRPr="004E4051">
        <w:rPr>
          <w:b/>
          <w:bCs/>
        </w:rPr>
        <w:t>Шкала оцінювання</w:t>
      </w:r>
      <w:r>
        <w:rPr>
          <w:b/>
          <w:bCs/>
        </w:rPr>
        <w:t>: національна</w:t>
      </w:r>
      <w:r w:rsidRPr="004E4051">
        <w:rPr>
          <w:b/>
          <w:bCs/>
        </w:rPr>
        <w:t xml:space="preserve"> та ECTS</w:t>
      </w:r>
    </w:p>
    <w:p w:rsidR="00770BF6" w:rsidRDefault="00770BF6" w:rsidP="00770BF6">
      <w:pPr>
        <w:shd w:val="clear" w:color="auto" w:fill="FFFFFF"/>
        <w:jc w:val="right"/>
        <w:rPr>
          <w:spacing w:val="-4"/>
        </w:rPr>
      </w:pPr>
    </w:p>
    <w:tbl>
      <w:tblPr>
        <w:tblW w:w="94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305"/>
        <w:gridCol w:w="1585"/>
        <w:gridCol w:w="3563"/>
        <w:gridCol w:w="1519"/>
      </w:tblGrid>
      <w:tr w:rsidR="00770BF6" w:rsidRPr="00D87F88" w:rsidTr="0046620C">
        <w:trPr>
          <w:cantSplit/>
          <w:trHeight w:val="435"/>
        </w:trPr>
        <w:tc>
          <w:tcPr>
            <w:tcW w:w="1478" w:type="dxa"/>
            <w:vMerge w:val="restart"/>
            <w:vAlign w:val="center"/>
          </w:tcPr>
          <w:p w:rsidR="00770BF6" w:rsidRPr="00D87F88" w:rsidRDefault="00770BF6" w:rsidP="0046620C">
            <w:pPr>
              <w:spacing w:line="360" w:lineRule="auto"/>
              <w:jc w:val="center"/>
              <w:rPr>
                <w:b/>
                <w:bCs/>
                <w:i/>
                <w:iCs/>
              </w:rPr>
            </w:pPr>
            <w:r w:rsidRPr="00D87F88">
              <w:rPr>
                <w:b/>
                <w:bCs/>
                <w:i/>
                <w:iCs/>
              </w:rPr>
              <w:t>Оцінка в балах</w:t>
            </w:r>
          </w:p>
        </w:tc>
        <w:tc>
          <w:tcPr>
            <w:tcW w:w="1305" w:type="dxa"/>
            <w:vMerge w:val="restart"/>
            <w:vAlign w:val="center"/>
          </w:tcPr>
          <w:p w:rsidR="00770BF6" w:rsidRPr="00D87F88" w:rsidRDefault="00770BF6" w:rsidP="0046620C">
            <w:pPr>
              <w:spacing w:line="360" w:lineRule="auto"/>
              <w:jc w:val="center"/>
              <w:rPr>
                <w:b/>
                <w:bCs/>
                <w:i/>
                <w:iCs/>
              </w:rPr>
            </w:pPr>
            <w:r w:rsidRPr="00D87F88">
              <w:rPr>
                <w:b/>
                <w:bCs/>
                <w:i/>
                <w:iCs/>
              </w:rPr>
              <w:t>Оцінка  ECTS</w:t>
            </w:r>
          </w:p>
        </w:tc>
        <w:tc>
          <w:tcPr>
            <w:tcW w:w="1585" w:type="dxa"/>
            <w:vMerge w:val="restart"/>
          </w:tcPr>
          <w:p w:rsidR="00770BF6" w:rsidRPr="00D87F88" w:rsidRDefault="00770BF6" w:rsidP="0046620C">
            <w:pPr>
              <w:spacing w:line="360" w:lineRule="auto"/>
              <w:jc w:val="center"/>
              <w:rPr>
                <w:b/>
                <w:bCs/>
                <w:i/>
                <w:iCs/>
              </w:rPr>
            </w:pPr>
          </w:p>
          <w:p w:rsidR="00770BF6" w:rsidRPr="00D87F88" w:rsidRDefault="00770BF6" w:rsidP="0046620C">
            <w:pPr>
              <w:spacing w:line="360" w:lineRule="auto"/>
              <w:jc w:val="center"/>
              <w:rPr>
                <w:b/>
                <w:bCs/>
                <w:i/>
                <w:iCs/>
              </w:rPr>
            </w:pPr>
            <w:r w:rsidRPr="00D87F88">
              <w:rPr>
                <w:b/>
                <w:bCs/>
                <w:i/>
                <w:iCs/>
              </w:rPr>
              <w:t>Визначення</w:t>
            </w:r>
          </w:p>
        </w:tc>
        <w:tc>
          <w:tcPr>
            <w:tcW w:w="5082" w:type="dxa"/>
            <w:gridSpan w:val="2"/>
            <w:vAlign w:val="center"/>
          </w:tcPr>
          <w:p w:rsidR="00770BF6" w:rsidRPr="00D87F88" w:rsidRDefault="00770BF6" w:rsidP="0046620C">
            <w:pPr>
              <w:spacing w:line="360" w:lineRule="auto"/>
              <w:jc w:val="center"/>
              <w:rPr>
                <w:b/>
                <w:bCs/>
                <w:i/>
                <w:iCs/>
              </w:rPr>
            </w:pPr>
            <w:r w:rsidRPr="00D87F88">
              <w:rPr>
                <w:b/>
                <w:bCs/>
                <w:i/>
                <w:iCs/>
              </w:rPr>
              <w:t>За національною шкалою</w:t>
            </w:r>
          </w:p>
        </w:tc>
      </w:tr>
      <w:tr w:rsidR="00770BF6" w:rsidRPr="00D87F88" w:rsidTr="0046620C">
        <w:trPr>
          <w:cantSplit/>
          <w:trHeight w:val="450"/>
        </w:trPr>
        <w:tc>
          <w:tcPr>
            <w:tcW w:w="1478" w:type="dxa"/>
            <w:vMerge/>
            <w:vAlign w:val="center"/>
          </w:tcPr>
          <w:p w:rsidR="00770BF6" w:rsidRPr="00D87F88" w:rsidRDefault="00770BF6" w:rsidP="0046620C">
            <w:pPr>
              <w:spacing w:line="360" w:lineRule="auto"/>
              <w:jc w:val="center"/>
              <w:rPr>
                <w:b/>
                <w:bCs/>
                <w:i/>
                <w:iCs/>
              </w:rPr>
            </w:pPr>
          </w:p>
        </w:tc>
        <w:tc>
          <w:tcPr>
            <w:tcW w:w="1305" w:type="dxa"/>
            <w:vMerge/>
            <w:vAlign w:val="center"/>
          </w:tcPr>
          <w:p w:rsidR="00770BF6" w:rsidRPr="00D87F88" w:rsidRDefault="00770BF6" w:rsidP="0046620C">
            <w:pPr>
              <w:spacing w:line="360" w:lineRule="auto"/>
              <w:jc w:val="center"/>
              <w:rPr>
                <w:b/>
                <w:bCs/>
                <w:i/>
                <w:iCs/>
              </w:rPr>
            </w:pPr>
          </w:p>
        </w:tc>
        <w:tc>
          <w:tcPr>
            <w:tcW w:w="1585" w:type="dxa"/>
            <w:vMerge/>
          </w:tcPr>
          <w:p w:rsidR="00770BF6" w:rsidRPr="00D87F88" w:rsidRDefault="00770BF6" w:rsidP="0046620C">
            <w:pPr>
              <w:spacing w:line="360" w:lineRule="auto"/>
              <w:jc w:val="center"/>
              <w:rPr>
                <w:b/>
                <w:bCs/>
                <w:i/>
                <w:iCs/>
              </w:rPr>
            </w:pPr>
          </w:p>
        </w:tc>
        <w:tc>
          <w:tcPr>
            <w:tcW w:w="3563" w:type="dxa"/>
            <w:vAlign w:val="center"/>
          </w:tcPr>
          <w:p w:rsidR="00770BF6" w:rsidRPr="00D87F88" w:rsidRDefault="00770BF6" w:rsidP="0046620C">
            <w:pPr>
              <w:spacing w:line="360" w:lineRule="auto"/>
              <w:jc w:val="center"/>
              <w:rPr>
                <w:b/>
                <w:bCs/>
                <w:i/>
                <w:iCs/>
              </w:rPr>
            </w:pPr>
            <w:r w:rsidRPr="00D87F88">
              <w:rPr>
                <w:b/>
                <w:bCs/>
                <w:i/>
                <w:iCs/>
              </w:rPr>
              <w:t>Екзаменаційна оцінка, оцінка з диференційованого заліку</w:t>
            </w:r>
          </w:p>
        </w:tc>
        <w:tc>
          <w:tcPr>
            <w:tcW w:w="1519" w:type="dxa"/>
          </w:tcPr>
          <w:p w:rsidR="00770BF6" w:rsidRPr="00D87F88" w:rsidRDefault="00770BF6" w:rsidP="0046620C">
            <w:pPr>
              <w:spacing w:line="360" w:lineRule="auto"/>
              <w:jc w:val="center"/>
              <w:rPr>
                <w:b/>
                <w:bCs/>
                <w:i/>
                <w:iCs/>
              </w:rPr>
            </w:pPr>
          </w:p>
          <w:p w:rsidR="00770BF6" w:rsidRPr="00D87F88" w:rsidRDefault="00770BF6" w:rsidP="0046620C">
            <w:pPr>
              <w:spacing w:line="360" w:lineRule="auto"/>
              <w:jc w:val="center"/>
              <w:rPr>
                <w:b/>
                <w:bCs/>
                <w:i/>
                <w:iCs/>
              </w:rPr>
            </w:pPr>
            <w:r w:rsidRPr="00D87F88">
              <w:rPr>
                <w:b/>
                <w:bCs/>
                <w:i/>
                <w:iCs/>
              </w:rPr>
              <w:t>Залік</w:t>
            </w:r>
          </w:p>
        </w:tc>
      </w:tr>
      <w:tr w:rsidR="00770BF6" w:rsidRPr="00D87F88" w:rsidTr="0046620C">
        <w:trPr>
          <w:cantSplit/>
        </w:trPr>
        <w:tc>
          <w:tcPr>
            <w:tcW w:w="1478" w:type="dxa"/>
            <w:vAlign w:val="center"/>
          </w:tcPr>
          <w:p w:rsidR="00770BF6" w:rsidRPr="00D87F88" w:rsidRDefault="00770BF6" w:rsidP="0046620C">
            <w:pPr>
              <w:spacing w:line="360" w:lineRule="auto"/>
              <w:ind w:left="180"/>
              <w:jc w:val="center"/>
              <w:rPr>
                <w:b/>
              </w:rPr>
            </w:pPr>
            <w:r w:rsidRPr="00D87F88">
              <w:t>90 – 100</w:t>
            </w:r>
          </w:p>
        </w:tc>
        <w:tc>
          <w:tcPr>
            <w:tcW w:w="1305" w:type="dxa"/>
            <w:vAlign w:val="center"/>
          </w:tcPr>
          <w:p w:rsidR="00770BF6" w:rsidRPr="00D87F88" w:rsidRDefault="00770BF6" w:rsidP="0046620C">
            <w:pPr>
              <w:spacing w:line="360" w:lineRule="auto"/>
              <w:jc w:val="center"/>
              <w:rPr>
                <w:b/>
              </w:rPr>
            </w:pPr>
            <w:r w:rsidRPr="00D87F88">
              <w:rPr>
                <w:b/>
              </w:rPr>
              <w:t>А</w:t>
            </w:r>
          </w:p>
        </w:tc>
        <w:tc>
          <w:tcPr>
            <w:tcW w:w="1585" w:type="dxa"/>
            <w:vAlign w:val="center"/>
          </w:tcPr>
          <w:p w:rsidR="00770BF6" w:rsidRPr="00D87F88" w:rsidRDefault="00770BF6" w:rsidP="0046620C">
            <w:pPr>
              <w:pStyle w:val="3"/>
              <w:jc w:val="center"/>
              <w:rPr>
                <w:rFonts w:ascii="Times New Roman" w:hAnsi="Times New Roman" w:cs="Times New Roman"/>
                <w:i/>
                <w:sz w:val="20"/>
                <w:szCs w:val="20"/>
              </w:rPr>
            </w:pPr>
            <w:proofErr w:type="spellStart"/>
            <w:r w:rsidRPr="00D87F88">
              <w:rPr>
                <w:rFonts w:ascii="Times New Roman" w:hAnsi="Times New Roman" w:cs="Times New Roman"/>
                <w:i/>
                <w:sz w:val="20"/>
                <w:szCs w:val="20"/>
              </w:rPr>
              <w:t>Відмінно</w:t>
            </w:r>
            <w:proofErr w:type="spellEnd"/>
          </w:p>
        </w:tc>
        <w:tc>
          <w:tcPr>
            <w:tcW w:w="3563" w:type="dxa"/>
            <w:vAlign w:val="center"/>
          </w:tcPr>
          <w:p w:rsidR="00770BF6" w:rsidRPr="00D87F88" w:rsidRDefault="00770BF6" w:rsidP="0046620C">
            <w:pPr>
              <w:pStyle w:val="3"/>
              <w:jc w:val="center"/>
              <w:rPr>
                <w:rFonts w:ascii="Times New Roman" w:hAnsi="Times New Roman" w:cs="Times New Roman"/>
                <w:i/>
                <w:sz w:val="20"/>
                <w:szCs w:val="20"/>
              </w:rPr>
            </w:pPr>
            <w:proofErr w:type="spellStart"/>
            <w:r w:rsidRPr="00D87F88">
              <w:rPr>
                <w:rFonts w:ascii="Times New Roman" w:hAnsi="Times New Roman" w:cs="Times New Roman"/>
                <w:i/>
                <w:sz w:val="20"/>
                <w:szCs w:val="20"/>
              </w:rPr>
              <w:t>Відмінно</w:t>
            </w:r>
            <w:proofErr w:type="spellEnd"/>
          </w:p>
        </w:tc>
        <w:tc>
          <w:tcPr>
            <w:tcW w:w="1519" w:type="dxa"/>
            <w:vMerge w:val="restart"/>
          </w:tcPr>
          <w:p w:rsidR="00770BF6" w:rsidRPr="00D87F88" w:rsidRDefault="00770BF6" w:rsidP="0046620C">
            <w:pPr>
              <w:spacing w:line="360" w:lineRule="auto"/>
              <w:jc w:val="center"/>
              <w:rPr>
                <w:b/>
                <w:i/>
              </w:rPr>
            </w:pPr>
          </w:p>
          <w:p w:rsidR="00770BF6" w:rsidRPr="00D87F88" w:rsidRDefault="00770BF6" w:rsidP="0046620C">
            <w:pPr>
              <w:spacing w:line="360" w:lineRule="auto"/>
              <w:jc w:val="center"/>
              <w:rPr>
                <w:b/>
                <w:i/>
              </w:rPr>
            </w:pPr>
          </w:p>
          <w:p w:rsidR="00770BF6" w:rsidRPr="00D87F88" w:rsidRDefault="00770BF6" w:rsidP="0046620C">
            <w:pPr>
              <w:pStyle w:val="3"/>
              <w:jc w:val="center"/>
              <w:rPr>
                <w:rFonts w:ascii="Times New Roman" w:hAnsi="Times New Roman" w:cs="Times New Roman"/>
                <w:i/>
                <w:sz w:val="20"/>
                <w:szCs w:val="20"/>
              </w:rPr>
            </w:pPr>
            <w:proofErr w:type="spellStart"/>
            <w:r w:rsidRPr="00D87F88">
              <w:rPr>
                <w:rFonts w:ascii="Times New Roman" w:hAnsi="Times New Roman" w:cs="Times New Roman"/>
                <w:i/>
                <w:sz w:val="20"/>
                <w:szCs w:val="20"/>
              </w:rPr>
              <w:t>Зараховано</w:t>
            </w:r>
            <w:proofErr w:type="spellEnd"/>
          </w:p>
        </w:tc>
      </w:tr>
      <w:tr w:rsidR="00770BF6" w:rsidRPr="00D87F88" w:rsidTr="0046620C">
        <w:trPr>
          <w:cantSplit/>
          <w:trHeight w:val="194"/>
        </w:trPr>
        <w:tc>
          <w:tcPr>
            <w:tcW w:w="1478" w:type="dxa"/>
            <w:vAlign w:val="center"/>
          </w:tcPr>
          <w:p w:rsidR="00770BF6" w:rsidRPr="00D87F88" w:rsidRDefault="00770BF6" w:rsidP="0046620C">
            <w:pPr>
              <w:spacing w:line="360" w:lineRule="auto"/>
              <w:ind w:left="180"/>
              <w:jc w:val="center"/>
            </w:pPr>
            <w:r w:rsidRPr="00D87F88">
              <w:t>81-89</w:t>
            </w:r>
          </w:p>
        </w:tc>
        <w:tc>
          <w:tcPr>
            <w:tcW w:w="1305" w:type="dxa"/>
            <w:vAlign w:val="center"/>
          </w:tcPr>
          <w:p w:rsidR="00770BF6" w:rsidRPr="00D87F88" w:rsidRDefault="00770BF6" w:rsidP="0046620C">
            <w:pPr>
              <w:spacing w:line="360" w:lineRule="auto"/>
              <w:jc w:val="center"/>
              <w:rPr>
                <w:b/>
              </w:rPr>
            </w:pPr>
            <w:r w:rsidRPr="00D87F88">
              <w:rPr>
                <w:b/>
              </w:rPr>
              <w:t>В</w:t>
            </w:r>
          </w:p>
        </w:tc>
        <w:tc>
          <w:tcPr>
            <w:tcW w:w="1585" w:type="dxa"/>
            <w:vAlign w:val="center"/>
          </w:tcPr>
          <w:p w:rsidR="00770BF6" w:rsidRPr="00D87F88" w:rsidRDefault="00770BF6" w:rsidP="0046620C">
            <w:pPr>
              <w:spacing w:line="360" w:lineRule="auto"/>
              <w:jc w:val="center"/>
              <w:rPr>
                <w:b/>
                <w:bCs/>
                <w:i/>
                <w:iCs/>
              </w:rPr>
            </w:pPr>
            <w:r w:rsidRPr="00D87F88">
              <w:rPr>
                <w:b/>
                <w:bCs/>
                <w:i/>
                <w:iCs/>
              </w:rPr>
              <w:t xml:space="preserve">Дуже добре </w:t>
            </w:r>
          </w:p>
        </w:tc>
        <w:tc>
          <w:tcPr>
            <w:tcW w:w="3563" w:type="dxa"/>
            <w:vMerge w:val="restart"/>
            <w:vAlign w:val="center"/>
          </w:tcPr>
          <w:p w:rsidR="00770BF6" w:rsidRPr="00D87F88" w:rsidRDefault="00770BF6" w:rsidP="0046620C">
            <w:pPr>
              <w:spacing w:line="360" w:lineRule="auto"/>
              <w:jc w:val="center"/>
              <w:rPr>
                <w:b/>
                <w:bCs/>
                <w:i/>
                <w:iCs/>
              </w:rPr>
            </w:pPr>
            <w:r w:rsidRPr="00D87F88">
              <w:rPr>
                <w:b/>
                <w:bCs/>
                <w:i/>
                <w:iCs/>
              </w:rPr>
              <w:t>Добре</w:t>
            </w:r>
          </w:p>
        </w:tc>
        <w:tc>
          <w:tcPr>
            <w:tcW w:w="1519" w:type="dxa"/>
            <w:vMerge/>
          </w:tcPr>
          <w:p w:rsidR="00770BF6" w:rsidRPr="00D87F88" w:rsidRDefault="00770BF6" w:rsidP="0046620C">
            <w:pPr>
              <w:spacing w:line="360" w:lineRule="auto"/>
              <w:jc w:val="center"/>
            </w:pPr>
          </w:p>
        </w:tc>
      </w:tr>
      <w:tr w:rsidR="00770BF6" w:rsidRPr="00D87F88" w:rsidTr="0046620C">
        <w:trPr>
          <w:cantSplit/>
        </w:trPr>
        <w:tc>
          <w:tcPr>
            <w:tcW w:w="1478" w:type="dxa"/>
            <w:vAlign w:val="center"/>
          </w:tcPr>
          <w:p w:rsidR="00770BF6" w:rsidRPr="00D87F88" w:rsidRDefault="00770BF6" w:rsidP="0046620C">
            <w:pPr>
              <w:spacing w:line="360" w:lineRule="auto"/>
              <w:ind w:left="180"/>
              <w:jc w:val="center"/>
            </w:pPr>
            <w:r w:rsidRPr="00D87F88">
              <w:t>71-80</w:t>
            </w:r>
          </w:p>
        </w:tc>
        <w:tc>
          <w:tcPr>
            <w:tcW w:w="1305" w:type="dxa"/>
            <w:vAlign w:val="center"/>
          </w:tcPr>
          <w:p w:rsidR="00770BF6" w:rsidRPr="00D87F88" w:rsidRDefault="00770BF6" w:rsidP="0046620C">
            <w:pPr>
              <w:spacing w:line="360" w:lineRule="auto"/>
              <w:jc w:val="center"/>
              <w:rPr>
                <w:b/>
              </w:rPr>
            </w:pPr>
            <w:r w:rsidRPr="00D87F88">
              <w:rPr>
                <w:b/>
              </w:rPr>
              <w:t>С</w:t>
            </w:r>
          </w:p>
        </w:tc>
        <w:tc>
          <w:tcPr>
            <w:tcW w:w="1585" w:type="dxa"/>
            <w:vAlign w:val="center"/>
          </w:tcPr>
          <w:p w:rsidR="00770BF6" w:rsidRPr="00D87F88" w:rsidRDefault="00770BF6" w:rsidP="0046620C">
            <w:pPr>
              <w:spacing w:line="360" w:lineRule="auto"/>
              <w:jc w:val="center"/>
              <w:rPr>
                <w:b/>
                <w:bCs/>
                <w:i/>
                <w:iCs/>
              </w:rPr>
            </w:pPr>
            <w:r w:rsidRPr="00D87F88">
              <w:rPr>
                <w:b/>
                <w:bCs/>
                <w:i/>
                <w:iCs/>
              </w:rPr>
              <w:t>Добре</w:t>
            </w:r>
          </w:p>
        </w:tc>
        <w:tc>
          <w:tcPr>
            <w:tcW w:w="3563" w:type="dxa"/>
            <w:vMerge/>
            <w:vAlign w:val="center"/>
          </w:tcPr>
          <w:p w:rsidR="00770BF6" w:rsidRPr="00D87F88" w:rsidRDefault="00770BF6" w:rsidP="0046620C">
            <w:pPr>
              <w:spacing w:line="360" w:lineRule="auto"/>
              <w:jc w:val="center"/>
              <w:rPr>
                <w:b/>
                <w:bCs/>
                <w:i/>
                <w:iCs/>
              </w:rPr>
            </w:pPr>
          </w:p>
        </w:tc>
        <w:tc>
          <w:tcPr>
            <w:tcW w:w="1519" w:type="dxa"/>
            <w:vMerge/>
          </w:tcPr>
          <w:p w:rsidR="00770BF6" w:rsidRPr="00D87F88" w:rsidRDefault="00770BF6" w:rsidP="0046620C">
            <w:pPr>
              <w:spacing w:line="360" w:lineRule="auto"/>
              <w:jc w:val="center"/>
            </w:pPr>
          </w:p>
        </w:tc>
      </w:tr>
      <w:tr w:rsidR="00770BF6" w:rsidRPr="00D87F88" w:rsidTr="0046620C">
        <w:trPr>
          <w:cantSplit/>
        </w:trPr>
        <w:tc>
          <w:tcPr>
            <w:tcW w:w="1478" w:type="dxa"/>
            <w:vAlign w:val="center"/>
          </w:tcPr>
          <w:p w:rsidR="00770BF6" w:rsidRPr="00D87F88" w:rsidRDefault="00770BF6" w:rsidP="0046620C">
            <w:pPr>
              <w:spacing w:line="360" w:lineRule="auto"/>
              <w:ind w:left="180"/>
              <w:jc w:val="center"/>
            </w:pPr>
            <w:r w:rsidRPr="00D87F88">
              <w:t>61-70</w:t>
            </w:r>
          </w:p>
        </w:tc>
        <w:tc>
          <w:tcPr>
            <w:tcW w:w="1305" w:type="dxa"/>
            <w:vAlign w:val="center"/>
          </w:tcPr>
          <w:p w:rsidR="00770BF6" w:rsidRPr="00D87F88" w:rsidRDefault="00770BF6" w:rsidP="0046620C">
            <w:pPr>
              <w:spacing w:line="360" w:lineRule="auto"/>
              <w:jc w:val="center"/>
              <w:rPr>
                <w:b/>
              </w:rPr>
            </w:pPr>
            <w:r w:rsidRPr="00D87F88">
              <w:rPr>
                <w:b/>
              </w:rPr>
              <w:t>D</w:t>
            </w:r>
          </w:p>
        </w:tc>
        <w:tc>
          <w:tcPr>
            <w:tcW w:w="1585" w:type="dxa"/>
            <w:vAlign w:val="center"/>
          </w:tcPr>
          <w:p w:rsidR="00770BF6" w:rsidRPr="00D87F88" w:rsidRDefault="00770BF6" w:rsidP="0046620C">
            <w:pPr>
              <w:spacing w:line="360" w:lineRule="auto"/>
              <w:jc w:val="center"/>
              <w:rPr>
                <w:b/>
                <w:bCs/>
                <w:i/>
                <w:iCs/>
              </w:rPr>
            </w:pPr>
            <w:r w:rsidRPr="00D87F88">
              <w:rPr>
                <w:b/>
                <w:bCs/>
                <w:i/>
                <w:iCs/>
              </w:rPr>
              <w:t xml:space="preserve">Задовільно </w:t>
            </w:r>
          </w:p>
        </w:tc>
        <w:tc>
          <w:tcPr>
            <w:tcW w:w="3563" w:type="dxa"/>
            <w:vMerge w:val="restart"/>
            <w:vAlign w:val="center"/>
          </w:tcPr>
          <w:p w:rsidR="00770BF6" w:rsidRPr="00D87F88" w:rsidRDefault="00770BF6" w:rsidP="0046620C">
            <w:pPr>
              <w:spacing w:line="360" w:lineRule="auto"/>
              <w:jc w:val="center"/>
              <w:rPr>
                <w:b/>
                <w:bCs/>
                <w:i/>
                <w:iCs/>
              </w:rPr>
            </w:pPr>
            <w:r w:rsidRPr="00D87F88">
              <w:rPr>
                <w:b/>
                <w:bCs/>
                <w:i/>
                <w:iCs/>
              </w:rPr>
              <w:t xml:space="preserve">Задовільно </w:t>
            </w:r>
          </w:p>
        </w:tc>
        <w:tc>
          <w:tcPr>
            <w:tcW w:w="1519" w:type="dxa"/>
            <w:vMerge/>
          </w:tcPr>
          <w:p w:rsidR="00770BF6" w:rsidRPr="00D87F88" w:rsidRDefault="00770BF6" w:rsidP="0046620C">
            <w:pPr>
              <w:spacing w:line="360" w:lineRule="auto"/>
              <w:jc w:val="center"/>
            </w:pPr>
          </w:p>
        </w:tc>
      </w:tr>
      <w:tr w:rsidR="00770BF6" w:rsidRPr="00D87F88" w:rsidTr="0046620C">
        <w:trPr>
          <w:cantSplit/>
        </w:trPr>
        <w:tc>
          <w:tcPr>
            <w:tcW w:w="1478" w:type="dxa"/>
            <w:vAlign w:val="center"/>
          </w:tcPr>
          <w:p w:rsidR="00770BF6" w:rsidRPr="00D87F88" w:rsidRDefault="00770BF6" w:rsidP="0046620C">
            <w:pPr>
              <w:spacing w:line="360" w:lineRule="auto"/>
              <w:ind w:left="180"/>
              <w:jc w:val="center"/>
            </w:pPr>
            <w:r w:rsidRPr="00D87F88">
              <w:t>51-60</w:t>
            </w:r>
          </w:p>
        </w:tc>
        <w:tc>
          <w:tcPr>
            <w:tcW w:w="1305" w:type="dxa"/>
            <w:vAlign w:val="center"/>
          </w:tcPr>
          <w:p w:rsidR="00770BF6" w:rsidRPr="00D87F88" w:rsidRDefault="00770BF6" w:rsidP="0046620C">
            <w:pPr>
              <w:spacing w:line="360" w:lineRule="auto"/>
              <w:jc w:val="center"/>
              <w:rPr>
                <w:b/>
              </w:rPr>
            </w:pPr>
            <w:r w:rsidRPr="00D87F88">
              <w:rPr>
                <w:b/>
              </w:rPr>
              <w:t xml:space="preserve">Е </w:t>
            </w:r>
          </w:p>
        </w:tc>
        <w:tc>
          <w:tcPr>
            <w:tcW w:w="1585" w:type="dxa"/>
            <w:vAlign w:val="center"/>
          </w:tcPr>
          <w:p w:rsidR="00770BF6" w:rsidRPr="00D87F88" w:rsidRDefault="00770BF6" w:rsidP="0046620C">
            <w:pPr>
              <w:spacing w:line="360" w:lineRule="auto"/>
              <w:jc w:val="center"/>
              <w:rPr>
                <w:b/>
                <w:bCs/>
                <w:i/>
                <w:iCs/>
              </w:rPr>
            </w:pPr>
            <w:r w:rsidRPr="00D87F88">
              <w:rPr>
                <w:b/>
                <w:bCs/>
                <w:i/>
                <w:iCs/>
              </w:rPr>
              <w:t>Достатньо</w:t>
            </w:r>
          </w:p>
        </w:tc>
        <w:tc>
          <w:tcPr>
            <w:tcW w:w="3563" w:type="dxa"/>
            <w:vMerge/>
            <w:vAlign w:val="center"/>
          </w:tcPr>
          <w:p w:rsidR="00770BF6" w:rsidRPr="00D87F88" w:rsidRDefault="00770BF6" w:rsidP="0046620C">
            <w:pPr>
              <w:spacing w:line="360" w:lineRule="auto"/>
              <w:jc w:val="center"/>
              <w:rPr>
                <w:b/>
                <w:bCs/>
                <w:i/>
                <w:iCs/>
              </w:rPr>
            </w:pPr>
          </w:p>
        </w:tc>
        <w:tc>
          <w:tcPr>
            <w:tcW w:w="1519" w:type="dxa"/>
            <w:vMerge/>
          </w:tcPr>
          <w:p w:rsidR="00770BF6" w:rsidRPr="00D87F88" w:rsidRDefault="00770BF6" w:rsidP="0046620C">
            <w:pPr>
              <w:spacing w:line="360" w:lineRule="auto"/>
              <w:jc w:val="center"/>
            </w:pPr>
          </w:p>
        </w:tc>
      </w:tr>
    </w:tbl>
    <w:p w:rsidR="00770BF6" w:rsidRDefault="00770BF6" w:rsidP="00770BF6">
      <w:pPr>
        <w:shd w:val="clear" w:color="auto" w:fill="FFFFFF"/>
        <w:jc w:val="right"/>
        <w:rPr>
          <w:spacing w:val="-4"/>
        </w:rPr>
      </w:pPr>
    </w:p>
    <w:p w:rsidR="00770BF6" w:rsidRPr="004E4051" w:rsidRDefault="00770BF6" w:rsidP="00770BF6">
      <w:pPr>
        <w:shd w:val="clear" w:color="auto" w:fill="FFFFFF"/>
        <w:jc w:val="center"/>
        <w:rPr>
          <w:b/>
          <w:bCs/>
          <w:spacing w:val="-6"/>
        </w:rPr>
      </w:pPr>
      <w:r w:rsidRPr="004E4051">
        <w:rPr>
          <w:b/>
        </w:rPr>
        <w:t>14. Рекомендована література</w:t>
      </w:r>
    </w:p>
    <w:p w:rsidR="00770BF6" w:rsidRPr="00BF5B41" w:rsidRDefault="00770BF6" w:rsidP="00BF5B41">
      <w:pPr>
        <w:pStyle w:val="a3"/>
        <w:shd w:val="clear" w:color="auto" w:fill="FFFFFF"/>
        <w:ind w:left="284"/>
        <w:jc w:val="center"/>
        <w:rPr>
          <w:b/>
          <w:bCs/>
          <w:spacing w:val="-6"/>
        </w:rPr>
      </w:pPr>
      <w:r w:rsidRPr="00BF5B41">
        <w:rPr>
          <w:b/>
          <w:bCs/>
          <w:spacing w:val="-6"/>
        </w:rPr>
        <w:t>Базова</w:t>
      </w:r>
    </w:p>
    <w:p w:rsidR="00851ECF" w:rsidRPr="00BF5B41" w:rsidRDefault="00851ECF" w:rsidP="00BF5B41">
      <w:pPr>
        <w:pStyle w:val="ab"/>
        <w:numPr>
          <w:ilvl w:val="0"/>
          <w:numId w:val="14"/>
        </w:numPr>
        <w:ind w:left="284" w:hanging="284"/>
        <w:jc w:val="both"/>
      </w:pPr>
      <w:r w:rsidRPr="00BF5B41">
        <w:rPr>
          <w:i/>
          <w:iCs/>
        </w:rPr>
        <w:t>Козицький А.</w:t>
      </w:r>
      <w:r w:rsidRPr="00BF5B41">
        <w:t xml:space="preserve"> Новітня історія Азії та Африки. Львів, 2004.</w:t>
      </w:r>
    </w:p>
    <w:p w:rsidR="00851ECF" w:rsidRPr="00BF5B41" w:rsidRDefault="00851ECF" w:rsidP="00BF5B41">
      <w:pPr>
        <w:pStyle w:val="ab"/>
        <w:numPr>
          <w:ilvl w:val="0"/>
          <w:numId w:val="14"/>
        </w:numPr>
        <w:ind w:left="284" w:hanging="284"/>
        <w:jc w:val="both"/>
      </w:pPr>
      <w:r w:rsidRPr="00BF5B41">
        <w:rPr>
          <w:i/>
          <w:iCs/>
        </w:rPr>
        <w:t>Козицький А.</w:t>
      </w:r>
      <w:r w:rsidRPr="00BF5B41">
        <w:t xml:space="preserve"> Новітня історія країн Азії та Африки (1918–1999 рр.). Львів, 2000.</w:t>
      </w:r>
    </w:p>
    <w:p w:rsidR="00851ECF" w:rsidRPr="00BF5B41" w:rsidRDefault="00851ECF" w:rsidP="00BF5B41">
      <w:pPr>
        <w:pStyle w:val="ab"/>
        <w:numPr>
          <w:ilvl w:val="0"/>
          <w:numId w:val="14"/>
        </w:numPr>
        <w:ind w:left="284" w:hanging="284"/>
        <w:jc w:val="both"/>
      </w:pPr>
      <w:r w:rsidRPr="00BF5B41">
        <w:rPr>
          <w:i/>
          <w:iCs/>
        </w:rPr>
        <w:t>Сергійчик І.М.</w:t>
      </w:r>
      <w:r w:rsidRPr="00BF5B41">
        <w:t xml:space="preserve"> Новітня історія країн Азії та Африки (1918 – кінець </w:t>
      </w:r>
      <w:r w:rsidRPr="00BF5B41">
        <w:rPr>
          <w:lang w:val="en-US"/>
        </w:rPr>
        <w:t>XX</w:t>
      </w:r>
      <w:r w:rsidRPr="00BF5B41">
        <w:t xml:space="preserve"> ст.). Суми, 2002.</w:t>
      </w:r>
    </w:p>
    <w:p w:rsidR="00770BF6" w:rsidRPr="00BF5B41" w:rsidRDefault="00770BF6" w:rsidP="00BF5B41">
      <w:pPr>
        <w:shd w:val="clear" w:color="auto" w:fill="FFFFFF"/>
        <w:ind w:left="284" w:hanging="284"/>
        <w:jc w:val="both"/>
        <w:rPr>
          <w:bCs/>
          <w:spacing w:val="-6"/>
        </w:rPr>
      </w:pPr>
    </w:p>
    <w:p w:rsidR="00770BF6" w:rsidRPr="00BF5B41" w:rsidRDefault="00770BF6" w:rsidP="00BF5B41">
      <w:pPr>
        <w:pStyle w:val="a3"/>
        <w:shd w:val="clear" w:color="auto" w:fill="FFFFFF"/>
        <w:ind w:left="284"/>
        <w:jc w:val="center"/>
      </w:pPr>
      <w:r w:rsidRPr="00BF5B41">
        <w:rPr>
          <w:b/>
          <w:bCs/>
          <w:spacing w:val="-6"/>
        </w:rPr>
        <w:t>Допоміжна</w:t>
      </w:r>
    </w:p>
    <w:p w:rsidR="007C20FB" w:rsidRPr="00BF5B41" w:rsidRDefault="007C20FB" w:rsidP="00BF5B41">
      <w:pPr>
        <w:pStyle w:val="a3"/>
        <w:numPr>
          <w:ilvl w:val="0"/>
          <w:numId w:val="14"/>
        </w:numPr>
        <w:ind w:left="284" w:hanging="284"/>
        <w:jc w:val="both"/>
      </w:pPr>
      <w:proofErr w:type="spellStart"/>
      <w:r w:rsidRPr="00BF5B41">
        <w:rPr>
          <w:i/>
        </w:rPr>
        <w:t>Бар-Зохар</w:t>
      </w:r>
      <w:proofErr w:type="spellEnd"/>
      <w:r w:rsidRPr="00BF5B41">
        <w:rPr>
          <w:i/>
        </w:rPr>
        <w:t xml:space="preserve"> М.</w:t>
      </w:r>
      <w:r w:rsidRPr="00BF5B41">
        <w:t xml:space="preserve"> </w:t>
      </w:r>
      <w:proofErr w:type="spellStart"/>
      <w:r w:rsidRPr="00BF5B41">
        <w:t>Бен-Гурион</w:t>
      </w:r>
      <w:proofErr w:type="spellEnd"/>
      <w:r w:rsidRPr="00BF5B41">
        <w:t>. – Ростов-на-Дону, 1998.</w:t>
      </w:r>
    </w:p>
    <w:p w:rsidR="00BF5B41" w:rsidRPr="00BF5B41" w:rsidRDefault="00BF5B41" w:rsidP="00BF5B41">
      <w:pPr>
        <w:pStyle w:val="ab"/>
        <w:numPr>
          <w:ilvl w:val="0"/>
          <w:numId w:val="14"/>
        </w:numPr>
        <w:ind w:left="284" w:hanging="284"/>
        <w:jc w:val="both"/>
        <w:rPr>
          <w:lang w:val="ru-RU"/>
        </w:rPr>
      </w:pPr>
      <w:proofErr w:type="spellStart"/>
      <w:r w:rsidRPr="00BF5B41">
        <w:rPr>
          <w:i/>
          <w:iCs/>
          <w:lang w:val="ru-RU"/>
        </w:rPr>
        <w:t>Агаев</w:t>
      </w:r>
      <w:proofErr w:type="spellEnd"/>
      <w:r w:rsidRPr="00BF5B41">
        <w:rPr>
          <w:i/>
          <w:iCs/>
          <w:lang w:val="ru-RU"/>
        </w:rPr>
        <w:t xml:space="preserve"> С.Л.</w:t>
      </w:r>
      <w:r w:rsidRPr="00BF5B41">
        <w:rPr>
          <w:lang w:val="ru-RU"/>
        </w:rPr>
        <w:t xml:space="preserve"> Германский империализм в Иране. (Веймарская республика, Третий рейх). Москва, 1969.</w:t>
      </w:r>
    </w:p>
    <w:p w:rsidR="00BF5B41" w:rsidRPr="00BF5B41" w:rsidRDefault="00BF5B41" w:rsidP="00BF5B41">
      <w:pPr>
        <w:pStyle w:val="ab"/>
        <w:numPr>
          <w:ilvl w:val="0"/>
          <w:numId w:val="14"/>
        </w:numPr>
        <w:ind w:left="284" w:hanging="284"/>
        <w:jc w:val="both"/>
        <w:rPr>
          <w:lang w:val="ru-RU"/>
        </w:rPr>
      </w:pPr>
      <w:proofErr w:type="spellStart"/>
      <w:r w:rsidRPr="00BF5B41">
        <w:rPr>
          <w:i/>
          <w:iCs/>
          <w:lang w:val="ru-RU"/>
        </w:rPr>
        <w:t>Агаев</w:t>
      </w:r>
      <w:proofErr w:type="spellEnd"/>
      <w:r w:rsidRPr="00BF5B41">
        <w:rPr>
          <w:i/>
          <w:iCs/>
          <w:lang w:val="ru-RU"/>
        </w:rPr>
        <w:t xml:space="preserve"> С.Л.</w:t>
      </w:r>
      <w:r w:rsidRPr="00BF5B41">
        <w:rPr>
          <w:lang w:val="ru-RU"/>
        </w:rPr>
        <w:t xml:space="preserve"> Иран в эпоху политического кризиса (1920–1925). Москва, 1970.</w:t>
      </w:r>
    </w:p>
    <w:p w:rsidR="00BF5B41" w:rsidRPr="00BF5B41" w:rsidRDefault="00BF5B41" w:rsidP="00BF5B41">
      <w:pPr>
        <w:pStyle w:val="ab"/>
        <w:numPr>
          <w:ilvl w:val="0"/>
          <w:numId w:val="14"/>
        </w:numPr>
        <w:ind w:left="284" w:hanging="284"/>
        <w:jc w:val="both"/>
        <w:rPr>
          <w:lang w:val="ru-RU"/>
        </w:rPr>
      </w:pPr>
      <w:proofErr w:type="spellStart"/>
      <w:r w:rsidRPr="00BF5B41">
        <w:rPr>
          <w:i/>
          <w:iCs/>
          <w:lang w:val="ru-RU"/>
        </w:rPr>
        <w:t>Агаев</w:t>
      </w:r>
      <w:proofErr w:type="spellEnd"/>
      <w:r w:rsidRPr="00BF5B41">
        <w:rPr>
          <w:i/>
          <w:iCs/>
          <w:lang w:val="ru-RU"/>
        </w:rPr>
        <w:t xml:space="preserve"> С.Л.</w:t>
      </w:r>
      <w:r w:rsidRPr="00BF5B41">
        <w:rPr>
          <w:lang w:val="ru-RU"/>
        </w:rPr>
        <w:t xml:space="preserve"> Иран: внешняя политика и проблема независимости (1925–1941). Москва, 1971.</w:t>
      </w:r>
    </w:p>
    <w:p w:rsidR="00BF5B41" w:rsidRPr="00BF5B41" w:rsidRDefault="00BF5B41" w:rsidP="00BF5B41">
      <w:pPr>
        <w:pStyle w:val="ab"/>
        <w:numPr>
          <w:ilvl w:val="0"/>
          <w:numId w:val="14"/>
        </w:numPr>
        <w:ind w:left="284" w:hanging="284"/>
        <w:jc w:val="both"/>
        <w:rPr>
          <w:lang w:val="ru-RU"/>
        </w:rPr>
      </w:pPr>
      <w:proofErr w:type="spellStart"/>
      <w:r w:rsidRPr="00BF5B41">
        <w:rPr>
          <w:i/>
          <w:iCs/>
          <w:lang w:val="ru-RU"/>
        </w:rPr>
        <w:t>Арабаджян</w:t>
      </w:r>
      <w:proofErr w:type="spellEnd"/>
      <w:r w:rsidRPr="00BF5B41">
        <w:rPr>
          <w:i/>
          <w:iCs/>
          <w:lang w:val="ru-RU"/>
        </w:rPr>
        <w:t xml:space="preserve"> З.А.</w:t>
      </w:r>
      <w:r w:rsidRPr="00BF5B41">
        <w:rPr>
          <w:lang w:val="ru-RU"/>
        </w:rPr>
        <w:t xml:space="preserve"> Иран: власть, реформы, революции (</w:t>
      </w:r>
      <w:r w:rsidRPr="00BF5B41">
        <w:rPr>
          <w:lang w:val="en-US"/>
        </w:rPr>
        <w:t>XIX</w:t>
      </w:r>
      <w:r w:rsidRPr="00BF5B41">
        <w:rPr>
          <w:lang w:val="ru-RU"/>
        </w:rPr>
        <w:t xml:space="preserve"> – </w:t>
      </w:r>
      <w:r w:rsidRPr="00BF5B41">
        <w:rPr>
          <w:lang w:val="en-US"/>
        </w:rPr>
        <w:t>XX</w:t>
      </w:r>
      <w:r w:rsidRPr="00BF5B41">
        <w:rPr>
          <w:lang w:val="ru-RU"/>
        </w:rPr>
        <w:t xml:space="preserve"> вв.). Москва, 1991.</w:t>
      </w:r>
    </w:p>
    <w:p w:rsidR="00BF5B41" w:rsidRPr="00BF5B41" w:rsidRDefault="00BF5B41" w:rsidP="00BF5B41">
      <w:pPr>
        <w:pStyle w:val="ab"/>
        <w:numPr>
          <w:ilvl w:val="0"/>
          <w:numId w:val="14"/>
        </w:numPr>
        <w:ind w:left="284" w:hanging="284"/>
        <w:jc w:val="both"/>
        <w:rPr>
          <w:lang w:val="ru-RU"/>
        </w:rPr>
      </w:pPr>
      <w:proofErr w:type="spellStart"/>
      <w:r w:rsidRPr="00BF5B41">
        <w:rPr>
          <w:i/>
          <w:iCs/>
          <w:lang w:val="ru-RU"/>
        </w:rPr>
        <w:t>Арабаджян</w:t>
      </w:r>
      <w:proofErr w:type="spellEnd"/>
      <w:r w:rsidRPr="00BF5B41">
        <w:rPr>
          <w:i/>
          <w:iCs/>
          <w:lang w:val="ru-RU"/>
        </w:rPr>
        <w:t xml:space="preserve"> З.А.</w:t>
      </w:r>
      <w:r w:rsidRPr="00BF5B41">
        <w:rPr>
          <w:lang w:val="ru-RU"/>
        </w:rPr>
        <w:t xml:space="preserve"> Противостояние империям в Иране (1918–1941). Москва, 1996.</w:t>
      </w:r>
    </w:p>
    <w:p w:rsidR="00BF5B41" w:rsidRPr="00BF5B41" w:rsidRDefault="00BF5B41" w:rsidP="00BF5B41">
      <w:pPr>
        <w:pStyle w:val="ab"/>
        <w:numPr>
          <w:ilvl w:val="0"/>
          <w:numId w:val="14"/>
        </w:numPr>
        <w:ind w:left="284" w:hanging="284"/>
        <w:jc w:val="both"/>
        <w:rPr>
          <w:lang w:val="ru-RU"/>
        </w:rPr>
      </w:pPr>
      <w:r w:rsidRPr="00BF5B41">
        <w:rPr>
          <w:i/>
          <w:iCs/>
          <w:lang w:val="ru-RU"/>
        </w:rPr>
        <w:lastRenderedPageBreak/>
        <w:t xml:space="preserve">Володин А.Г., </w:t>
      </w:r>
      <w:proofErr w:type="spellStart"/>
      <w:r w:rsidRPr="00BF5B41">
        <w:rPr>
          <w:i/>
          <w:iCs/>
          <w:lang w:val="ru-RU"/>
        </w:rPr>
        <w:t>Шаститко</w:t>
      </w:r>
      <w:proofErr w:type="spellEnd"/>
      <w:r w:rsidRPr="00BF5B41">
        <w:rPr>
          <w:i/>
          <w:iCs/>
          <w:lang w:val="ru-RU"/>
        </w:rPr>
        <w:t xml:space="preserve"> П.М.</w:t>
      </w:r>
      <w:r w:rsidRPr="00BF5B41">
        <w:rPr>
          <w:lang w:val="ru-RU"/>
        </w:rPr>
        <w:t xml:space="preserve"> «Пусть не обманет надежда!» Жизнь и борьба </w:t>
      </w:r>
      <w:proofErr w:type="spellStart"/>
      <w:r w:rsidRPr="00BF5B41">
        <w:rPr>
          <w:lang w:val="ru-RU"/>
        </w:rPr>
        <w:t>Джавахарлала</w:t>
      </w:r>
      <w:proofErr w:type="spellEnd"/>
      <w:r w:rsidRPr="00BF5B41">
        <w:rPr>
          <w:lang w:val="ru-RU"/>
        </w:rPr>
        <w:t xml:space="preserve"> Неру. Москва, 1990.</w:t>
      </w:r>
    </w:p>
    <w:p w:rsidR="00BF5B41" w:rsidRPr="00BF5B41" w:rsidRDefault="00BF5B41" w:rsidP="00BF5B41">
      <w:pPr>
        <w:pStyle w:val="ab"/>
        <w:numPr>
          <w:ilvl w:val="0"/>
          <w:numId w:val="14"/>
        </w:numPr>
        <w:ind w:left="284" w:hanging="284"/>
        <w:jc w:val="both"/>
        <w:rPr>
          <w:lang w:val="ru-RU"/>
        </w:rPr>
      </w:pPr>
      <w:r w:rsidRPr="00BF5B41">
        <w:rPr>
          <w:i/>
          <w:iCs/>
          <w:lang w:val="ru-RU"/>
        </w:rPr>
        <w:t>Воронцов В.Б.</w:t>
      </w:r>
      <w:r w:rsidRPr="00BF5B41">
        <w:rPr>
          <w:lang w:val="ru-RU"/>
        </w:rPr>
        <w:t xml:space="preserve"> Судьба китайского Бонапарта. Москва, 1989.</w:t>
      </w:r>
    </w:p>
    <w:p w:rsidR="00BF5B41" w:rsidRPr="00BF5B41" w:rsidRDefault="00BF5B41" w:rsidP="00BF5B41">
      <w:pPr>
        <w:pStyle w:val="ab"/>
        <w:numPr>
          <w:ilvl w:val="0"/>
          <w:numId w:val="14"/>
        </w:numPr>
        <w:ind w:left="284" w:hanging="284"/>
        <w:jc w:val="both"/>
        <w:rPr>
          <w:lang w:val="ru-RU"/>
        </w:rPr>
      </w:pPr>
      <w:proofErr w:type="spellStart"/>
      <w:r w:rsidRPr="00BF5B41">
        <w:rPr>
          <w:i/>
          <w:iCs/>
          <w:lang w:val="ru-RU"/>
        </w:rPr>
        <w:t>Галянович</w:t>
      </w:r>
      <w:proofErr w:type="spellEnd"/>
      <w:r w:rsidRPr="00BF5B41">
        <w:rPr>
          <w:i/>
          <w:iCs/>
          <w:lang w:val="ru-RU"/>
        </w:rPr>
        <w:t xml:space="preserve"> Ю.М.</w:t>
      </w:r>
      <w:r w:rsidRPr="00BF5B41">
        <w:rPr>
          <w:lang w:val="ru-RU"/>
        </w:rPr>
        <w:t xml:space="preserve"> «Белые пятна» и «болевые точки» в истории советско-китайских отношений. В 2-х кн. Москва, 1992.</w:t>
      </w:r>
    </w:p>
    <w:p w:rsidR="00BF5B41" w:rsidRPr="00BF5B41" w:rsidRDefault="00BF5B41" w:rsidP="00BF5B41">
      <w:pPr>
        <w:pStyle w:val="ab"/>
        <w:numPr>
          <w:ilvl w:val="0"/>
          <w:numId w:val="14"/>
        </w:numPr>
        <w:ind w:left="284" w:hanging="284"/>
        <w:jc w:val="both"/>
        <w:rPr>
          <w:lang w:val="ru-RU"/>
        </w:rPr>
      </w:pPr>
      <w:r w:rsidRPr="00BF5B41">
        <w:rPr>
          <w:i/>
          <w:iCs/>
          <w:lang w:val="ru-RU"/>
        </w:rPr>
        <w:t>Гольдберг Д.И.</w:t>
      </w:r>
      <w:r w:rsidRPr="00BF5B41">
        <w:rPr>
          <w:lang w:val="ru-RU"/>
        </w:rPr>
        <w:t xml:space="preserve"> Внешняя политика Японии в 1941–1945 гг. Москва, 1992.</w:t>
      </w:r>
    </w:p>
    <w:p w:rsidR="00BF5B41" w:rsidRPr="00BF5B41" w:rsidRDefault="00BF5B41" w:rsidP="00BF5B41">
      <w:pPr>
        <w:pStyle w:val="ab"/>
        <w:numPr>
          <w:ilvl w:val="0"/>
          <w:numId w:val="14"/>
        </w:numPr>
        <w:ind w:left="284" w:hanging="284"/>
        <w:jc w:val="both"/>
        <w:rPr>
          <w:lang w:val="ru-RU"/>
        </w:rPr>
      </w:pPr>
      <w:r w:rsidRPr="00BF5B41">
        <w:rPr>
          <w:i/>
          <w:iCs/>
          <w:lang w:val="ru-RU"/>
        </w:rPr>
        <w:t>Ефимов Г.В.</w:t>
      </w:r>
      <w:r w:rsidRPr="00BF5B41">
        <w:rPr>
          <w:lang w:val="ru-RU"/>
        </w:rPr>
        <w:t xml:space="preserve"> Сунь Ятсен: поиск пути (1914–1922). Москва, 1981.</w:t>
      </w:r>
    </w:p>
    <w:p w:rsidR="00BF5B41" w:rsidRPr="00BF5B41" w:rsidRDefault="00BF5B41" w:rsidP="00BF5B41">
      <w:pPr>
        <w:pStyle w:val="ab"/>
        <w:numPr>
          <w:ilvl w:val="0"/>
          <w:numId w:val="14"/>
        </w:numPr>
        <w:ind w:left="284" w:hanging="284"/>
        <w:jc w:val="both"/>
        <w:rPr>
          <w:lang w:val="ru-RU"/>
        </w:rPr>
      </w:pPr>
      <w:r w:rsidRPr="00BF5B41">
        <w:rPr>
          <w:i/>
          <w:iCs/>
          <w:lang w:val="ru-RU"/>
        </w:rPr>
        <w:t>Жуков В.В.</w:t>
      </w:r>
      <w:r w:rsidRPr="00BF5B41">
        <w:rPr>
          <w:lang w:val="ru-RU"/>
        </w:rPr>
        <w:t xml:space="preserve"> Китайский милитаризм (10–20-е годы </w:t>
      </w:r>
      <w:r w:rsidRPr="00BF5B41">
        <w:rPr>
          <w:lang w:val="en-US"/>
        </w:rPr>
        <w:t>XX</w:t>
      </w:r>
      <w:r w:rsidRPr="00BF5B41">
        <w:rPr>
          <w:lang w:val="ru-RU"/>
        </w:rPr>
        <w:t xml:space="preserve"> </w:t>
      </w:r>
      <w:r w:rsidRPr="00BF5B41">
        <w:t>в.). Москва, 1988.</w:t>
      </w:r>
    </w:p>
    <w:p w:rsidR="00BF5B41" w:rsidRPr="00BF5B41" w:rsidRDefault="00BF5B41" w:rsidP="00BF5B41">
      <w:pPr>
        <w:pStyle w:val="ab"/>
        <w:numPr>
          <w:ilvl w:val="0"/>
          <w:numId w:val="14"/>
        </w:numPr>
        <w:ind w:left="284" w:hanging="284"/>
        <w:jc w:val="both"/>
        <w:rPr>
          <w:lang w:val="ru-RU"/>
        </w:rPr>
      </w:pPr>
      <w:r w:rsidRPr="00BF5B41">
        <w:rPr>
          <w:i/>
          <w:iCs/>
          <w:lang w:val="ru-RU"/>
        </w:rPr>
        <w:t>Захаров Г.Ф.</w:t>
      </w:r>
      <w:r w:rsidRPr="00BF5B41">
        <w:rPr>
          <w:lang w:val="ru-RU"/>
        </w:rPr>
        <w:t xml:space="preserve"> Политика Японии в Маньчжурии (1932–1945). Москва, 1990.</w:t>
      </w:r>
    </w:p>
    <w:p w:rsidR="00BF5B41" w:rsidRPr="00BF5B41" w:rsidRDefault="00BF5B41" w:rsidP="00BF5B41">
      <w:pPr>
        <w:pStyle w:val="ab"/>
        <w:numPr>
          <w:ilvl w:val="0"/>
          <w:numId w:val="14"/>
        </w:numPr>
        <w:ind w:left="284" w:hanging="284"/>
        <w:jc w:val="both"/>
        <w:rPr>
          <w:lang w:val="ru-RU"/>
        </w:rPr>
      </w:pPr>
      <w:r w:rsidRPr="00BF5B41">
        <w:rPr>
          <w:i/>
          <w:iCs/>
          <w:lang w:val="ru-RU"/>
        </w:rPr>
        <w:t>Ильинский М.М.</w:t>
      </w:r>
      <w:r w:rsidRPr="00BF5B41">
        <w:rPr>
          <w:lang w:val="ru-RU"/>
        </w:rPr>
        <w:t xml:space="preserve"> Индокитай: пепел четырех войн (1939–1979). Москва, 2000.</w:t>
      </w:r>
    </w:p>
    <w:p w:rsidR="00BF5B41" w:rsidRPr="00BF5B41" w:rsidRDefault="00BF5B41" w:rsidP="00BF5B41">
      <w:pPr>
        <w:pStyle w:val="ab"/>
        <w:numPr>
          <w:ilvl w:val="0"/>
          <w:numId w:val="14"/>
        </w:numPr>
        <w:ind w:left="284" w:hanging="284"/>
        <w:jc w:val="both"/>
        <w:rPr>
          <w:lang w:val="ru-RU"/>
        </w:rPr>
      </w:pPr>
      <w:proofErr w:type="spellStart"/>
      <w:r w:rsidRPr="00BF5B41">
        <w:rPr>
          <w:i/>
          <w:iCs/>
        </w:rPr>
        <w:t>Каретина</w:t>
      </w:r>
      <w:proofErr w:type="spellEnd"/>
      <w:r w:rsidRPr="00BF5B41">
        <w:rPr>
          <w:i/>
          <w:iCs/>
        </w:rPr>
        <w:t xml:space="preserve"> Г.С.</w:t>
      </w:r>
      <w:r w:rsidRPr="00BF5B41">
        <w:t xml:space="preserve"> </w:t>
      </w:r>
      <w:proofErr w:type="spellStart"/>
      <w:r w:rsidRPr="00BF5B41">
        <w:t>Чжан</w:t>
      </w:r>
      <w:proofErr w:type="spellEnd"/>
      <w:r w:rsidRPr="00BF5B41">
        <w:t xml:space="preserve"> </w:t>
      </w:r>
      <w:proofErr w:type="spellStart"/>
      <w:r w:rsidRPr="00BF5B41">
        <w:t>Цзолинь</w:t>
      </w:r>
      <w:proofErr w:type="spellEnd"/>
      <w:r w:rsidRPr="00BF5B41">
        <w:t xml:space="preserve"> и </w:t>
      </w:r>
      <w:proofErr w:type="spellStart"/>
      <w:r w:rsidRPr="00BF5B41">
        <w:t>политическая</w:t>
      </w:r>
      <w:proofErr w:type="spellEnd"/>
      <w:r w:rsidRPr="00BF5B41">
        <w:t xml:space="preserve"> </w:t>
      </w:r>
      <w:proofErr w:type="spellStart"/>
      <w:r w:rsidRPr="00BF5B41">
        <w:t>борьба</w:t>
      </w:r>
      <w:proofErr w:type="spellEnd"/>
      <w:r w:rsidRPr="00BF5B41">
        <w:t xml:space="preserve"> в </w:t>
      </w:r>
      <w:proofErr w:type="spellStart"/>
      <w:r w:rsidRPr="00BF5B41">
        <w:t>Китае</w:t>
      </w:r>
      <w:proofErr w:type="spellEnd"/>
      <w:r w:rsidRPr="00BF5B41">
        <w:t xml:space="preserve"> в 20-е </w:t>
      </w:r>
      <w:proofErr w:type="spellStart"/>
      <w:r w:rsidRPr="00BF5B41">
        <w:t>год</w:t>
      </w:r>
      <w:proofErr w:type="spellEnd"/>
      <w:r w:rsidRPr="00BF5B41">
        <w:rPr>
          <w:lang w:val="ru-RU"/>
        </w:rPr>
        <w:t>ы. Москва, 1984.</w:t>
      </w:r>
    </w:p>
    <w:p w:rsidR="00BF5B41" w:rsidRPr="00BF5B41" w:rsidRDefault="00BF5B41" w:rsidP="00BF5B41">
      <w:pPr>
        <w:pStyle w:val="ab"/>
        <w:numPr>
          <w:ilvl w:val="0"/>
          <w:numId w:val="14"/>
        </w:numPr>
        <w:ind w:left="284" w:hanging="284"/>
        <w:jc w:val="both"/>
        <w:rPr>
          <w:lang w:val="ru-RU"/>
        </w:rPr>
      </w:pPr>
      <w:r w:rsidRPr="00BF5B41">
        <w:rPr>
          <w:i/>
          <w:iCs/>
          <w:lang w:val="ru-RU"/>
        </w:rPr>
        <w:t>Каткова З.Д.</w:t>
      </w:r>
      <w:r w:rsidRPr="00BF5B41">
        <w:rPr>
          <w:lang w:val="ru-RU"/>
        </w:rPr>
        <w:t xml:space="preserve"> Китай и державы (1927–1937). Москва, 1995.</w:t>
      </w:r>
    </w:p>
    <w:p w:rsidR="00BF5B41" w:rsidRPr="00BF5B41" w:rsidRDefault="00BF5B41" w:rsidP="00BF5B41">
      <w:pPr>
        <w:pStyle w:val="ab"/>
        <w:numPr>
          <w:ilvl w:val="0"/>
          <w:numId w:val="14"/>
        </w:numPr>
        <w:ind w:left="284" w:hanging="284"/>
        <w:jc w:val="both"/>
        <w:rPr>
          <w:lang w:val="ru-RU"/>
        </w:rPr>
      </w:pPr>
      <w:r w:rsidRPr="00BF5B41">
        <w:rPr>
          <w:i/>
          <w:iCs/>
          <w:lang w:val="ru-RU"/>
        </w:rPr>
        <w:t>Киреев Н.Г.</w:t>
      </w:r>
      <w:r w:rsidRPr="00BF5B41">
        <w:rPr>
          <w:lang w:val="ru-RU"/>
        </w:rPr>
        <w:t xml:space="preserve"> История этатизма в Турции. Москва, 1991.</w:t>
      </w:r>
    </w:p>
    <w:p w:rsidR="00BF5B41" w:rsidRPr="00BF5B41" w:rsidRDefault="00BF5B41" w:rsidP="00BF5B41">
      <w:pPr>
        <w:pStyle w:val="ab"/>
        <w:numPr>
          <w:ilvl w:val="0"/>
          <w:numId w:val="14"/>
        </w:numPr>
        <w:ind w:left="284" w:hanging="284"/>
        <w:jc w:val="both"/>
        <w:rPr>
          <w:lang w:val="ru-RU"/>
        </w:rPr>
      </w:pPr>
      <w:r w:rsidRPr="00BF5B41">
        <w:rPr>
          <w:lang w:val="ru-RU"/>
        </w:rPr>
        <w:t xml:space="preserve">Китай в эпоху войны </w:t>
      </w:r>
      <w:proofErr w:type="gramStart"/>
      <w:r w:rsidRPr="00BF5B41">
        <w:rPr>
          <w:lang w:val="ru-RU"/>
        </w:rPr>
        <w:t>против</w:t>
      </w:r>
      <w:proofErr w:type="gramEnd"/>
      <w:r w:rsidRPr="00BF5B41">
        <w:rPr>
          <w:lang w:val="ru-RU"/>
        </w:rPr>
        <w:t xml:space="preserve"> японской </w:t>
      </w:r>
      <w:proofErr w:type="spellStart"/>
      <w:r w:rsidRPr="00BF5B41">
        <w:rPr>
          <w:lang w:val="ru-RU"/>
        </w:rPr>
        <w:t>агресии</w:t>
      </w:r>
      <w:proofErr w:type="spellEnd"/>
      <w:r w:rsidRPr="00BF5B41">
        <w:rPr>
          <w:lang w:val="ru-RU"/>
        </w:rPr>
        <w:t xml:space="preserve"> (1937–1941). Москва, 1988.</w:t>
      </w:r>
    </w:p>
    <w:p w:rsidR="00BF5B41" w:rsidRPr="00BF5B41" w:rsidRDefault="00BF5B41" w:rsidP="00BF5B41">
      <w:pPr>
        <w:pStyle w:val="ab"/>
        <w:numPr>
          <w:ilvl w:val="0"/>
          <w:numId w:val="14"/>
        </w:numPr>
        <w:ind w:left="284" w:hanging="284"/>
        <w:jc w:val="both"/>
        <w:rPr>
          <w:lang w:val="ru-RU"/>
        </w:rPr>
      </w:pPr>
      <w:r w:rsidRPr="00BF5B41">
        <w:rPr>
          <w:i/>
          <w:iCs/>
          <w:lang w:val="ru-RU"/>
        </w:rPr>
        <w:t>Кузнецов В.С.</w:t>
      </w:r>
      <w:r w:rsidRPr="00BF5B41">
        <w:rPr>
          <w:lang w:val="ru-RU"/>
        </w:rPr>
        <w:t xml:space="preserve"> </w:t>
      </w:r>
      <w:proofErr w:type="spellStart"/>
      <w:r w:rsidRPr="00BF5B41">
        <w:rPr>
          <w:lang w:val="ru-RU"/>
        </w:rPr>
        <w:t>Гоминьдановский</w:t>
      </w:r>
      <w:proofErr w:type="spellEnd"/>
      <w:r w:rsidRPr="00BF5B41">
        <w:rPr>
          <w:lang w:val="ru-RU"/>
        </w:rPr>
        <w:t xml:space="preserve"> режим в Китае (1928–1937). Москва, 1984.</w:t>
      </w:r>
    </w:p>
    <w:p w:rsidR="00BF5B41" w:rsidRPr="00BF5B41" w:rsidRDefault="00BF5B41" w:rsidP="00BF5B41">
      <w:pPr>
        <w:pStyle w:val="ab"/>
        <w:numPr>
          <w:ilvl w:val="0"/>
          <w:numId w:val="14"/>
        </w:numPr>
        <w:ind w:left="284" w:hanging="284"/>
        <w:jc w:val="both"/>
        <w:rPr>
          <w:lang w:val="ru-RU"/>
        </w:rPr>
      </w:pPr>
      <w:r w:rsidRPr="00BF5B41">
        <w:rPr>
          <w:i/>
          <w:iCs/>
          <w:lang w:val="ru-RU"/>
        </w:rPr>
        <w:t xml:space="preserve">Кузнецов Ю.Д., </w:t>
      </w:r>
      <w:proofErr w:type="spellStart"/>
      <w:r w:rsidRPr="00BF5B41">
        <w:rPr>
          <w:i/>
          <w:iCs/>
          <w:lang w:val="ru-RU"/>
        </w:rPr>
        <w:t>Навлицкая</w:t>
      </w:r>
      <w:proofErr w:type="spellEnd"/>
      <w:r w:rsidRPr="00BF5B41">
        <w:rPr>
          <w:i/>
          <w:iCs/>
          <w:lang w:val="ru-RU"/>
        </w:rPr>
        <w:t xml:space="preserve"> Г.Б., Сырицын И.М.</w:t>
      </w:r>
      <w:r w:rsidRPr="00BF5B41">
        <w:rPr>
          <w:lang w:val="ru-RU"/>
        </w:rPr>
        <w:t xml:space="preserve"> История Японии. Москва, 1988.</w:t>
      </w:r>
    </w:p>
    <w:p w:rsidR="00BF5B41" w:rsidRPr="00BF5B41" w:rsidRDefault="00BF5B41" w:rsidP="00BF5B41">
      <w:pPr>
        <w:pStyle w:val="ab"/>
        <w:numPr>
          <w:ilvl w:val="0"/>
          <w:numId w:val="14"/>
        </w:numPr>
        <w:ind w:left="284" w:hanging="284"/>
        <w:jc w:val="both"/>
        <w:rPr>
          <w:lang w:val="ru-RU"/>
        </w:rPr>
      </w:pPr>
      <w:r w:rsidRPr="00BF5B41">
        <w:rPr>
          <w:i/>
          <w:iCs/>
          <w:lang w:val="ru-RU"/>
        </w:rPr>
        <w:t>Мамаев И.Л.</w:t>
      </w:r>
      <w:r w:rsidRPr="00BF5B41">
        <w:rPr>
          <w:lang w:val="ru-RU"/>
        </w:rPr>
        <w:t xml:space="preserve"> Гоминьдан в национально-революционном движении Китая (1923–1927). Москва, 1991.</w:t>
      </w:r>
    </w:p>
    <w:p w:rsidR="00BF5B41" w:rsidRPr="00BF5B41" w:rsidRDefault="00BF5B41" w:rsidP="00BF5B41">
      <w:pPr>
        <w:pStyle w:val="ab"/>
        <w:numPr>
          <w:ilvl w:val="0"/>
          <w:numId w:val="14"/>
        </w:numPr>
        <w:ind w:left="284" w:hanging="284"/>
        <w:jc w:val="both"/>
        <w:rPr>
          <w:lang w:val="ru-RU"/>
        </w:rPr>
      </w:pPr>
      <w:proofErr w:type="spellStart"/>
      <w:r w:rsidRPr="00BF5B41">
        <w:rPr>
          <w:i/>
          <w:iCs/>
          <w:lang w:val="ru-RU"/>
        </w:rPr>
        <w:t>Махмуткоджаев</w:t>
      </w:r>
      <w:proofErr w:type="spellEnd"/>
      <w:r w:rsidRPr="00BF5B41">
        <w:rPr>
          <w:i/>
          <w:iCs/>
          <w:lang w:val="ru-RU"/>
        </w:rPr>
        <w:t xml:space="preserve"> М.Х.</w:t>
      </w:r>
      <w:r w:rsidRPr="00BF5B41">
        <w:rPr>
          <w:lang w:val="ru-RU"/>
        </w:rPr>
        <w:t xml:space="preserve"> Национальная политика гоминьдана (1927–1937). Москва, 1986.</w:t>
      </w:r>
    </w:p>
    <w:p w:rsidR="00BF5B41" w:rsidRPr="00BF5B41" w:rsidRDefault="00BF5B41" w:rsidP="00BF5B41">
      <w:pPr>
        <w:pStyle w:val="ab"/>
        <w:numPr>
          <w:ilvl w:val="0"/>
          <w:numId w:val="14"/>
        </w:numPr>
        <w:ind w:left="284" w:hanging="284"/>
        <w:jc w:val="both"/>
        <w:rPr>
          <w:lang w:val="ru-RU"/>
        </w:rPr>
      </w:pPr>
      <w:r w:rsidRPr="00BF5B41">
        <w:rPr>
          <w:i/>
          <w:iCs/>
          <w:lang w:val="ru-RU"/>
        </w:rPr>
        <w:t>Можейко И.В.</w:t>
      </w:r>
      <w:r w:rsidRPr="00BF5B41">
        <w:rPr>
          <w:lang w:val="ru-RU"/>
        </w:rPr>
        <w:t xml:space="preserve"> «Западный ветер – ясная погода». Юго-Восточная Азия во второй мировой войне. Москва, 1984.</w:t>
      </w:r>
    </w:p>
    <w:p w:rsidR="00BF5B41" w:rsidRPr="00BF5B41" w:rsidRDefault="00BF5B41" w:rsidP="00BF5B41">
      <w:pPr>
        <w:pStyle w:val="ab"/>
        <w:numPr>
          <w:ilvl w:val="0"/>
          <w:numId w:val="14"/>
        </w:numPr>
        <w:ind w:left="284" w:hanging="284"/>
        <w:jc w:val="both"/>
        <w:rPr>
          <w:lang w:val="ru-RU"/>
        </w:rPr>
      </w:pPr>
      <w:proofErr w:type="spellStart"/>
      <w:r w:rsidRPr="00BF5B41">
        <w:rPr>
          <w:i/>
          <w:iCs/>
          <w:lang w:val="ru-RU"/>
        </w:rPr>
        <w:t>Намбудирипад</w:t>
      </w:r>
      <w:proofErr w:type="spellEnd"/>
      <w:r w:rsidRPr="00BF5B41">
        <w:rPr>
          <w:i/>
          <w:iCs/>
          <w:lang w:val="ru-RU"/>
        </w:rPr>
        <w:t xml:space="preserve"> О.В.</w:t>
      </w:r>
      <w:r w:rsidRPr="00BF5B41">
        <w:rPr>
          <w:lang w:val="ru-RU"/>
        </w:rPr>
        <w:t xml:space="preserve"> Махатма Ганди и гандизм. Москва, 1960.</w:t>
      </w:r>
    </w:p>
    <w:p w:rsidR="00BF5B41" w:rsidRPr="00BF5B41" w:rsidRDefault="00BF5B41" w:rsidP="00BF5B41">
      <w:pPr>
        <w:pStyle w:val="ab"/>
        <w:numPr>
          <w:ilvl w:val="0"/>
          <w:numId w:val="14"/>
        </w:numPr>
        <w:ind w:left="284" w:hanging="284"/>
        <w:jc w:val="both"/>
        <w:rPr>
          <w:lang w:val="ru-RU"/>
        </w:rPr>
      </w:pPr>
      <w:proofErr w:type="spellStart"/>
      <w:r w:rsidRPr="00BF5B41">
        <w:rPr>
          <w:i/>
          <w:iCs/>
          <w:lang w:val="ru-RU"/>
        </w:rPr>
        <w:t>Панцов</w:t>
      </w:r>
      <w:proofErr w:type="spellEnd"/>
      <w:r w:rsidRPr="00BF5B41">
        <w:rPr>
          <w:i/>
          <w:iCs/>
          <w:lang w:val="ru-RU"/>
        </w:rPr>
        <w:t xml:space="preserve"> А.В.</w:t>
      </w:r>
      <w:r w:rsidRPr="00BF5B41">
        <w:rPr>
          <w:lang w:val="ru-RU"/>
        </w:rPr>
        <w:t xml:space="preserve"> Из истории идейной борьбы в китайском революционном движении 20–40-х годов. Москва, 1985.</w:t>
      </w:r>
    </w:p>
    <w:p w:rsidR="00BF5B41" w:rsidRPr="00BF5B41" w:rsidRDefault="00BF5B41" w:rsidP="00BF5B41">
      <w:pPr>
        <w:pStyle w:val="ab"/>
        <w:numPr>
          <w:ilvl w:val="0"/>
          <w:numId w:val="14"/>
        </w:numPr>
        <w:ind w:left="284" w:hanging="284"/>
        <w:jc w:val="both"/>
      </w:pPr>
      <w:r w:rsidRPr="00BF5B41">
        <w:rPr>
          <w:i/>
          <w:iCs/>
          <w:lang w:val="ru-RU"/>
        </w:rPr>
        <w:t>Писарев А.А.</w:t>
      </w:r>
      <w:r w:rsidRPr="00BF5B41">
        <w:rPr>
          <w:lang w:val="ru-RU"/>
        </w:rPr>
        <w:t xml:space="preserve"> Гоминьдан и аграрно-крестьянский вопрос в Китае в 20–30-е годы </w:t>
      </w:r>
      <w:r w:rsidRPr="00BF5B41">
        <w:rPr>
          <w:lang w:val="en-US"/>
        </w:rPr>
        <w:t>XX</w:t>
      </w:r>
      <w:r w:rsidRPr="00BF5B41">
        <w:rPr>
          <w:lang w:val="ru-RU"/>
        </w:rPr>
        <w:t xml:space="preserve"> </w:t>
      </w:r>
      <w:proofErr w:type="spellStart"/>
      <w:r w:rsidRPr="00BF5B41">
        <w:t>века</w:t>
      </w:r>
      <w:proofErr w:type="spellEnd"/>
      <w:r w:rsidRPr="00BF5B41">
        <w:t>. Москва, 1986.</w:t>
      </w:r>
    </w:p>
    <w:p w:rsidR="00BF5B41" w:rsidRPr="00BF5B41" w:rsidRDefault="00BF5B41" w:rsidP="00BF5B41">
      <w:pPr>
        <w:pStyle w:val="ab"/>
        <w:numPr>
          <w:ilvl w:val="0"/>
          <w:numId w:val="14"/>
        </w:numPr>
        <w:ind w:left="284" w:hanging="284"/>
        <w:jc w:val="both"/>
        <w:rPr>
          <w:lang w:val="ru-RU"/>
        </w:rPr>
      </w:pPr>
      <w:proofErr w:type="spellStart"/>
      <w:r w:rsidRPr="00BF5B41">
        <w:rPr>
          <w:i/>
          <w:iCs/>
        </w:rPr>
        <w:t>Портяков</w:t>
      </w:r>
      <w:proofErr w:type="spellEnd"/>
      <w:r w:rsidRPr="00BF5B41">
        <w:rPr>
          <w:i/>
          <w:iCs/>
        </w:rPr>
        <w:t xml:space="preserve"> В.Я.</w:t>
      </w:r>
      <w:r w:rsidRPr="00BF5B41">
        <w:t xml:space="preserve"> </w:t>
      </w:r>
      <w:r w:rsidRPr="00BF5B41">
        <w:rPr>
          <w:lang w:val="ru-RU"/>
        </w:rPr>
        <w:t>Э</w:t>
      </w:r>
      <w:proofErr w:type="spellStart"/>
      <w:r w:rsidRPr="00BF5B41">
        <w:t>коно</w:t>
      </w:r>
      <w:r w:rsidRPr="00BF5B41">
        <w:rPr>
          <w:lang w:val="ru-RU"/>
        </w:rPr>
        <w:t>мическая</w:t>
      </w:r>
      <w:proofErr w:type="spellEnd"/>
      <w:r w:rsidRPr="00BF5B41">
        <w:rPr>
          <w:lang w:val="ru-RU"/>
        </w:rPr>
        <w:t xml:space="preserve"> политика Китая в эпоху Дэн Сяопина. Москва, 1998.</w:t>
      </w:r>
    </w:p>
    <w:p w:rsidR="00BF5B41" w:rsidRPr="00BF5B41" w:rsidRDefault="00BF5B41" w:rsidP="00BF5B41">
      <w:pPr>
        <w:pStyle w:val="ab"/>
        <w:numPr>
          <w:ilvl w:val="0"/>
          <w:numId w:val="14"/>
        </w:numPr>
        <w:ind w:left="284" w:hanging="284"/>
        <w:jc w:val="both"/>
        <w:rPr>
          <w:lang w:val="ru-RU"/>
        </w:rPr>
      </w:pPr>
      <w:proofErr w:type="spellStart"/>
      <w:r w:rsidRPr="00BF5B41">
        <w:rPr>
          <w:i/>
          <w:iCs/>
          <w:lang w:val="ru-RU"/>
        </w:rPr>
        <w:t>Поцхверия</w:t>
      </w:r>
      <w:proofErr w:type="spellEnd"/>
      <w:r w:rsidRPr="00BF5B41">
        <w:rPr>
          <w:i/>
          <w:iCs/>
          <w:lang w:val="ru-RU"/>
        </w:rPr>
        <w:t xml:space="preserve"> Б.М.</w:t>
      </w:r>
      <w:r w:rsidRPr="00BF5B41">
        <w:rPr>
          <w:lang w:val="ru-RU"/>
        </w:rPr>
        <w:t xml:space="preserve"> Турция между двумя мировыми войнами: Очерки внешней политики. Москва, 1992.</w:t>
      </w:r>
    </w:p>
    <w:p w:rsidR="00BF5B41" w:rsidRPr="00BF5B41" w:rsidRDefault="00BF5B41" w:rsidP="00BF5B41">
      <w:pPr>
        <w:pStyle w:val="ab"/>
        <w:numPr>
          <w:ilvl w:val="0"/>
          <w:numId w:val="14"/>
        </w:numPr>
        <w:ind w:left="284" w:hanging="284"/>
        <w:jc w:val="both"/>
        <w:rPr>
          <w:lang w:val="ru-RU"/>
        </w:rPr>
      </w:pPr>
      <w:r w:rsidRPr="00BF5B41">
        <w:rPr>
          <w:i/>
          <w:iCs/>
          <w:lang w:val="ru-RU"/>
        </w:rPr>
        <w:t>Савин А.С.</w:t>
      </w:r>
      <w:r w:rsidRPr="00BF5B41">
        <w:rPr>
          <w:lang w:val="ru-RU"/>
        </w:rPr>
        <w:t xml:space="preserve"> Японский милитаризм в период второй мировой войны. Москва, 1979.</w:t>
      </w:r>
    </w:p>
    <w:p w:rsidR="00BF5B41" w:rsidRPr="00BF5B41" w:rsidRDefault="00BF5B41" w:rsidP="00BF5B41">
      <w:pPr>
        <w:pStyle w:val="ab"/>
        <w:numPr>
          <w:ilvl w:val="0"/>
          <w:numId w:val="14"/>
        </w:numPr>
        <w:ind w:left="284" w:hanging="284"/>
        <w:jc w:val="both"/>
        <w:rPr>
          <w:lang w:val="ru-RU"/>
        </w:rPr>
      </w:pPr>
      <w:proofErr w:type="spellStart"/>
      <w:r w:rsidRPr="00BF5B41">
        <w:rPr>
          <w:i/>
          <w:iCs/>
        </w:rPr>
        <w:t>Сапожников</w:t>
      </w:r>
      <w:proofErr w:type="spellEnd"/>
      <w:r w:rsidRPr="00BF5B41">
        <w:rPr>
          <w:i/>
          <w:iCs/>
        </w:rPr>
        <w:t xml:space="preserve"> Б.Г.</w:t>
      </w:r>
      <w:r w:rsidRPr="00BF5B41">
        <w:t xml:space="preserve"> Китай в </w:t>
      </w:r>
      <w:proofErr w:type="spellStart"/>
      <w:r w:rsidRPr="00BF5B41">
        <w:t>огне</w:t>
      </w:r>
      <w:proofErr w:type="spellEnd"/>
      <w:r w:rsidRPr="00BF5B41">
        <w:t xml:space="preserve"> </w:t>
      </w:r>
      <w:proofErr w:type="spellStart"/>
      <w:r w:rsidRPr="00BF5B41">
        <w:t>войны</w:t>
      </w:r>
      <w:proofErr w:type="spellEnd"/>
      <w:r w:rsidRPr="00BF5B41">
        <w:t xml:space="preserve"> (1931–1950). Москва, 1984.</w:t>
      </w:r>
    </w:p>
    <w:p w:rsidR="00BF5B41" w:rsidRPr="00BF5B41" w:rsidRDefault="00BF5B41" w:rsidP="00BF5B41">
      <w:pPr>
        <w:pStyle w:val="ab"/>
        <w:numPr>
          <w:ilvl w:val="0"/>
          <w:numId w:val="14"/>
        </w:numPr>
        <w:ind w:left="284" w:hanging="284"/>
        <w:jc w:val="both"/>
        <w:rPr>
          <w:lang w:val="ru-RU"/>
        </w:rPr>
      </w:pPr>
      <w:r w:rsidRPr="00BF5B41">
        <w:rPr>
          <w:i/>
          <w:iCs/>
          <w:lang w:val="ru-RU"/>
        </w:rPr>
        <w:t>Сапожников Б.Г.</w:t>
      </w:r>
      <w:r w:rsidRPr="00BF5B41">
        <w:rPr>
          <w:lang w:val="ru-RU"/>
        </w:rPr>
        <w:t xml:space="preserve"> Китайский фронт во второй мировой войне. Москва, 1979.</w:t>
      </w:r>
    </w:p>
    <w:p w:rsidR="00BF5B41" w:rsidRPr="00BF5B41" w:rsidRDefault="00BF5B41" w:rsidP="00BF5B41">
      <w:pPr>
        <w:pStyle w:val="ab"/>
        <w:numPr>
          <w:ilvl w:val="0"/>
          <w:numId w:val="14"/>
        </w:numPr>
        <w:ind w:left="284" w:hanging="284"/>
        <w:jc w:val="both"/>
      </w:pPr>
      <w:proofErr w:type="spellStart"/>
      <w:r w:rsidRPr="00BF5B41">
        <w:rPr>
          <w:i/>
          <w:iCs/>
        </w:rPr>
        <w:t>Тихвинский</w:t>
      </w:r>
      <w:proofErr w:type="spellEnd"/>
      <w:r w:rsidRPr="00BF5B41">
        <w:rPr>
          <w:i/>
          <w:iCs/>
        </w:rPr>
        <w:t xml:space="preserve"> С.Л.</w:t>
      </w:r>
      <w:r w:rsidRPr="00BF5B41">
        <w:t xml:space="preserve"> Китай и </w:t>
      </w:r>
      <w:proofErr w:type="spellStart"/>
      <w:r w:rsidRPr="00BF5B41">
        <w:t>всемирная</w:t>
      </w:r>
      <w:proofErr w:type="spellEnd"/>
      <w:r w:rsidRPr="00BF5B41">
        <w:t xml:space="preserve"> </w:t>
      </w:r>
      <w:proofErr w:type="spellStart"/>
      <w:r w:rsidRPr="00BF5B41">
        <w:t>история</w:t>
      </w:r>
      <w:proofErr w:type="spellEnd"/>
      <w:r w:rsidRPr="00BF5B41">
        <w:t>. Москва, 1988.</w:t>
      </w:r>
    </w:p>
    <w:p w:rsidR="00BF5B41" w:rsidRPr="00BF5B41" w:rsidRDefault="00BF5B41" w:rsidP="00BF5B41">
      <w:pPr>
        <w:pStyle w:val="ab"/>
        <w:numPr>
          <w:ilvl w:val="0"/>
          <w:numId w:val="14"/>
        </w:numPr>
        <w:ind w:left="284" w:hanging="284"/>
        <w:jc w:val="both"/>
        <w:rPr>
          <w:lang w:val="ru-RU"/>
        </w:rPr>
      </w:pPr>
      <w:proofErr w:type="spellStart"/>
      <w:r w:rsidRPr="00BF5B41">
        <w:rPr>
          <w:i/>
          <w:iCs/>
        </w:rPr>
        <w:t>Тихвинский</w:t>
      </w:r>
      <w:proofErr w:type="spellEnd"/>
      <w:r w:rsidRPr="00BF5B41">
        <w:rPr>
          <w:i/>
          <w:iCs/>
        </w:rPr>
        <w:t xml:space="preserve"> С.Л.</w:t>
      </w:r>
      <w:r w:rsidRPr="00BF5B41">
        <w:t xml:space="preserve"> Путь </w:t>
      </w:r>
      <w:proofErr w:type="spellStart"/>
      <w:r w:rsidRPr="00BF5B41">
        <w:t>Китая</w:t>
      </w:r>
      <w:proofErr w:type="spellEnd"/>
      <w:r w:rsidRPr="00BF5B41">
        <w:t xml:space="preserve"> к об</w:t>
      </w:r>
      <w:proofErr w:type="spellStart"/>
      <w:r w:rsidRPr="00BF5B41">
        <w:rPr>
          <w:lang w:val="ru-RU"/>
        </w:rPr>
        <w:t>ъединению</w:t>
      </w:r>
      <w:proofErr w:type="spellEnd"/>
      <w:r w:rsidRPr="00BF5B41">
        <w:rPr>
          <w:lang w:val="ru-RU"/>
        </w:rPr>
        <w:t xml:space="preserve"> и независимости. 1898–1949: По материалам биографии Чжоу Эньлая. Москва, 1996.</w:t>
      </w:r>
    </w:p>
    <w:p w:rsidR="00BF5B41" w:rsidRPr="00BF5B41" w:rsidRDefault="00BF5B41" w:rsidP="00BF5B41">
      <w:pPr>
        <w:pStyle w:val="ab"/>
        <w:numPr>
          <w:ilvl w:val="0"/>
          <w:numId w:val="14"/>
        </w:numPr>
        <w:ind w:left="284" w:hanging="284"/>
        <w:jc w:val="both"/>
        <w:rPr>
          <w:lang w:val="ru-RU"/>
        </w:rPr>
      </w:pPr>
      <w:proofErr w:type="gramStart"/>
      <w:r w:rsidRPr="00BF5B41">
        <w:rPr>
          <w:i/>
          <w:iCs/>
          <w:lang w:val="ru-RU"/>
        </w:rPr>
        <w:t>Ульяновский</w:t>
      </w:r>
      <w:proofErr w:type="gramEnd"/>
      <w:r w:rsidRPr="00BF5B41">
        <w:rPr>
          <w:i/>
          <w:iCs/>
          <w:lang w:val="ru-RU"/>
        </w:rPr>
        <w:t xml:space="preserve"> Р.А.</w:t>
      </w:r>
      <w:r w:rsidRPr="00BF5B41">
        <w:rPr>
          <w:lang w:val="ru-RU"/>
        </w:rPr>
        <w:t xml:space="preserve"> Три лидера индийского народа: </w:t>
      </w:r>
      <w:proofErr w:type="spellStart"/>
      <w:r w:rsidRPr="00BF5B41">
        <w:rPr>
          <w:lang w:val="ru-RU"/>
        </w:rPr>
        <w:t>Мохандас</w:t>
      </w:r>
      <w:proofErr w:type="spellEnd"/>
      <w:r w:rsidRPr="00BF5B41">
        <w:rPr>
          <w:lang w:val="ru-RU"/>
        </w:rPr>
        <w:t xml:space="preserve"> </w:t>
      </w:r>
      <w:proofErr w:type="spellStart"/>
      <w:r w:rsidRPr="00BF5B41">
        <w:rPr>
          <w:lang w:val="ru-RU"/>
        </w:rPr>
        <w:t>Карамчанд</w:t>
      </w:r>
      <w:proofErr w:type="spellEnd"/>
      <w:r w:rsidRPr="00BF5B41">
        <w:rPr>
          <w:lang w:val="ru-RU"/>
        </w:rPr>
        <w:t xml:space="preserve"> Ганди, </w:t>
      </w:r>
      <w:proofErr w:type="spellStart"/>
      <w:r w:rsidRPr="00BF5B41">
        <w:rPr>
          <w:lang w:val="ru-RU"/>
        </w:rPr>
        <w:t>Джавахарлал</w:t>
      </w:r>
      <w:proofErr w:type="spellEnd"/>
      <w:r w:rsidRPr="00BF5B41">
        <w:rPr>
          <w:lang w:val="ru-RU"/>
        </w:rPr>
        <w:t xml:space="preserve"> Неру, Индира Ганди. Москва, 1986.</w:t>
      </w:r>
    </w:p>
    <w:p w:rsidR="00BF5B41" w:rsidRPr="00BF5B41" w:rsidRDefault="00BF5B41" w:rsidP="00BF5B41">
      <w:pPr>
        <w:pStyle w:val="ab"/>
        <w:numPr>
          <w:ilvl w:val="0"/>
          <w:numId w:val="14"/>
        </w:numPr>
        <w:ind w:left="284" w:hanging="284"/>
        <w:jc w:val="both"/>
      </w:pPr>
      <w:proofErr w:type="spellStart"/>
      <w:r w:rsidRPr="00BF5B41">
        <w:rPr>
          <w:i/>
          <w:iCs/>
        </w:rPr>
        <w:t>Філіпенко</w:t>
      </w:r>
      <w:proofErr w:type="spellEnd"/>
      <w:r w:rsidRPr="00BF5B41">
        <w:rPr>
          <w:i/>
          <w:iCs/>
        </w:rPr>
        <w:t xml:space="preserve"> Л.Н.</w:t>
      </w:r>
      <w:r w:rsidRPr="00BF5B41">
        <w:t xml:space="preserve"> Друзі і вороги революційної Туреччини (1918–1922). Київ, 1968. </w:t>
      </w:r>
    </w:p>
    <w:p w:rsidR="00BF5B41" w:rsidRPr="00BF5B41" w:rsidRDefault="00BF5B41" w:rsidP="00BF5B41">
      <w:pPr>
        <w:pStyle w:val="ab"/>
        <w:numPr>
          <w:ilvl w:val="0"/>
          <w:numId w:val="14"/>
        </w:numPr>
        <w:ind w:left="284" w:hanging="284"/>
        <w:jc w:val="both"/>
        <w:rPr>
          <w:lang w:val="ru-RU"/>
        </w:rPr>
      </w:pPr>
      <w:proofErr w:type="spellStart"/>
      <w:r w:rsidRPr="00BF5B41">
        <w:rPr>
          <w:lang w:val="ru-RU"/>
        </w:rPr>
        <w:t>Хаттори</w:t>
      </w:r>
      <w:proofErr w:type="spellEnd"/>
      <w:r w:rsidRPr="00BF5B41">
        <w:rPr>
          <w:lang w:val="ru-RU"/>
        </w:rPr>
        <w:t xml:space="preserve"> </w:t>
      </w:r>
      <w:proofErr w:type="spellStart"/>
      <w:r w:rsidRPr="00BF5B41">
        <w:rPr>
          <w:lang w:val="ru-RU"/>
        </w:rPr>
        <w:t>Такусиро</w:t>
      </w:r>
      <w:proofErr w:type="spellEnd"/>
      <w:r w:rsidRPr="00BF5B41">
        <w:rPr>
          <w:lang w:val="ru-RU"/>
        </w:rPr>
        <w:t>. Япония в войне (1941–1945). Москва, 1973.</w:t>
      </w:r>
    </w:p>
    <w:p w:rsidR="00BF5B41" w:rsidRPr="00BF5B41" w:rsidRDefault="00BF5B41" w:rsidP="00BF5B41">
      <w:pPr>
        <w:numPr>
          <w:ilvl w:val="0"/>
          <w:numId w:val="14"/>
        </w:numPr>
        <w:ind w:left="284" w:hanging="284"/>
      </w:pPr>
      <w:proofErr w:type="spellStart"/>
      <w:r w:rsidRPr="00BF5B41">
        <w:rPr>
          <w:i/>
          <w:iCs/>
        </w:rPr>
        <w:t>Шумов</w:t>
      </w:r>
      <w:proofErr w:type="spellEnd"/>
      <w:r w:rsidRPr="00BF5B41">
        <w:rPr>
          <w:i/>
          <w:iCs/>
        </w:rPr>
        <w:t xml:space="preserve"> С.А., </w:t>
      </w:r>
      <w:proofErr w:type="spellStart"/>
      <w:r w:rsidRPr="00BF5B41">
        <w:rPr>
          <w:i/>
          <w:iCs/>
        </w:rPr>
        <w:t>Андреев</w:t>
      </w:r>
      <w:proofErr w:type="spellEnd"/>
      <w:r w:rsidRPr="00BF5B41">
        <w:rPr>
          <w:i/>
          <w:iCs/>
        </w:rPr>
        <w:t xml:space="preserve"> А.Р.</w:t>
      </w:r>
      <w:r w:rsidRPr="00BF5B41">
        <w:t xml:space="preserve"> </w:t>
      </w:r>
      <w:proofErr w:type="spellStart"/>
      <w:r w:rsidRPr="00BF5B41">
        <w:t>История</w:t>
      </w:r>
      <w:proofErr w:type="spellEnd"/>
      <w:r w:rsidRPr="00BF5B41">
        <w:t xml:space="preserve"> </w:t>
      </w:r>
      <w:proofErr w:type="spellStart"/>
      <w:r w:rsidRPr="00BF5B41">
        <w:t>Афганистана</w:t>
      </w:r>
      <w:proofErr w:type="spellEnd"/>
      <w:r w:rsidRPr="00BF5B41">
        <w:t xml:space="preserve">: </w:t>
      </w:r>
      <w:proofErr w:type="spellStart"/>
      <w:r w:rsidRPr="00BF5B41">
        <w:t>документальное</w:t>
      </w:r>
      <w:proofErr w:type="spellEnd"/>
      <w:r w:rsidRPr="00BF5B41">
        <w:t xml:space="preserve"> </w:t>
      </w:r>
      <w:proofErr w:type="spellStart"/>
      <w:r w:rsidRPr="00BF5B41">
        <w:t>исследование</w:t>
      </w:r>
      <w:proofErr w:type="spellEnd"/>
      <w:r w:rsidRPr="00BF5B41">
        <w:t>. Москва, 2002.</w:t>
      </w:r>
    </w:p>
    <w:p w:rsidR="00BF5B41" w:rsidRPr="00BF5B41" w:rsidRDefault="00BF5B41" w:rsidP="00BF5B41">
      <w:pPr>
        <w:pStyle w:val="ab"/>
        <w:numPr>
          <w:ilvl w:val="0"/>
          <w:numId w:val="14"/>
        </w:numPr>
        <w:ind w:left="284" w:hanging="284"/>
        <w:jc w:val="both"/>
        <w:rPr>
          <w:lang w:val="ru-RU"/>
        </w:rPr>
      </w:pPr>
      <w:r w:rsidRPr="00BF5B41">
        <w:rPr>
          <w:lang w:val="ru-RU"/>
        </w:rPr>
        <w:t>Японский милитаризм. Военно-историческое исследование. Москва, 1972.</w:t>
      </w:r>
    </w:p>
    <w:p w:rsidR="00BF5B41" w:rsidRPr="00BF5B41" w:rsidRDefault="00BF5B41" w:rsidP="00BF5B41">
      <w:pPr>
        <w:ind w:left="284" w:hanging="284"/>
        <w:jc w:val="both"/>
      </w:pPr>
    </w:p>
    <w:p w:rsidR="00770BF6" w:rsidRPr="001A442E" w:rsidRDefault="00770BF6" w:rsidP="00770BF6"/>
    <w:sectPr w:rsidR="00770BF6" w:rsidRPr="001A442E" w:rsidSect="004B4FA9">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B33" w:rsidRDefault="00F62B33" w:rsidP="001A442E">
      <w:r>
        <w:separator/>
      </w:r>
    </w:p>
  </w:endnote>
  <w:endnote w:type="continuationSeparator" w:id="0">
    <w:p w:rsidR="00F62B33" w:rsidRDefault="00F62B33" w:rsidP="001A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2627"/>
      <w:docPartObj>
        <w:docPartGallery w:val="Page Numbers (Bottom of Page)"/>
        <w:docPartUnique/>
      </w:docPartObj>
    </w:sdtPr>
    <w:sdtEndPr/>
    <w:sdtContent>
      <w:p w:rsidR="001A442E" w:rsidRDefault="00DC1156">
        <w:pPr>
          <w:pStyle w:val="a4"/>
          <w:jc w:val="right"/>
        </w:pPr>
        <w:r>
          <w:fldChar w:fldCharType="begin"/>
        </w:r>
        <w:r>
          <w:instrText xml:space="preserve"> PAGE   \* MERGEFORMAT </w:instrText>
        </w:r>
        <w:r>
          <w:fldChar w:fldCharType="separate"/>
        </w:r>
        <w:r w:rsidR="0050742C">
          <w:rPr>
            <w:noProof/>
          </w:rPr>
          <w:t>1</w:t>
        </w:r>
        <w:r>
          <w:rPr>
            <w:noProof/>
          </w:rPr>
          <w:fldChar w:fldCharType="end"/>
        </w:r>
      </w:p>
    </w:sdtContent>
  </w:sdt>
  <w:p w:rsidR="001A442E" w:rsidRDefault="001A44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B33" w:rsidRDefault="00F62B33" w:rsidP="001A442E">
      <w:r>
        <w:separator/>
      </w:r>
    </w:p>
  </w:footnote>
  <w:footnote w:type="continuationSeparator" w:id="0">
    <w:p w:rsidR="00F62B33" w:rsidRDefault="00F62B33" w:rsidP="001A4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307"/>
    <w:multiLevelType w:val="hybridMultilevel"/>
    <w:tmpl w:val="B65A348A"/>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C6F410C"/>
    <w:multiLevelType w:val="multilevel"/>
    <w:tmpl w:val="4BD6D53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1D84F95"/>
    <w:multiLevelType w:val="singleLevel"/>
    <w:tmpl w:val="0419000F"/>
    <w:lvl w:ilvl="0">
      <w:start w:val="1"/>
      <w:numFmt w:val="decimal"/>
      <w:lvlText w:val="%1."/>
      <w:lvlJc w:val="left"/>
      <w:pPr>
        <w:tabs>
          <w:tab w:val="num" w:pos="360"/>
        </w:tabs>
        <w:ind w:left="360" w:hanging="360"/>
      </w:pPr>
    </w:lvl>
  </w:abstractNum>
  <w:abstractNum w:abstractNumId="3">
    <w:nsid w:val="199A4F26"/>
    <w:multiLevelType w:val="hybridMultilevel"/>
    <w:tmpl w:val="36F22D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5">
    <w:nsid w:val="299157E9"/>
    <w:multiLevelType w:val="singleLevel"/>
    <w:tmpl w:val="0419000F"/>
    <w:lvl w:ilvl="0">
      <w:start w:val="1"/>
      <w:numFmt w:val="decimal"/>
      <w:lvlText w:val="%1."/>
      <w:lvlJc w:val="left"/>
      <w:pPr>
        <w:tabs>
          <w:tab w:val="num" w:pos="360"/>
        </w:tabs>
        <w:ind w:left="360" w:hanging="360"/>
      </w:pPr>
    </w:lvl>
  </w:abstractNum>
  <w:abstractNum w:abstractNumId="6">
    <w:nsid w:val="413677BB"/>
    <w:multiLevelType w:val="hybridMultilevel"/>
    <w:tmpl w:val="E070BF3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458841BC"/>
    <w:multiLevelType w:val="singleLevel"/>
    <w:tmpl w:val="0419000F"/>
    <w:lvl w:ilvl="0">
      <w:start w:val="1"/>
      <w:numFmt w:val="decimal"/>
      <w:lvlText w:val="%1."/>
      <w:lvlJc w:val="left"/>
      <w:pPr>
        <w:tabs>
          <w:tab w:val="num" w:pos="360"/>
        </w:tabs>
        <w:ind w:left="360" w:hanging="360"/>
      </w:pPr>
    </w:lvl>
  </w:abstractNum>
  <w:abstractNum w:abstractNumId="8">
    <w:nsid w:val="48B333C8"/>
    <w:multiLevelType w:val="singleLevel"/>
    <w:tmpl w:val="0419000F"/>
    <w:lvl w:ilvl="0">
      <w:start w:val="1"/>
      <w:numFmt w:val="decimal"/>
      <w:lvlText w:val="%1."/>
      <w:lvlJc w:val="left"/>
      <w:pPr>
        <w:tabs>
          <w:tab w:val="num" w:pos="360"/>
        </w:tabs>
        <w:ind w:left="360" w:hanging="360"/>
      </w:pPr>
    </w:lvl>
  </w:abstractNum>
  <w:abstractNum w:abstractNumId="9">
    <w:nsid w:val="495D4185"/>
    <w:multiLevelType w:val="singleLevel"/>
    <w:tmpl w:val="0419000F"/>
    <w:lvl w:ilvl="0">
      <w:start w:val="1"/>
      <w:numFmt w:val="decimal"/>
      <w:lvlText w:val="%1."/>
      <w:lvlJc w:val="left"/>
      <w:pPr>
        <w:tabs>
          <w:tab w:val="num" w:pos="360"/>
        </w:tabs>
        <w:ind w:left="360" w:hanging="360"/>
      </w:pPr>
    </w:lvl>
  </w:abstractNum>
  <w:abstractNum w:abstractNumId="10">
    <w:nsid w:val="4B5C4A5E"/>
    <w:multiLevelType w:val="singleLevel"/>
    <w:tmpl w:val="0419000F"/>
    <w:lvl w:ilvl="0">
      <w:start w:val="1"/>
      <w:numFmt w:val="decimal"/>
      <w:lvlText w:val="%1."/>
      <w:lvlJc w:val="left"/>
      <w:pPr>
        <w:tabs>
          <w:tab w:val="num" w:pos="360"/>
        </w:tabs>
        <w:ind w:left="360" w:hanging="360"/>
      </w:pPr>
    </w:lvl>
  </w:abstractNum>
  <w:abstractNum w:abstractNumId="11">
    <w:nsid w:val="4E514A26"/>
    <w:multiLevelType w:val="singleLevel"/>
    <w:tmpl w:val="0419000F"/>
    <w:lvl w:ilvl="0">
      <w:start w:val="1"/>
      <w:numFmt w:val="decimal"/>
      <w:lvlText w:val="%1."/>
      <w:lvlJc w:val="left"/>
      <w:pPr>
        <w:tabs>
          <w:tab w:val="num" w:pos="360"/>
        </w:tabs>
        <w:ind w:left="360" w:hanging="360"/>
      </w:pPr>
    </w:lvl>
  </w:abstractNum>
  <w:abstractNum w:abstractNumId="12">
    <w:nsid w:val="5E227786"/>
    <w:multiLevelType w:val="singleLevel"/>
    <w:tmpl w:val="0419000F"/>
    <w:lvl w:ilvl="0">
      <w:start w:val="1"/>
      <w:numFmt w:val="decimal"/>
      <w:lvlText w:val="%1."/>
      <w:lvlJc w:val="left"/>
      <w:pPr>
        <w:tabs>
          <w:tab w:val="num" w:pos="360"/>
        </w:tabs>
        <w:ind w:left="360" w:hanging="360"/>
      </w:pPr>
    </w:lvl>
  </w:abstractNum>
  <w:abstractNum w:abstractNumId="13">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5"/>
  </w:num>
  <w:num w:numId="4">
    <w:abstractNumId w:val="11"/>
  </w:num>
  <w:num w:numId="5">
    <w:abstractNumId w:val="8"/>
  </w:num>
  <w:num w:numId="6">
    <w:abstractNumId w:val="9"/>
  </w:num>
  <w:num w:numId="7">
    <w:abstractNumId w:val="10"/>
  </w:num>
  <w:num w:numId="8">
    <w:abstractNumId w:val="7"/>
  </w:num>
  <w:num w:numId="9">
    <w:abstractNumId w:val="2"/>
  </w:num>
  <w:num w:numId="10">
    <w:abstractNumId w:val="0"/>
  </w:num>
  <w:num w:numId="11">
    <w:abstractNumId w:val="4"/>
  </w:num>
  <w:num w:numId="12">
    <w:abstractNumId w:val="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1AFD"/>
    <w:rsid w:val="000B4E85"/>
    <w:rsid w:val="0015503F"/>
    <w:rsid w:val="001915E9"/>
    <w:rsid w:val="001A442E"/>
    <w:rsid w:val="00351AFD"/>
    <w:rsid w:val="003C1B6B"/>
    <w:rsid w:val="003E4404"/>
    <w:rsid w:val="00485932"/>
    <w:rsid w:val="004B4FA9"/>
    <w:rsid w:val="0050742C"/>
    <w:rsid w:val="005773D8"/>
    <w:rsid w:val="0076538F"/>
    <w:rsid w:val="00770BF6"/>
    <w:rsid w:val="007B7402"/>
    <w:rsid w:val="007C20FB"/>
    <w:rsid w:val="00851ECF"/>
    <w:rsid w:val="00876CDC"/>
    <w:rsid w:val="009E5BD2"/>
    <w:rsid w:val="009F259A"/>
    <w:rsid w:val="00AB2D83"/>
    <w:rsid w:val="00B936BA"/>
    <w:rsid w:val="00BF5B41"/>
    <w:rsid w:val="00D33A85"/>
    <w:rsid w:val="00D6031F"/>
    <w:rsid w:val="00D73D10"/>
    <w:rsid w:val="00D87F88"/>
    <w:rsid w:val="00DC1156"/>
    <w:rsid w:val="00E36B54"/>
    <w:rsid w:val="00EA0DFC"/>
    <w:rsid w:val="00F054D7"/>
    <w:rsid w:val="00F62B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AFD"/>
    <w:pPr>
      <w:spacing w:after="0" w:line="240" w:lineRule="auto"/>
    </w:pPr>
    <w:rPr>
      <w:rFonts w:ascii="Times New Roman" w:eastAsia="Times New Roman" w:hAnsi="Times New Roman" w:cs="Times New Roman"/>
      <w:sz w:val="20"/>
      <w:szCs w:val="20"/>
      <w:lang w:eastAsia="uk-UA"/>
    </w:rPr>
  </w:style>
  <w:style w:type="paragraph" w:styleId="1">
    <w:name w:val="heading 1"/>
    <w:basedOn w:val="a"/>
    <w:next w:val="a"/>
    <w:link w:val="10"/>
    <w:qFormat/>
    <w:rsid w:val="00351AFD"/>
    <w:pPr>
      <w:keepNext/>
      <w:spacing w:line="360" w:lineRule="auto"/>
      <w:jc w:val="center"/>
      <w:outlineLvl w:val="0"/>
    </w:pPr>
    <w:rPr>
      <w:b/>
      <w:sz w:val="28"/>
    </w:rPr>
  </w:style>
  <w:style w:type="paragraph" w:styleId="2">
    <w:name w:val="heading 2"/>
    <w:basedOn w:val="a"/>
    <w:next w:val="a"/>
    <w:link w:val="20"/>
    <w:qFormat/>
    <w:rsid w:val="00351AFD"/>
    <w:pPr>
      <w:keepNext/>
      <w:outlineLvl w:val="1"/>
    </w:pPr>
    <w:rPr>
      <w:b/>
      <w:sz w:val="24"/>
    </w:rPr>
  </w:style>
  <w:style w:type="paragraph" w:styleId="3">
    <w:name w:val="heading 3"/>
    <w:basedOn w:val="a"/>
    <w:next w:val="a"/>
    <w:link w:val="30"/>
    <w:qFormat/>
    <w:rsid w:val="00770BF6"/>
    <w:pPr>
      <w:keepNext/>
      <w:spacing w:before="240" w:after="60"/>
      <w:outlineLvl w:val="2"/>
    </w:pPr>
    <w:rPr>
      <w:rFonts w:ascii="Arial" w:hAnsi="Arial" w:cs="Arial"/>
      <w:b/>
      <w:bCs/>
      <w:sz w:val="26"/>
      <w:szCs w:val="26"/>
      <w:lang w:val="ru-RU" w:eastAsia="ru-RU"/>
    </w:rPr>
  </w:style>
  <w:style w:type="paragraph" w:styleId="4">
    <w:name w:val="heading 4"/>
    <w:basedOn w:val="a"/>
    <w:next w:val="a"/>
    <w:link w:val="40"/>
    <w:uiPriority w:val="9"/>
    <w:semiHidden/>
    <w:unhideWhenUsed/>
    <w:qFormat/>
    <w:rsid w:val="009E5BD2"/>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770BF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1AFD"/>
    <w:rPr>
      <w:rFonts w:ascii="Times New Roman" w:eastAsia="Times New Roman" w:hAnsi="Times New Roman" w:cs="Times New Roman"/>
      <w:b/>
      <w:sz w:val="28"/>
      <w:szCs w:val="20"/>
      <w:lang w:eastAsia="uk-UA"/>
    </w:rPr>
  </w:style>
  <w:style w:type="character" w:customStyle="1" w:styleId="20">
    <w:name w:val="Заголовок 2 Знак"/>
    <w:basedOn w:val="a0"/>
    <w:link w:val="2"/>
    <w:rsid w:val="00351AFD"/>
    <w:rPr>
      <w:rFonts w:ascii="Times New Roman" w:eastAsia="Times New Roman" w:hAnsi="Times New Roman" w:cs="Times New Roman"/>
      <w:b/>
      <w:sz w:val="24"/>
      <w:szCs w:val="20"/>
      <w:lang w:eastAsia="uk-UA"/>
    </w:rPr>
  </w:style>
  <w:style w:type="paragraph" w:customStyle="1" w:styleId="FR2">
    <w:name w:val="FR2"/>
    <w:rsid w:val="00351AFD"/>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a3">
    <w:name w:val="List Paragraph"/>
    <w:basedOn w:val="a"/>
    <w:uiPriority w:val="34"/>
    <w:qFormat/>
    <w:rsid w:val="00D73D10"/>
    <w:pPr>
      <w:ind w:left="720"/>
      <w:contextualSpacing/>
    </w:pPr>
  </w:style>
  <w:style w:type="paragraph" w:customStyle="1" w:styleId="11">
    <w:name w:val="Обычный1"/>
    <w:rsid w:val="00D73D10"/>
    <w:pPr>
      <w:spacing w:after="0" w:line="240" w:lineRule="auto"/>
    </w:pPr>
    <w:rPr>
      <w:rFonts w:ascii="Times New Roman" w:eastAsia="Times New Roman" w:hAnsi="Times New Roman" w:cs="Times New Roman"/>
      <w:sz w:val="24"/>
      <w:szCs w:val="20"/>
      <w:lang w:eastAsia="ru-RU"/>
    </w:rPr>
  </w:style>
  <w:style w:type="paragraph" w:customStyle="1" w:styleId="12">
    <w:name w:val="Основной текст1"/>
    <w:basedOn w:val="11"/>
    <w:rsid w:val="00D73D10"/>
    <w:pPr>
      <w:jc w:val="both"/>
    </w:pPr>
    <w:rPr>
      <w:sz w:val="28"/>
    </w:rPr>
  </w:style>
  <w:style w:type="character" w:customStyle="1" w:styleId="40">
    <w:name w:val="Заголовок 4 Знак"/>
    <w:basedOn w:val="a0"/>
    <w:link w:val="4"/>
    <w:uiPriority w:val="9"/>
    <w:semiHidden/>
    <w:rsid w:val="009E5BD2"/>
    <w:rPr>
      <w:rFonts w:asciiTheme="majorHAnsi" w:eastAsiaTheme="majorEastAsia" w:hAnsiTheme="majorHAnsi" w:cstheme="majorBidi"/>
      <w:b/>
      <w:bCs/>
      <w:i/>
      <w:iCs/>
      <w:color w:val="4F81BD" w:themeColor="accent1"/>
      <w:sz w:val="20"/>
      <w:szCs w:val="20"/>
      <w:lang w:eastAsia="uk-UA"/>
    </w:rPr>
  </w:style>
  <w:style w:type="character" w:customStyle="1" w:styleId="70">
    <w:name w:val="Заголовок 7 Знак"/>
    <w:basedOn w:val="a0"/>
    <w:link w:val="7"/>
    <w:uiPriority w:val="9"/>
    <w:semiHidden/>
    <w:rsid w:val="00770BF6"/>
    <w:rPr>
      <w:rFonts w:asciiTheme="majorHAnsi" w:eastAsiaTheme="majorEastAsia" w:hAnsiTheme="majorHAnsi" w:cstheme="majorBidi"/>
      <w:i/>
      <w:iCs/>
      <w:color w:val="404040" w:themeColor="text1" w:themeTint="BF"/>
      <w:sz w:val="20"/>
      <w:szCs w:val="20"/>
      <w:lang w:eastAsia="uk-UA"/>
    </w:rPr>
  </w:style>
  <w:style w:type="character" w:customStyle="1" w:styleId="30">
    <w:name w:val="Заголовок 3 Знак"/>
    <w:basedOn w:val="a0"/>
    <w:link w:val="3"/>
    <w:rsid w:val="00770BF6"/>
    <w:rPr>
      <w:rFonts w:ascii="Arial" w:eastAsia="Times New Roman" w:hAnsi="Arial" w:cs="Arial"/>
      <w:b/>
      <w:bCs/>
      <w:sz w:val="26"/>
      <w:szCs w:val="26"/>
      <w:lang w:val="ru-RU" w:eastAsia="ru-RU"/>
    </w:rPr>
  </w:style>
  <w:style w:type="paragraph" w:styleId="a4">
    <w:name w:val="footer"/>
    <w:basedOn w:val="a"/>
    <w:link w:val="a5"/>
    <w:uiPriority w:val="99"/>
    <w:rsid w:val="00D6031F"/>
    <w:pPr>
      <w:tabs>
        <w:tab w:val="center" w:pos="4153"/>
        <w:tab w:val="right" w:pos="8306"/>
      </w:tabs>
    </w:pPr>
  </w:style>
  <w:style w:type="character" w:customStyle="1" w:styleId="a5">
    <w:name w:val="Нижний колонтитул Знак"/>
    <w:basedOn w:val="a0"/>
    <w:link w:val="a4"/>
    <w:uiPriority w:val="99"/>
    <w:rsid w:val="00D6031F"/>
    <w:rPr>
      <w:rFonts w:ascii="Times New Roman" w:eastAsia="Times New Roman" w:hAnsi="Times New Roman" w:cs="Times New Roman"/>
      <w:sz w:val="20"/>
      <w:szCs w:val="20"/>
      <w:lang w:eastAsia="uk-UA"/>
    </w:rPr>
  </w:style>
  <w:style w:type="paragraph" w:styleId="a6">
    <w:name w:val="Body Text"/>
    <w:basedOn w:val="a"/>
    <w:link w:val="a7"/>
    <w:semiHidden/>
    <w:rsid w:val="00D6031F"/>
    <w:rPr>
      <w:sz w:val="28"/>
      <w:lang w:val="ru-RU"/>
    </w:rPr>
  </w:style>
  <w:style w:type="character" w:customStyle="1" w:styleId="a7">
    <w:name w:val="Основной текст Знак"/>
    <w:basedOn w:val="a0"/>
    <w:link w:val="a6"/>
    <w:semiHidden/>
    <w:rsid w:val="00D6031F"/>
    <w:rPr>
      <w:rFonts w:ascii="Times New Roman" w:eastAsia="Times New Roman" w:hAnsi="Times New Roman" w:cs="Times New Roman"/>
      <w:sz w:val="28"/>
      <w:szCs w:val="20"/>
      <w:lang w:val="ru-RU" w:eastAsia="uk-UA"/>
    </w:rPr>
  </w:style>
  <w:style w:type="paragraph" w:styleId="a8">
    <w:name w:val="No Spacing"/>
    <w:uiPriority w:val="1"/>
    <w:qFormat/>
    <w:rsid w:val="00D6031F"/>
    <w:pPr>
      <w:spacing w:after="0" w:line="240" w:lineRule="auto"/>
    </w:pPr>
    <w:rPr>
      <w:rFonts w:ascii="Times New Roman" w:eastAsia="Times New Roman" w:hAnsi="Times New Roman" w:cs="Times New Roman"/>
      <w:sz w:val="20"/>
      <w:szCs w:val="20"/>
      <w:lang w:eastAsia="uk-UA"/>
    </w:rPr>
  </w:style>
  <w:style w:type="paragraph" w:styleId="a9">
    <w:name w:val="header"/>
    <w:basedOn w:val="a"/>
    <w:link w:val="aa"/>
    <w:uiPriority w:val="99"/>
    <w:semiHidden/>
    <w:unhideWhenUsed/>
    <w:rsid w:val="001A442E"/>
    <w:pPr>
      <w:tabs>
        <w:tab w:val="center" w:pos="4819"/>
        <w:tab w:val="right" w:pos="9639"/>
      </w:tabs>
    </w:pPr>
  </w:style>
  <w:style w:type="character" w:customStyle="1" w:styleId="aa">
    <w:name w:val="Верхний колонтитул Знак"/>
    <w:basedOn w:val="a0"/>
    <w:link w:val="a9"/>
    <w:uiPriority w:val="99"/>
    <w:semiHidden/>
    <w:rsid w:val="001A442E"/>
    <w:rPr>
      <w:rFonts w:ascii="Times New Roman" w:eastAsia="Times New Roman" w:hAnsi="Times New Roman" w:cs="Times New Roman"/>
      <w:sz w:val="20"/>
      <w:szCs w:val="20"/>
      <w:lang w:eastAsia="uk-UA"/>
    </w:rPr>
  </w:style>
  <w:style w:type="paragraph" w:styleId="ab">
    <w:name w:val="footnote text"/>
    <w:basedOn w:val="a"/>
    <w:link w:val="ac"/>
    <w:semiHidden/>
    <w:rsid w:val="00851ECF"/>
    <w:rPr>
      <w:lang w:eastAsia="ru-RU"/>
    </w:rPr>
  </w:style>
  <w:style w:type="character" w:customStyle="1" w:styleId="ac">
    <w:name w:val="Текст сноски Знак"/>
    <w:basedOn w:val="a0"/>
    <w:link w:val="ab"/>
    <w:semiHidden/>
    <w:rsid w:val="00851EC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ADEBA-6BD0-410B-BFCD-C1463153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2390</Words>
  <Characters>16276</Characters>
  <Application>Microsoft Office Word</Application>
  <DocSecurity>0</DocSecurity>
  <Lines>271</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Гандзя</cp:lastModifiedBy>
  <cp:revision>19</cp:revision>
  <dcterms:created xsi:type="dcterms:W3CDTF">2018-05-21T18:44:00Z</dcterms:created>
  <dcterms:modified xsi:type="dcterms:W3CDTF">2018-06-22T12:53:00Z</dcterms:modified>
</cp:coreProperties>
</file>