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23" w:rsidRPr="00B77328" w:rsidRDefault="00F25E23" w:rsidP="00F25E23">
      <w:pPr>
        <w:jc w:val="center"/>
        <w:rPr>
          <w:b/>
          <w:color w:val="auto"/>
          <w:lang w:val="uk-UA"/>
        </w:rPr>
      </w:pPr>
    </w:p>
    <w:p w:rsidR="00F25E23" w:rsidRPr="00B77328" w:rsidRDefault="00F25E23" w:rsidP="00F25E23">
      <w:pPr>
        <w:jc w:val="center"/>
        <w:rPr>
          <w:b/>
          <w:color w:val="auto"/>
          <w:lang w:val="uk-UA"/>
        </w:rPr>
      </w:pPr>
      <w:proofErr w:type="spellStart"/>
      <w:r w:rsidRPr="00B77328">
        <w:rPr>
          <w:b/>
          <w:color w:val="auto"/>
          <w:lang w:val="uk-UA"/>
        </w:rPr>
        <w:t>Силабус</w:t>
      </w:r>
      <w:proofErr w:type="spellEnd"/>
      <w:r w:rsidRPr="00B77328">
        <w:rPr>
          <w:b/>
          <w:color w:val="auto"/>
          <w:lang w:val="uk-UA"/>
        </w:rPr>
        <w:t xml:space="preserve"> курсу </w:t>
      </w:r>
      <w:r w:rsidR="00F81E43" w:rsidRPr="00B77328">
        <w:rPr>
          <w:b/>
          <w:color w:val="auto"/>
          <w:lang w:val="uk-UA"/>
        </w:rPr>
        <w:t>«</w:t>
      </w:r>
      <w:r w:rsidR="00236E61" w:rsidRPr="00B77328">
        <w:rPr>
          <w:color w:val="auto"/>
          <w:lang w:val="uk-UA"/>
        </w:rPr>
        <w:t>Оцінка ефективності PR-</w:t>
      </w:r>
      <w:r w:rsidR="00B77328" w:rsidRPr="00B77328">
        <w:rPr>
          <w:color w:val="auto"/>
          <w:lang w:val="uk-UA"/>
        </w:rPr>
        <w:t>технол</w:t>
      </w:r>
      <w:r w:rsidR="00236E61" w:rsidRPr="00B77328">
        <w:rPr>
          <w:color w:val="auto"/>
          <w:lang w:val="uk-UA"/>
        </w:rPr>
        <w:t>огій</w:t>
      </w:r>
      <w:r w:rsidR="00F81E43" w:rsidRPr="00B77328">
        <w:rPr>
          <w:b/>
          <w:color w:val="auto"/>
          <w:lang w:val="uk-UA"/>
        </w:rPr>
        <w:t>»</w:t>
      </w:r>
    </w:p>
    <w:p w:rsidR="00F25E23" w:rsidRPr="00B77328" w:rsidRDefault="00F81E43" w:rsidP="00F25E23">
      <w:pPr>
        <w:jc w:val="center"/>
        <w:rPr>
          <w:b/>
          <w:color w:val="auto"/>
          <w:lang w:val="uk-UA"/>
        </w:rPr>
      </w:pPr>
      <w:r w:rsidRPr="00B77328">
        <w:rPr>
          <w:b/>
          <w:color w:val="auto"/>
          <w:lang w:val="uk-UA"/>
        </w:rPr>
        <w:t>202</w:t>
      </w:r>
      <w:r w:rsidR="00236E61" w:rsidRPr="00B77328">
        <w:rPr>
          <w:b/>
          <w:color w:val="auto"/>
          <w:lang w:val="uk-UA"/>
        </w:rPr>
        <w:t>1</w:t>
      </w:r>
      <w:r w:rsidRPr="00B77328">
        <w:rPr>
          <w:b/>
          <w:color w:val="auto"/>
          <w:lang w:val="uk-UA"/>
        </w:rPr>
        <w:t>/202</w:t>
      </w:r>
      <w:r w:rsidR="00236E61" w:rsidRPr="00B77328">
        <w:rPr>
          <w:b/>
          <w:color w:val="auto"/>
          <w:lang w:val="uk-UA"/>
        </w:rPr>
        <w:t>2</w:t>
      </w:r>
      <w:r w:rsidR="00F25E23" w:rsidRPr="00B77328">
        <w:rPr>
          <w:b/>
          <w:color w:val="auto"/>
          <w:lang w:val="uk-UA"/>
        </w:rPr>
        <w:t xml:space="preserve"> навчального року</w:t>
      </w:r>
    </w:p>
    <w:p w:rsidR="00F25E23" w:rsidRPr="00B77328" w:rsidRDefault="00F25E23" w:rsidP="00F25E23">
      <w:pPr>
        <w:jc w:val="center"/>
        <w:rPr>
          <w:b/>
          <w:color w:val="auto"/>
          <w:lang w:val="uk-UA"/>
        </w:rPr>
      </w:pPr>
    </w:p>
    <w:p w:rsidR="00F25E23" w:rsidRPr="00B77328" w:rsidRDefault="00F25E23" w:rsidP="00F25E23">
      <w:pPr>
        <w:rPr>
          <w:color w:val="auto"/>
          <w:lang w:val="uk-UA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236E61" w:rsidP="004A5932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color w:val="auto"/>
                <w:lang w:val="uk-UA"/>
              </w:rPr>
              <w:t xml:space="preserve">Оцінка ефективності </w:t>
            </w:r>
            <w:r w:rsidR="006A396C" w:rsidRPr="00B77328">
              <w:rPr>
                <w:color w:val="auto"/>
                <w:lang w:val="uk-UA"/>
              </w:rPr>
              <w:t>PR-</w:t>
            </w:r>
            <w:r w:rsidR="00B77328" w:rsidRPr="00B77328">
              <w:rPr>
                <w:color w:val="auto"/>
                <w:lang w:val="uk-UA"/>
              </w:rPr>
              <w:t>техноло</w:t>
            </w:r>
            <w:r w:rsidRPr="00B77328">
              <w:rPr>
                <w:color w:val="auto"/>
                <w:lang w:val="uk-UA"/>
              </w:rPr>
              <w:t>гій</w:t>
            </w: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3" w:rsidRPr="00B77328" w:rsidRDefault="00F81E43" w:rsidP="00F81E43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B77328">
              <w:rPr>
                <w:sz w:val="23"/>
                <w:szCs w:val="23"/>
                <w:lang w:val="uk-UA"/>
              </w:rPr>
              <w:t xml:space="preserve">Львівський національний університет імені Івана Франка </w:t>
            </w:r>
          </w:p>
          <w:p w:rsidR="00F25E23" w:rsidRPr="00B77328" w:rsidRDefault="00F81E43" w:rsidP="00F81E43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sz w:val="23"/>
                <w:szCs w:val="23"/>
                <w:lang w:val="uk-UA"/>
              </w:rPr>
              <w:t xml:space="preserve">Вул. Університетська, 1 Львів 79000, Україна </w:t>
            </w: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3" w:rsidRPr="00B77328" w:rsidRDefault="00F81E43" w:rsidP="00F81E43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B77328">
              <w:rPr>
                <w:sz w:val="23"/>
                <w:szCs w:val="23"/>
                <w:lang w:val="uk-UA"/>
              </w:rPr>
              <w:t xml:space="preserve">Історичний факультет, кафедра соціології </w:t>
            </w:r>
          </w:p>
          <w:p w:rsidR="00F25E23" w:rsidRPr="00B77328" w:rsidRDefault="00F25E23" w:rsidP="004A593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3" w:rsidRPr="00B77328" w:rsidRDefault="00F81E43" w:rsidP="00F81E43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B77328">
              <w:rPr>
                <w:sz w:val="23"/>
                <w:szCs w:val="23"/>
                <w:lang w:val="uk-UA"/>
              </w:rPr>
              <w:t xml:space="preserve">05 – соціальні та поведінкові науки </w:t>
            </w:r>
          </w:p>
          <w:p w:rsidR="00F25E23" w:rsidRPr="00B77328" w:rsidRDefault="00F81E43" w:rsidP="00F81E43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sz w:val="23"/>
                <w:szCs w:val="23"/>
                <w:lang w:val="uk-UA"/>
              </w:rPr>
              <w:t xml:space="preserve">054 Соціологія </w:t>
            </w: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77328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81E43" w:rsidP="00236E61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B77328">
              <w:rPr>
                <w:color w:val="auto"/>
                <w:lang w:val="uk-UA"/>
              </w:rPr>
              <w:t>Марусяк</w:t>
            </w:r>
            <w:proofErr w:type="spellEnd"/>
            <w:r w:rsidRPr="00B77328">
              <w:rPr>
                <w:color w:val="auto"/>
                <w:lang w:val="uk-UA"/>
              </w:rPr>
              <w:t xml:space="preserve"> Тетяна Сергіївна, кандидат соціологічних наук, </w:t>
            </w:r>
            <w:r w:rsidR="00236E61" w:rsidRPr="00B77328">
              <w:rPr>
                <w:color w:val="auto"/>
                <w:lang w:val="uk-UA"/>
              </w:rPr>
              <w:t>доцент</w:t>
            </w:r>
            <w:r w:rsidRPr="00B77328">
              <w:rPr>
                <w:color w:val="auto"/>
                <w:lang w:val="uk-UA"/>
              </w:rPr>
              <w:t xml:space="preserve"> кафедри соціології</w:t>
            </w: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77328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B77328" w:rsidP="004A5932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F81E43" w:rsidRPr="00B77328">
                <w:rPr>
                  <w:rStyle w:val="a4"/>
                  <w:color w:val="auto"/>
                  <w:bdr w:val="none" w:sz="0" w:space="0" w:color="auto" w:frame="1"/>
                  <w:shd w:val="clear" w:color="auto" w:fill="FAFAFA"/>
                  <w:lang w:val="uk-UA"/>
                </w:rPr>
                <w:t>tetyana.marusyak@lnu.edu.ua</w:t>
              </w:r>
            </w:hyperlink>
          </w:p>
          <w:p w:rsidR="00F81E43" w:rsidRPr="00B77328" w:rsidRDefault="00B77328" w:rsidP="004A5932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F81E43" w:rsidRPr="00B77328">
                <w:rPr>
                  <w:rStyle w:val="a4"/>
                  <w:color w:val="auto"/>
                  <w:lang w:val="uk-UA"/>
                </w:rPr>
                <w:t>https://clio.lnu.edu.ua/employee/marusyak-t-s</w:t>
              </w:r>
            </w:hyperlink>
          </w:p>
          <w:p w:rsidR="00F81E43" w:rsidRPr="00B77328" w:rsidRDefault="00F81E43" w:rsidP="004A5932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color w:val="auto"/>
                <w:lang w:val="uk-UA"/>
              </w:rPr>
              <w:t>+380977914301</w:t>
            </w: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6A396C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color w:val="auto"/>
                <w:lang w:val="uk-UA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proofErr w:type="spellStart"/>
            <w:r w:rsidR="006A396C" w:rsidRPr="00B77328">
              <w:rPr>
                <w:color w:val="auto"/>
                <w:lang w:val="uk-UA"/>
              </w:rPr>
              <w:t>zoom</w:t>
            </w:r>
            <w:proofErr w:type="spellEnd"/>
            <w:r w:rsidR="006A396C" w:rsidRPr="00B77328">
              <w:rPr>
                <w:color w:val="auto"/>
                <w:lang w:val="uk-UA"/>
              </w:rPr>
              <w:t xml:space="preserve">, Microsoft </w:t>
            </w:r>
            <w:proofErr w:type="spellStart"/>
            <w:r w:rsidR="006A396C" w:rsidRPr="00B77328">
              <w:rPr>
                <w:color w:val="auto"/>
                <w:lang w:val="uk-UA"/>
              </w:rPr>
              <w:t>teams</w:t>
            </w:r>
            <w:proofErr w:type="spellEnd"/>
            <w:r w:rsidRPr="00B77328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lang w:val="uk-UA"/>
              </w:rPr>
              <w:t>Сторінка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both"/>
              <w:rPr>
                <w:color w:val="auto"/>
                <w:lang w:val="uk-UA"/>
              </w:rPr>
            </w:pP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236E61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color w:val="auto"/>
                <w:lang w:val="uk-UA"/>
              </w:rPr>
              <w:t>Курс розроблено таким чином, щоб учасник</w:t>
            </w:r>
            <w:r w:rsidR="006A396C" w:rsidRPr="00B77328">
              <w:rPr>
                <w:color w:val="auto"/>
                <w:lang w:val="uk-UA"/>
              </w:rPr>
              <w:t>и мали змогу</w:t>
            </w:r>
            <w:r w:rsidRPr="00B77328">
              <w:rPr>
                <w:color w:val="auto"/>
                <w:lang w:val="uk-UA"/>
              </w:rPr>
              <w:t xml:space="preserve"> </w:t>
            </w:r>
            <w:r w:rsidR="006A396C" w:rsidRPr="00B77328">
              <w:rPr>
                <w:lang w:val="uk-UA"/>
              </w:rPr>
              <w:t xml:space="preserve">оволодіти системою теоретичних знань у галузі </w:t>
            </w:r>
            <w:proofErr w:type="spellStart"/>
            <w:r w:rsidR="006A396C" w:rsidRPr="00B77328">
              <w:rPr>
                <w:lang w:val="uk-UA"/>
              </w:rPr>
              <w:t>зв’язків</w:t>
            </w:r>
            <w:proofErr w:type="spellEnd"/>
            <w:r w:rsidR="006A396C" w:rsidRPr="00B77328">
              <w:rPr>
                <w:lang w:val="uk-UA"/>
              </w:rPr>
              <w:t xml:space="preserve"> з </w:t>
            </w:r>
            <w:r w:rsidR="006A396C" w:rsidRPr="00B77328">
              <w:rPr>
                <w:szCs w:val="28"/>
                <w:lang w:val="uk-UA"/>
              </w:rPr>
              <w:t>громадськістю та реклами, одержати практичні вміння та навики щодо аналізу PR-кампанії і рекламних повідомлень, визначення</w:t>
            </w:r>
            <w:r w:rsidR="00236E61" w:rsidRPr="00B77328">
              <w:rPr>
                <w:szCs w:val="28"/>
                <w:lang w:val="uk-UA"/>
              </w:rPr>
              <w:t xml:space="preserve"> критеріїв</w:t>
            </w:r>
            <w:r w:rsidR="006A396C" w:rsidRPr="00B77328">
              <w:rPr>
                <w:szCs w:val="28"/>
                <w:lang w:val="uk-UA"/>
              </w:rPr>
              <w:t xml:space="preserve"> їх ефективності</w:t>
            </w:r>
            <w:r w:rsidRPr="00B77328">
              <w:rPr>
                <w:color w:val="auto"/>
                <w:lang w:val="uk-UA"/>
              </w:rPr>
              <w:t xml:space="preserve"> </w:t>
            </w: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236E61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color w:val="auto"/>
                <w:lang w:val="uk-UA"/>
              </w:rPr>
              <w:t>Дисципліна «</w:t>
            </w:r>
            <w:r w:rsidR="00236E61" w:rsidRPr="00B77328">
              <w:rPr>
                <w:color w:val="auto"/>
                <w:lang w:val="uk-UA"/>
              </w:rPr>
              <w:t xml:space="preserve">Оцінка ефективності </w:t>
            </w:r>
            <w:r w:rsidR="006A396C" w:rsidRPr="00B77328">
              <w:rPr>
                <w:color w:val="auto"/>
                <w:lang w:val="uk-UA"/>
              </w:rPr>
              <w:t>PR-техноло</w:t>
            </w:r>
            <w:r w:rsidR="00236E61" w:rsidRPr="00B77328">
              <w:rPr>
                <w:color w:val="auto"/>
                <w:lang w:val="uk-UA"/>
              </w:rPr>
              <w:t>гій</w:t>
            </w:r>
            <w:r w:rsidRPr="00B77328">
              <w:rPr>
                <w:color w:val="auto"/>
                <w:lang w:val="uk-UA"/>
              </w:rPr>
              <w:t>»</w:t>
            </w:r>
            <w:r w:rsidR="006A396C" w:rsidRPr="00B77328">
              <w:rPr>
                <w:color w:val="auto"/>
                <w:lang w:val="uk-UA"/>
              </w:rPr>
              <w:t xml:space="preserve"> викладається у </w:t>
            </w:r>
            <w:r w:rsidR="00236E61" w:rsidRPr="00B77328">
              <w:rPr>
                <w:color w:val="auto"/>
                <w:lang w:val="uk-UA"/>
              </w:rPr>
              <w:t>одинадцятому</w:t>
            </w:r>
            <w:r w:rsidR="006A396C" w:rsidRPr="00B77328">
              <w:rPr>
                <w:color w:val="auto"/>
                <w:lang w:val="uk-UA"/>
              </w:rPr>
              <w:t xml:space="preserve"> семестрі в обсязі </w:t>
            </w:r>
            <w:r w:rsidR="00236E61" w:rsidRPr="00B77328">
              <w:rPr>
                <w:color w:val="auto"/>
                <w:lang w:val="uk-UA"/>
              </w:rPr>
              <w:t>3,5</w:t>
            </w:r>
            <w:r w:rsidR="006A396C" w:rsidRPr="00B77328">
              <w:rPr>
                <w:color w:val="auto"/>
                <w:lang w:val="uk-UA"/>
              </w:rPr>
              <w:t xml:space="preserve"> кредитів (за Європейською Кредитно-Трансферною Системою ECTS) в межах</w:t>
            </w:r>
            <w:r w:rsidRPr="00B77328">
              <w:rPr>
                <w:color w:val="auto"/>
                <w:lang w:val="uk-UA"/>
              </w:rPr>
              <w:t xml:space="preserve"> освітньої програми </w:t>
            </w:r>
            <w:r w:rsidR="00F81E43" w:rsidRPr="00B77328">
              <w:rPr>
                <w:color w:val="auto"/>
                <w:lang w:val="uk-UA"/>
              </w:rPr>
              <w:t>бакалавр</w:t>
            </w:r>
            <w:r w:rsidR="006A396C" w:rsidRPr="00B77328">
              <w:rPr>
                <w:color w:val="auto"/>
                <w:lang w:val="uk-UA"/>
              </w:rPr>
              <w:t xml:space="preserve"> зі спеціальності «Соціологія».</w:t>
            </w: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236E61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color w:val="auto"/>
                <w:lang w:val="uk-UA"/>
              </w:rPr>
              <w:t>Метою вивчення дисципліни «</w:t>
            </w:r>
            <w:r w:rsidR="00236E61" w:rsidRPr="00B77328">
              <w:rPr>
                <w:color w:val="auto"/>
                <w:lang w:val="uk-UA"/>
              </w:rPr>
              <w:t>Оцінка ефективності PR-технологій</w:t>
            </w:r>
            <w:r w:rsidR="00736486" w:rsidRPr="00B77328">
              <w:rPr>
                <w:color w:val="auto"/>
                <w:lang w:val="uk-UA"/>
              </w:rPr>
              <w:t xml:space="preserve">» є: </w:t>
            </w:r>
            <w:r w:rsidR="00236E61" w:rsidRPr="00B77328">
              <w:rPr>
                <w:lang w:val="uk-UA"/>
              </w:rPr>
              <w:t xml:space="preserve">оволодіння студентами системою теоретичних знань у галузі </w:t>
            </w:r>
            <w:proofErr w:type="spellStart"/>
            <w:r w:rsidR="00236E61" w:rsidRPr="00B77328">
              <w:rPr>
                <w:lang w:val="uk-UA"/>
              </w:rPr>
              <w:t>зв’язків</w:t>
            </w:r>
            <w:proofErr w:type="spellEnd"/>
            <w:r w:rsidR="00236E61" w:rsidRPr="00B77328">
              <w:rPr>
                <w:lang w:val="uk-UA"/>
              </w:rPr>
              <w:t xml:space="preserve"> з громадськістю та реклами, одержання практичних вмінь та навиків щодо аналізу PR-кампанії і рекламних повідомлень, визначення  критеріїв їх ефективності, здійснення PR - аудиту.</w:t>
            </w:r>
          </w:p>
        </w:tc>
      </w:tr>
      <w:tr w:rsidR="00F25E23" w:rsidRPr="00B77328" w:rsidTr="00B77328">
        <w:trPr>
          <w:trHeight w:val="83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2D" w:rsidRPr="00B77328" w:rsidRDefault="007B7B2D" w:rsidP="00236E61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proofErr w:type="spellStart"/>
            <w:r w:rsidRPr="00B77328">
              <w:rPr>
                <w:lang w:val="uk-UA"/>
              </w:rPr>
              <w:t>Вежель</w:t>
            </w:r>
            <w:proofErr w:type="spellEnd"/>
            <w:r w:rsidRPr="00B77328">
              <w:rPr>
                <w:lang w:val="uk-UA"/>
              </w:rPr>
              <w:t xml:space="preserve">, Л. М. Основи </w:t>
            </w:r>
            <w:proofErr w:type="spellStart"/>
            <w:r w:rsidRPr="00B77328">
              <w:rPr>
                <w:lang w:val="uk-UA"/>
              </w:rPr>
              <w:t>зв'язків</w:t>
            </w:r>
            <w:proofErr w:type="spellEnd"/>
            <w:r w:rsidRPr="00B77328">
              <w:rPr>
                <w:lang w:val="uk-UA"/>
              </w:rPr>
              <w:t xml:space="preserve"> із громадськістю навчальний посібник. Київ: ВПЦ "Київський університет", 2011. 123 с. </w:t>
            </w:r>
          </w:p>
          <w:p w:rsidR="007B7B2D" w:rsidRPr="00B77328" w:rsidRDefault="007B7B2D" w:rsidP="00236E61">
            <w:pPr>
              <w:shd w:val="clear" w:color="auto" w:fill="FFFFFF"/>
              <w:jc w:val="both"/>
              <w:textAlignment w:val="baseline"/>
              <w:rPr>
                <w:noProof/>
                <w:lang w:val="uk-UA"/>
              </w:rPr>
            </w:pPr>
            <w:proofErr w:type="spellStart"/>
            <w:r w:rsidRPr="00B77328">
              <w:rPr>
                <w:lang w:val="uk-UA"/>
              </w:rPr>
              <w:t>Вилегжаніна</w:t>
            </w:r>
            <w:proofErr w:type="spellEnd"/>
            <w:r w:rsidRPr="00B77328">
              <w:rPr>
                <w:lang w:val="uk-UA"/>
              </w:rPr>
              <w:t xml:space="preserve"> Д. А. Теорія і практика </w:t>
            </w:r>
            <w:proofErr w:type="spellStart"/>
            <w:r w:rsidRPr="00B77328">
              <w:rPr>
                <w:lang w:val="uk-UA"/>
              </w:rPr>
              <w:t>паблік</w:t>
            </w:r>
            <w:proofErr w:type="spellEnd"/>
            <w:r w:rsidRPr="00B77328">
              <w:rPr>
                <w:lang w:val="uk-UA"/>
              </w:rPr>
              <w:t xml:space="preserve"> </w:t>
            </w:r>
            <w:proofErr w:type="spellStart"/>
            <w:r w:rsidRPr="00B77328">
              <w:rPr>
                <w:lang w:val="uk-UA"/>
              </w:rPr>
              <w:t>рілейшнз</w:t>
            </w:r>
            <w:proofErr w:type="spellEnd"/>
            <w:r w:rsidRPr="00B77328">
              <w:rPr>
                <w:lang w:val="uk-UA"/>
              </w:rPr>
              <w:t>: навчальний посібник. Іваново: ГФУП «Видавництво «Іваново»», 2003, 332 с</w:t>
            </w:r>
          </w:p>
          <w:p w:rsidR="00F15295" w:rsidRPr="00B77328" w:rsidRDefault="00F15295" w:rsidP="00236E61">
            <w:pPr>
              <w:shd w:val="clear" w:color="auto" w:fill="FFFFFF"/>
              <w:jc w:val="both"/>
              <w:textAlignment w:val="baseline"/>
              <w:rPr>
                <w:noProof/>
                <w:lang w:val="uk-UA"/>
              </w:rPr>
            </w:pPr>
            <w:r w:rsidRPr="00B77328">
              <w:rPr>
                <w:noProof/>
                <w:lang w:val="uk-UA"/>
              </w:rPr>
              <w:t xml:space="preserve">Климанська Л.Д. </w:t>
            </w:r>
            <w:r w:rsidR="006A396C" w:rsidRPr="00B77328">
              <w:rPr>
                <w:noProof/>
                <w:lang w:val="uk-UA"/>
              </w:rPr>
              <w:t xml:space="preserve">Зв'язки з громадськістю: технології прагматичної комунікації : навч. посіб. М-во освіти і науки України, Нац. ун-т "Львів. політехніка". Л. : Вид-во Львів. політехніки, 2014. 164 с </w:t>
            </w:r>
          </w:p>
          <w:p w:rsidR="00F15295" w:rsidRPr="00B77328" w:rsidRDefault="006A396C" w:rsidP="00236E61">
            <w:pPr>
              <w:shd w:val="clear" w:color="auto" w:fill="FFFFFF"/>
              <w:jc w:val="both"/>
              <w:textAlignment w:val="baseline"/>
              <w:rPr>
                <w:noProof/>
                <w:lang w:val="uk-UA"/>
              </w:rPr>
            </w:pPr>
            <w:r w:rsidRPr="00B77328">
              <w:rPr>
                <w:noProof/>
                <w:lang w:val="uk-UA"/>
              </w:rPr>
              <w:t xml:space="preserve">Королько В. Зв’язки з громадськістю. Наукові основи, методика, практика / Королько В.Г., Некрасова О. В. К: Вид. дім «Києво-Могилянська академія», 2009. 831 с. </w:t>
            </w:r>
          </w:p>
          <w:p w:rsidR="00F15295" w:rsidRPr="00B77328" w:rsidRDefault="006A396C" w:rsidP="00236E61">
            <w:pPr>
              <w:shd w:val="clear" w:color="auto" w:fill="FFFFFF"/>
              <w:jc w:val="both"/>
              <w:textAlignment w:val="baseline"/>
              <w:rPr>
                <w:noProof/>
                <w:lang w:val="uk-UA"/>
              </w:rPr>
            </w:pPr>
            <w:r w:rsidRPr="00B77328">
              <w:rPr>
                <w:noProof/>
                <w:lang w:val="uk-UA"/>
              </w:rPr>
              <w:t xml:space="preserve">Основи реклами і зв'язків із громадськістю: підручник / за заг. ред. В.Ф.Іванова, В.В.Різуна. К. : Видавничо-поліграфічний центр «Київський університет», 2011. 431 с. </w:t>
            </w:r>
          </w:p>
          <w:p w:rsidR="00F15295" w:rsidRPr="00B77328" w:rsidRDefault="006A396C" w:rsidP="00236E61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B77328">
              <w:rPr>
                <w:noProof/>
                <w:lang w:val="uk-UA"/>
              </w:rPr>
              <w:t>Почепцов Г. Г. Паблик Рилейшнз, или как успешно управлять общественным мнением . М. : Центр , 2004. 336 с</w:t>
            </w:r>
            <w:r w:rsidRPr="00B77328">
              <w:rPr>
                <w:lang w:val="uk-UA"/>
              </w:rPr>
              <w:t xml:space="preserve"> </w:t>
            </w:r>
          </w:p>
          <w:p w:rsidR="006A396C" w:rsidRPr="00B77328" w:rsidRDefault="006A396C" w:rsidP="00236E61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B77328">
              <w:rPr>
                <w:lang w:val="uk-UA"/>
              </w:rPr>
              <w:lastRenderedPageBreak/>
              <w:t>Тихомирова Є. Зв’язки з гро</w:t>
            </w:r>
            <w:r w:rsidR="00F15295" w:rsidRPr="00B77328">
              <w:rPr>
                <w:lang w:val="uk-UA"/>
              </w:rPr>
              <w:t xml:space="preserve">мадськістю: Навчальний посібник. Київ: НМЦВО, 2001. </w:t>
            </w:r>
            <w:r w:rsidRPr="00B77328">
              <w:rPr>
                <w:lang w:val="uk-UA"/>
              </w:rPr>
              <w:t>560 с.</w:t>
            </w:r>
          </w:p>
          <w:p w:rsidR="00236E61" w:rsidRPr="00B77328" w:rsidRDefault="00236E61" w:rsidP="00236E61">
            <w:pPr>
              <w:jc w:val="both"/>
              <w:rPr>
                <w:noProof/>
                <w:lang w:val="uk-UA"/>
              </w:rPr>
            </w:pPr>
            <w:proofErr w:type="spellStart"/>
            <w:r w:rsidRPr="00B77328">
              <w:rPr>
                <w:lang w:val="uk-UA"/>
              </w:rPr>
              <w:t>Ромат</w:t>
            </w:r>
            <w:proofErr w:type="spellEnd"/>
            <w:r w:rsidRPr="00B77328">
              <w:rPr>
                <w:lang w:val="uk-UA"/>
              </w:rPr>
              <w:t xml:space="preserve"> Є. В. Зв'язки з громадськістю (базовий курс): навчальний посібник. Київ, 2016. 284 с.</w:t>
            </w:r>
          </w:p>
          <w:p w:rsidR="00236E61" w:rsidRPr="00B77328" w:rsidRDefault="00236E61" w:rsidP="00236E61">
            <w:pPr>
              <w:jc w:val="both"/>
              <w:rPr>
                <w:noProof/>
                <w:lang w:val="uk-UA"/>
              </w:rPr>
            </w:pPr>
            <w:proofErr w:type="spellStart"/>
            <w:r w:rsidRPr="00B77328">
              <w:rPr>
                <w:lang w:val="uk-UA"/>
              </w:rPr>
              <w:t>Романовський</w:t>
            </w:r>
            <w:proofErr w:type="spellEnd"/>
            <w:r w:rsidRPr="00B77328">
              <w:rPr>
                <w:lang w:val="uk-UA"/>
              </w:rPr>
              <w:t xml:space="preserve"> О.Г., Середа Н.В., Воробйова Є.В. Психологія </w:t>
            </w:r>
            <w:proofErr w:type="spellStart"/>
            <w:r w:rsidRPr="00B77328">
              <w:rPr>
                <w:lang w:val="uk-UA"/>
              </w:rPr>
              <w:t>паблік</w:t>
            </w:r>
            <w:proofErr w:type="spellEnd"/>
            <w:r w:rsidRPr="00B77328">
              <w:rPr>
                <w:lang w:val="uk-UA"/>
              </w:rPr>
              <w:t xml:space="preserve"> </w:t>
            </w:r>
            <w:proofErr w:type="spellStart"/>
            <w:r w:rsidRPr="00B77328">
              <w:rPr>
                <w:lang w:val="uk-UA"/>
              </w:rPr>
              <w:t>рилейшнз</w:t>
            </w:r>
            <w:proofErr w:type="spellEnd"/>
            <w:r w:rsidRPr="00B77328">
              <w:rPr>
                <w:lang w:val="uk-UA"/>
              </w:rPr>
              <w:t xml:space="preserve"> : навчально-методичний посібник. Харків : НТУ "ХПІ", 2015. 176 с.</w:t>
            </w:r>
          </w:p>
          <w:p w:rsidR="00236E61" w:rsidRPr="00B77328" w:rsidRDefault="00236E61" w:rsidP="00236E61">
            <w:pPr>
              <w:jc w:val="both"/>
              <w:rPr>
                <w:noProof/>
                <w:lang w:val="uk-UA"/>
              </w:rPr>
            </w:pPr>
            <w:r w:rsidRPr="00B77328">
              <w:rPr>
                <w:lang w:val="uk-UA"/>
              </w:rPr>
              <w:t xml:space="preserve">Сергєєва І.В. Психологія </w:t>
            </w:r>
            <w:proofErr w:type="spellStart"/>
            <w:r w:rsidRPr="00B77328">
              <w:rPr>
                <w:lang w:val="uk-UA"/>
              </w:rPr>
              <w:t>паблик</w:t>
            </w:r>
            <w:proofErr w:type="spellEnd"/>
            <w:r w:rsidRPr="00B77328">
              <w:rPr>
                <w:lang w:val="uk-UA"/>
              </w:rPr>
              <w:t xml:space="preserve"> </w:t>
            </w:r>
            <w:proofErr w:type="spellStart"/>
            <w:r w:rsidRPr="00B77328">
              <w:rPr>
                <w:lang w:val="uk-UA"/>
              </w:rPr>
              <w:t>рілейшинз</w:t>
            </w:r>
            <w:proofErr w:type="spellEnd"/>
            <w:r w:rsidRPr="00B77328">
              <w:rPr>
                <w:lang w:val="uk-UA"/>
              </w:rPr>
              <w:t xml:space="preserve"> : курс лекцій. Слов’янськ : вид-во Б.І. </w:t>
            </w:r>
            <w:proofErr w:type="spellStart"/>
            <w:r w:rsidRPr="00B77328">
              <w:rPr>
                <w:lang w:val="uk-UA"/>
              </w:rPr>
              <w:t>Маторіна</w:t>
            </w:r>
            <w:proofErr w:type="spellEnd"/>
            <w:r w:rsidRPr="00B77328">
              <w:rPr>
                <w:lang w:val="uk-UA"/>
              </w:rPr>
              <w:t>, 2016. 102 с.</w:t>
            </w:r>
          </w:p>
          <w:p w:rsidR="00236E61" w:rsidRPr="00B77328" w:rsidRDefault="00236E61" w:rsidP="00236E61">
            <w:pPr>
              <w:jc w:val="both"/>
              <w:rPr>
                <w:noProof/>
                <w:lang w:val="uk-UA"/>
              </w:rPr>
            </w:pPr>
            <w:r w:rsidRPr="00B77328">
              <w:rPr>
                <w:lang w:val="uk-UA"/>
              </w:rPr>
              <w:t xml:space="preserve">Куліш А.П. Практика PR по-українському : Підручник. Київ : </w:t>
            </w:r>
            <w:proofErr w:type="spellStart"/>
            <w:r w:rsidRPr="00B77328">
              <w:rPr>
                <w:lang w:val="uk-UA"/>
              </w:rPr>
              <w:t>Адеф</w:t>
            </w:r>
            <w:proofErr w:type="spellEnd"/>
            <w:r w:rsidRPr="00B77328">
              <w:rPr>
                <w:lang w:val="uk-UA"/>
              </w:rPr>
              <w:t>-Україна, 2005. 336 с.</w:t>
            </w:r>
          </w:p>
          <w:p w:rsidR="00236E61" w:rsidRPr="00B77328" w:rsidRDefault="00236E61" w:rsidP="00236E61">
            <w:pPr>
              <w:jc w:val="both"/>
              <w:rPr>
                <w:noProof/>
                <w:lang w:val="uk-UA"/>
              </w:rPr>
            </w:pPr>
            <w:r w:rsidRPr="00B77328">
              <w:rPr>
                <w:lang w:val="uk-UA"/>
              </w:rPr>
              <w:t xml:space="preserve">Мироненко В.В. Вимірювання ефективності PR-діяльності: варіативність критеріїв та підходів. </w:t>
            </w:r>
            <w:proofErr w:type="spellStart"/>
            <w:r w:rsidRPr="00B77328">
              <w:rPr>
                <w:i/>
                <w:lang w:val="uk-UA"/>
              </w:rPr>
              <w:t>Communications</w:t>
            </w:r>
            <w:proofErr w:type="spellEnd"/>
            <w:r w:rsidRPr="00B77328">
              <w:rPr>
                <w:i/>
                <w:lang w:val="uk-UA"/>
              </w:rPr>
              <w:t xml:space="preserve"> </w:t>
            </w:r>
            <w:proofErr w:type="spellStart"/>
            <w:r w:rsidRPr="00B77328">
              <w:rPr>
                <w:i/>
                <w:lang w:val="uk-UA"/>
              </w:rPr>
              <w:t>and</w:t>
            </w:r>
            <w:proofErr w:type="spellEnd"/>
            <w:r w:rsidRPr="00B77328">
              <w:rPr>
                <w:i/>
                <w:lang w:val="uk-UA"/>
              </w:rPr>
              <w:t xml:space="preserve"> </w:t>
            </w:r>
            <w:proofErr w:type="spellStart"/>
            <w:r w:rsidRPr="00B77328">
              <w:rPr>
                <w:i/>
                <w:lang w:val="uk-UA"/>
              </w:rPr>
              <w:t>Communicative</w:t>
            </w:r>
            <w:proofErr w:type="spellEnd"/>
            <w:r w:rsidRPr="00B77328">
              <w:rPr>
                <w:i/>
                <w:lang w:val="uk-UA"/>
              </w:rPr>
              <w:t xml:space="preserve"> Technologies</w:t>
            </w:r>
            <w:r w:rsidRPr="00B77328">
              <w:rPr>
                <w:lang w:val="uk-UA"/>
              </w:rPr>
              <w:t xml:space="preserve">. </w:t>
            </w:r>
            <w:proofErr w:type="spellStart"/>
            <w:r w:rsidRPr="00B77328">
              <w:rPr>
                <w:lang w:val="uk-UA"/>
              </w:rPr>
              <w:t>Вип</w:t>
            </w:r>
            <w:proofErr w:type="spellEnd"/>
            <w:r w:rsidRPr="00B77328">
              <w:rPr>
                <w:lang w:val="uk-UA"/>
              </w:rPr>
              <w:t>. 20. 2020. С. 107 – 115.</w:t>
            </w:r>
          </w:p>
          <w:p w:rsidR="00236E61" w:rsidRPr="00B77328" w:rsidRDefault="00236E61" w:rsidP="00236E61">
            <w:pPr>
              <w:jc w:val="both"/>
              <w:rPr>
                <w:noProof/>
                <w:color w:val="auto"/>
                <w:lang w:val="uk-UA"/>
              </w:rPr>
            </w:pPr>
            <w:proofErr w:type="spellStart"/>
            <w:r w:rsidRPr="00B77328">
              <w:rPr>
                <w:rStyle w:val="aa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>Ягельська</w:t>
            </w:r>
            <w:proofErr w:type="spellEnd"/>
            <w:r w:rsidRPr="00B77328">
              <w:rPr>
                <w:color w:val="auto"/>
                <w:shd w:val="clear" w:color="auto" w:fill="FFFFFF"/>
                <w:lang w:val="uk-UA"/>
              </w:rPr>
              <w:t> К.</w:t>
            </w:r>
            <w:r w:rsidRPr="00B77328">
              <w:rPr>
                <w:rStyle w:val="aa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>Ю</w:t>
            </w:r>
            <w:r w:rsidRPr="00B77328">
              <w:rPr>
                <w:color w:val="auto"/>
                <w:shd w:val="clear" w:color="auto" w:fill="FFFFFF"/>
                <w:lang w:val="uk-UA"/>
              </w:rPr>
              <w:t>. </w:t>
            </w:r>
            <w:r w:rsidRPr="00B77328">
              <w:rPr>
                <w:rStyle w:val="aa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>Аналіз методів оцінки ефективності PR</w:t>
            </w:r>
            <w:r w:rsidRPr="00B77328">
              <w:rPr>
                <w:color w:val="auto"/>
                <w:shd w:val="clear" w:color="auto" w:fill="FFFFFF"/>
                <w:lang w:val="uk-UA"/>
              </w:rPr>
              <w:t>-</w:t>
            </w:r>
            <w:r w:rsidRPr="00B77328">
              <w:rPr>
                <w:rStyle w:val="aa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>діяльності</w:t>
            </w:r>
            <w:r w:rsidRPr="00B77328">
              <w:rPr>
                <w:color w:val="auto"/>
                <w:shd w:val="clear" w:color="auto" w:fill="FFFFFF"/>
                <w:lang w:val="uk-UA"/>
              </w:rPr>
              <w:t xml:space="preserve">. </w:t>
            </w:r>
            <w:r w:rsidRPr="00B77328">
              <w:rPr>
                <w:i/>
                <w:color w:val="auto"/>
                <w:shd w:val="clear" w:color="auto" w:fill="FFFFFF"/>
                <w:lang w:val="uk-UA"/>
              </w:rPr>
              <w:t>Вісник Донбаської державної машинобудівної академії</w:t>
            </w:r>
            <w:r w:rsidRPr="00B77328">
              <w:rPr>
                <w:color w:val="auto"/>
                <w:shd w:val="clear" w:color="auto" w:fill="FFFFFF"/>
                <w:lang w:val="uk-UA"/>
              </w:rPr>
              <w:t>. 2008. № 1 (11)</w:t>
            </w:r>
          </w:p>
          <w:p w:rsidR="00F25E23" w:rsidRPr="00B77328" w:rsidRDefault="00F25E23" w:rsidP="00236E6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15295" w:rsidP="004A5932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color w:val="auto"/>
                <w:lang w:val="uk-UA"/>
              </w:rPr>
              <w:t>1</w:t>
            </w:r>
            <w:r w:rsidR="00236E61" w:rsidRPr="00B77328">
              <w:rPr>
                <w:color w:val="auto"/>
                <w:lang w:val="uk-UA"/>
              </w:rPr>
              <w:t>05</w:t>
            </w:r>
            <w:r w:rsidR="00F25E23" w:rsidRPr="00B77328">
              <w:rPr>
                <w:color w:val="auto"/>
                <w:lang w:val="uk-UA"/>
              </w:rPr>
              <w:t xml:space="preserve">  год.</w:t>
            </w:r>
          </w:p>
          <w:p w:rsidR="00F25E23" w:rsidRPr="00B77328" w:rsidRDefault="00F25E23" w:rsidP="004A5932">
            <w:pPr>
              <w:jc w:val="both"/>
              <w:rPr>
                <w:color w:val="auto"/>
                <w:lang w:val="uk-UA"/>
              </w:rPr>
            </w:pP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236E61" w:rsidP="00236E61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t>40</w:t>
            </w:r>
            <w:r w:rsidR="00F25E23" w:rsidRPr="00B77328">
              <w:rPr>
                <w:b/>
                <w:color w:val="auto"/>
                <w:lang w:val="uk-UA"/>
              </w:rPr>
              <w:t xml:space="preserve"> </w:t>
            </w:r>
            <w:r w:rsidR="00F25E23" w:rsidRPr="00B77328">
              <w:rPr>
                <w:color w:val="auto"/>
                <w:lang w:val="uk-UA"/>
              </w:rPr>
              <w:t xml:space="preserve">годин аудиторних занять. З них </w:t>
            </w:r>
            <w:r w:rsidRPr="00B77328">
              <w:rPr>
                <w:color w:val="auto"/>
                <w:lang w:val="uk-UA"/>
              </w:rPr>
              <w:t>20</w:t>
            </w:r>
            <w:r w:rsidR="00F25E23" w:rsidRPr="00B77328">
              <w:rPr>
                <w:color w:val="auto"/>
                <w:lang w:val="uk-UA"/>
              </w:rPr>
              <w:t xml:space="preserve"> годин лекцій, </w:t>
            </w:r>
            <w:r w:rsidRPr="00B77328">
              <w:rPr>
                <w:color w:val="auto"/>
                <w:lang w:val="uk-UA"/>
              </w:rPr>
              <w:t>20</w:t>
            </w:r>
            <w:r w:rsidR="00736486" w:rsidRPr="00B77328">
              <w:rPr>
                <w:color w:val="auto"/>
                <w:lang w:val="uk-UA"/>
              </w:rPr>
              <w:t xml:space="preserve"> </w:t>
            </w:r>
            <w:r w:rsidR="00F25E23" w:rsidRPr="00B77328">
              <w:rPr>
                <w:color w:val="auto"/>
                <w:lang w:val="uk-UA"/>
              </w:rPr>
              <w:t xml:space="preserve">годин лабораторних робіт/практичних занять та </w:t>
            </w:r>
            <w:r w:rsidRPr="00B77328">
              <w:rPr>
                <w:color w:val="auto"/>
                <w:lang w:val="uk-UA"/>
              </w:rPr>
              <w:t>6</w:t>
            </w:r>
            <w:r w:rsidR="00F15295" w:rsidRPr="00B77328">
              <w:rPr>
                <w:color w:val="auto"/>
                <w:lang w:val="uk-UA"/>
              </w:rPr>
              <w:t>5</w:t>
            </w:r>
            <w:r w:rsidR="00F25E23" w:rsidRPr="00B77328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61" w:rsidRPr="00B77328" w:rsidRDefault="00236E61" w:rsidP="00236E61">
            <w:pPr>
              <w:jc w:val="both"/>
              <w:rPr>
                <w:rFonts w:eastAsia="Calibri"/>
                <w:lang w:val="uk-UA" w:eastAsia="uk-UA"/>
              </w:rPr>
            </w:pPr>
            <w:r w:rsidRPr="00B77328">
              <w:rPr>
                <w:b/>
                <w:lang w:val="uk-UA"/>
              </w:rPr>
              <w:t xml:space="preserve">Знати </w:t>
            </w:r>
            <w:r w:rsidRPr="00B77328">
              <w:rPr>
                <w:bCs/>
                <w:iCs/>
                <w:lang w:val="uk-UA"/>
              </w:rPr>
              <w:t xml:space="preserve">методологічні і теоретичні основи вивчення </w:t>
            </w:r>
            <w:proofErr w:type="spellStart"/>
            <w:r w:rsidRPr="00B77328">
              <w:rPr>
                <w:rFonts w:eastAsia="TimesNewRomanPSMT"/>
                <w:lang w:val="uk-UA"/>
              </w:rPr>
              <w:t>зв’язків</w:t>
            </w:r>
            <w:proofErr w:type="spellEnd"/>
            <w:r w:rsidRPr="00B77328">
              <w:rPr>
                <w:rFonts w:eastAsia="TimesNewRomanPSMT"/>
                <w:lang w:val="uk-UA"/>
              </w:rPr>
              <w:t xml:space="preserve"> з громадськістю</w:t>
            </w:r>
            <w:r w:rsidRPr="00B77328">
              <w:rPr>
                <w:bCs/>
                <w:iCs/>
                <w:lang w:val="uk-UA"/>
              </w:rPr>
              <w:t xml:space="preserve">; </w:t>
            </w:r>
            <w:r w:rsidRPr="00B77328">
              <w:rPr>
                <w:lang w:val="uk-UA"/>
              </w:rPr>
              <w:t>функції, завдання реклами і ПР у суспільстві</w:t>
            </w:r>
            <w:r w:rsidRPr="00B77328">
              <w:rPr>
                <w:lang w:val="uk-UA" w:eastAsia="uk-UA"/>
              </w:rPr>
              <w:t>, природу,  характеристики масової комунікації,</w:t>
            </w:r>
            <w:r w:rsidRPr="00B77328">
              <w:rPr>
                <w:lang w:val="uk-UA"/>
              </w:rPr>
              <w:t xml:space="preserve"> практичні методи та інструментарій </w:t>
            </w:r>
            <w:proofErr w:type="spellStart"/>
            <w:r w:rsidRPr="00B77328">
              <w:rPr>
                <w:lang w:val="uk-UA"/>
              </w:rPr>
              <w:t>зв’язків</w:t>
            </w:r>
            <w:proofErr w:type="spellEnd"/>
            <w:r w:rsidRPr="00B77328">
              <w:rPr>
                <w:lang w:val="uk-UA"/>
              </w:rPr>
              <w:t xml:space="preserve"> з громадськістю, принципи роботи ЗМК, правила розробки PR-кампанії, методи кризових ПР кампаній, критерії ефективності PR технологій, методи здійснення PR - аудиту</w:t>
            </w:r>
          </w:p>
          <w:p w:rsidR="00236E61" w:rsidRPr="00B77328" w:rsidRDefault="00236E61" w:rsidP="00236E61">
            <w:pPr>
              <w:pStyle w:val="a7"/>
              <w:spacing w:before="0" w:beforeAutospacing="0" w:after="0" w:afterAutospacing="0"/>
              <w:jc w:val="both"/>
            </w:pPr>
            <w:r w:rsidRPr="00B77328">
              <w:rPr>
                <w:i/>
              </w:rPr>
              <w:t>Зміст понять</w:t>
            </w:r>
            <w:r w:rsidRPr="00B77328">
              <w:t>: громадськість, зв’язки з громадськістю, масова комунікація, імідж, реклама, рекламне повідомлення, комерційна і соціальна реклама, маніпуляція, громадська думка, ЗМК, PR-кампанія, корпоративна культура, кризові ПР, ефективність PR технологій, PR – аудит.</w:t>
            </w:r>
          </w:p>
          <w:p w:rsidR="00236E61" w:rsidRPr="00B77328" w:rsidRDefault="00236E61" w:rsidP="00236E61">
            <w:pPr>
              <w:jc w:val="both"/>
              <w:rPr>
                <w:b/>
                <w:lang w:val="uk-UA"/>
              </w:rPr>
            </w:pPr>
          </w:p>
          <w:p w:rsidR="00F15295" w:rsidRPr="00B77328" w:rsidRDefault="00236E61" w:rsidP="00236E61">
            <w:pPr>
              <w:jc w:val="both"/>
              <w:rPr>
                <w:rFonts w:eastAsia="Calibri"/>
                <w:lang w:val="uk-UA" w:eastAsia="uk-UA"/>
              </w:rPr>
            </w:pPr>
            <w:r w:rsidRPr="00B77328">
              <w:rPr>
                <w:b/>
                <w:lang w:val="uk-UA"/>
              </w:rPr>
              <w:t xml:space="preserve">Вміти </w:t>
            </w:r>
            <w:r w:rsidRPr="00B77328">
              <w:rPr>
                <w:lang w:val="uk-UA"/>
              </w:rPr>
              <w:t xml:space="preserve">аналізувати PR-кампанії, а також форми рекламних повідомлень у різних соціальних сферах робити оцінку її ефективності, </w:t>
            </w:r>
            <w:r w:rsidRPr="00B77328">
              <w:rPr>
                <w:rFonts w:eastAsia="TimesNewRomanPSMT"/>
                <w:lang w:val="uk-UA"/>
              </w:rPr>
              <w:t xml:space="preserve">створювати концепцію успішної </w:t>
            </w:r>
            <w:r w:rsidRPr="00B77328">
              <w:rPr>
                <w:lang w:val="uk-UA"/>
              </w:rPr>
              <w:t xml:space="preserve">PR-діяльності, проводити практичну роботу в галузі </w:t>
            </w:r>
            <w:proofErr w:type="spellStart"/>
            <w:r w:rsidRPr="00B77328">
              <w:rPr>
                <w:lang w:val="uk-UA"/>
              </w:rPr>
              <w:t>паблік</w:t>
            </w:r>
            <w:proofErr w:type="spellEnd"/>
            <w:r w:rsidRPr="00B77328">
              <w:rPr>
                <w:lang w:val="uk-UA"/>
              </w:rPr>
              <w:t xml:space="preserve"> </w:t>
            </w:r>
            <w:proofErr w:type="spellStart"/>
            <w:r w:rsidRPr="00B77328">
              <w:rPr>
                <w:lang w:val="uk-UA"/>
              </w:rPr>
              <w:t>рилейшнз</w:t>
            </w:r>
            <w:proofErr w:type="spellEnd"/>
            <w:r w:rsidRPr="00B77328">
              <w:rPr>
                <w:lang w:val="uk-UA"/>
              </w:rPr>
              <w:t xml:space="preserve">, визначати стратегічні цілі та мету кампанії </w:t>
            </w:r>
            <w:proofErr w:type="spellStart"/>
            <w:r w:rsidRPr="00B77328">
              <w:rPr>
                <w:lang w:val="uk-UA"/>
              </w:rPr>
              <w:t>зв’язків</w:t>
            </w:r>
            <w:proofErr w:type="spellEnd"/>
            <w:r w:rsidRPr="00B77328">
              <w:rPr>
                <w:lang w:val="uk-UA"/>
              </w:rPr>
              <w:t xml:space="preserve"> з громадськістю (в залежності від мети кампанії) у різних економічних, виробничих та політичних ситуаціях.</w:t>
            </w:r>
            <w:r w:rsidR="00F15295" w:rsidRPr="00B77328">
              <w:rPr>
                <w:lang w:val="uk-UA"/>
              </w:rPr>
              <w:t xml:space="preserve">. </w:t>
            </w:r>
          </w:p>
          <w:p w:rsidR="00F25E23" w:rsidRPr="00B77328" w:rsidRDefault="00F25E23" w:rsidP="00736486">
            <w:pPr>
              <w:jc w:val="both"/>
              <w:rPr>
                <w:color w:val="auto"/>
                <w:lang w:val="uk-UA"/>
              </w:rPr>
            </w:pP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236E61" w:rsidP="004A5932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lang w:val="uk-UA"/>
              </w:rPr>
              <w:t>громадськість, зв’язки з громадськістю, масова комунікація, імідж, реклама, рекламне повідомлення, комерційна і соціальна реклама, маніпуляція, громадська думка, ЗМК, PR-кампанія, корпоративна культура, кризові ПР, ефективність PR технологій, PR – аудит</w:t>
            </w: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236E61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color w:val="auto"/>
                <w:lang w:val="uk-UA"/>
              </w:rPr>
              <w:t xml:space="preserve">Очний </w:t>
            </w: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236E61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color w:val="auto"/>
                <w:lang w:val="uk-UA"/>
              </w:rPr>
              <w:t>Проведення консультаці</w:t>
            </w:r>
            <w:r w:rsidR="00736486" w:rsidRPr="00B77328">
              <w:rPr>
                <w:color w:val="auto"/>
                <w:lang w:val="uk-UA"/>
              </w:rPr>
              <w:t>й</w:t>
            </w:r>
            <w:r w:rsidRPr="00B77328">
              <w:rPr>
                <w:color w:val="auto"/>
                <w:lang w:val="uk-UA"/>
              </w:rPr>
              <w:t xml:space="preserve"> для кращого розуміння тем</w:t>
            </w: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61" w:rsidRPr="00B77328" w:rsidRDefault="00236E61" w:rsidP="00236E61">
            <w:pPr>
              <w:tabs>
                <w:tab w:val="left" w:pos="567"/>
              </w:tabs>
              <w:rPr>
                <w:lang w:val="uk-UA"/>
              </w:rPr>
            </w:pPr>
            <w:r w:rsidRPr="00B77328">
              <w:rPr>
                <w:lang w:val="uk-UA"/>
              </w:rPr>
              <w:t>ЗМІСТОВИЙ МОДУЛЬ 1. ТЕОРЕТИЧНІ ТА МЕТОДОЛОГІЧНІ АСПЕКТИ ЗВ’ЯЗКІВ З ГРОМАДСЬКІСТЮ</w:t>
            </w:r>
          </w:p>
          <w:p w:rsidR="00236E61" w:rsidRPr="00B77328" w:rsidRDefault="00236E61" w:rsidP="00236E61">
            <w:pPr>
              <w:tabs>
                <w:tab w:val="left" w:pos="567"/>
              </w:tabs>
              <w:rPr>
                <w:bCs/>
                <w:lang w:val="uk-UA"/>
              </w:rPr>
            </w:pPr>
            <w:r w:rsidRPr="00B77328">
              <w:rPr>
                <w:kern w:val="28"/>
                <w:lang w:val="uk-UA"/>
              </w:rPr>
              <w:t xml:space="preserve">Тема 1. </w:t>
            </w:r>
            <w:proofErr w:type="spellStart"/>
            <w:r w:rsidRPr="00B77328">
              <w:rPr>
                <w:lang w:val="uk-UA"/>
              </w:rPr>
              <w:t>Паблік</w:t>
            </w:r>
            <w:proofErr w:type="spellEnd"/>
            <w:r w:rsidRPr="00B77328">
              <w:rPr>
                <w:lang w:val="uk-UA"/>
              </w:rPr>
              <w:t xml:space="preserve"> </w:t>
            </w:r>
            <w:proofErr w:type="spellStart"/>
            <w:r w:rsidRPr="00B77328">
              <w:rPr>
                <w:lang w:val="uk-UA"/>
              </w:rPr>
              <w:t>рілейшнз</w:t>
            </w:r>
            <w:proofErr w:type="spellEnd"/>
            <w:r w:rsidRPr="00B77328">
              <w:rPr>
                <w:lang w:val="uk-UA"/>
              </w:rPr>
              <w:t xml:space="preserve"> як галузь наукового знання та сфера практично-прикладної діяльності</w:t>
            </w:r>
            <w:r w:rsidRPr="00B77328">
              <w:rPr>
                <w:bCs/>
                <w:lang w:val="uk-UA"/>
              </w:rPr>
              <w:t xml:space="preserve"> </w:t>
            </w:r>
          </w:p>
          <w:p w:rsidR="00236E61" w:rsidRPr="00B77328" w:rsidRDefault="00236E61" w:rsidP="00236E61">
            <w:pPr>
              <w:tabs>
                <w:tab w:val="left" w:pos="567"/>
              </w:tabs>
              <w:rPr>
                <w:lang w:val="uk-UA"/>
              </w:rPr>
            </w:pPr>
            <w:r w:rsidRPr="00B77328">
              <w:rPr>
                <w:kern w:val="28"/>
                <w:lang w:val="uk-UA"/>
              </w:rPr>
              <w:lastRenderedPageBreak/>
              <w:t xml:space="preserve">Тема 2. </w:t>
            </w:r>
            <w:r w:rsidRPr="00B77328">
              <w:rPr>
                <w:bCs/>
                <w:lang w:val="uk-UA"/>
              </w:rPr>
              <w:t>Поняття «громадськість» та громадська думка у теорії і практиці ПР</w:t>
            </w:r>
            <w:r w:rsidRPr="00B77328">
              <w:rPr>
                <w:lang w:val="uk-UA"/>
              </w:rPr>
              <w:t xml:space="preserve"> </w:t>
            </w:r>
          </w:p>
          <w:p w:rsidR="00236E61" w:rsidRPr="00B77328" w:rsidRDefault="00236E61" w:rsidP="00236E61">
            <w:pPr>
              <w:tabs>
                <w:tab w:val="left" w:pos="567"/>
              </w:tabs>
              <w:rPr>
                <w:lang w:val="uk-UA"/>
              </w:rPr>
            </w:pPr>
            <w:r w:rsidRPr="00B77328">
              <w:rPr>
                <w:kern w:val="28"/>
                <w:lang w:val="uk-UA"/>
              </w:rPr>
              <w:t xml:space="preserve">Тема 3. </w:t>
            </w:r>
            <w:r w:rsidRPr="00B77328">
              <w:rPr>
                <w:lang w:val="uk-UA"/>
              </w:rPr>
              <w:t xml:space="preserve">Програма PR-кампанії </w:t>
            </w:r>
          </w:p>
          <w:p w:rsidR="00236E61" w:rsidRPr="00B77328" w:rsidRDefault="00236E61" w:rsidP="00236E61">
            <w:pPr>
              <w:tabs>
                <w:tab w:val="left" w:pos="567"/>
              </w:tabs>
              <w:rPr>
                <w:bCs/>
                <w:lang w:val="uk-UA" w:eastAsia="uk-UA"/>
              </w:rPr>
            </w:pPr>
            <w:r w:rsidRPr="00B77328">
              <w:rPr>
                <w:kern w:val="28"/>
                <w:lang w:val="uk-UA"/>
              </w:rPr>
              <w:t xml:space="preserve">Тема 4. </w:t>
            </w:r>
            <w:r w:rsidRPr="00B77328">
              <w:rPr>
                <w:lang w:val="uk-UA"/>
              </w:rPr>
              <w:t xml:space="preserve">Реклама та її зв'язок з </w:t>
            </w:r>
            <w:r w:rsidRPr="00B77328">
              <w:rPr>
                <w:bCs/>
                <w:lang w:val="uk-UA" w:eastAsia="uk-UA"/>
              </w:rPr>
              <w:t>ПР-діяльністю</w:t>
            </w:r>
          </w:p>
          <w:p w:rsidR="00236E61" w:rsidRPr="00B77328" w:rsidRDefault="00236E61" w:rsidP="00236E61">
            <w:pPr>
              <w:tabs>
                <w:tab w:val="left" w:pos="567"/>
              </w:tabs>
              <w:rPr>
                <w:lang w:val="uk-UA"/>
              </w:rPr>
            </w:pPr>
            <w:r w:rsidRPr="00B77328">
              <w:rPr>
                <w:kern w:val="28"/>
                <w:lang w:val="uk-UA"/>
              </w:rPr>
              <w:t xml:space="preserve">Тема 5. </w:t>
            </w:r>
            <w:r w:rsidRPr="00B77328">
              <w:rPr>
                <w:lang w:val="uk-UA"/>
              </w:rPr>
              <w:t xml:space="preserve"> Імідж організації. Створення бренду</w:t>
            </w:r>
          </w:p>
          <w:p w:rsidR="00236E61" w:rsidRPr="00B77328" w:rsidRDefault="00236E61" w:rsidP="00236E61">
            <w:pPr>
              <w:tabs>
                <w:tab w:val="left" w:pos="567"/>
              </w:tabs>
              <w:rPr>
                <w:bCs/>
                <w:color w:val="auto"/>
                <w:lang w:val="uk-UA"/>
              </w:rPr>
            </w:pPr>
          </w:p>
          <w:p w:rsidR="00236E61" w:rsidRPr="00B77328" w:rsidRDefault="00236E61" w:rsidP="00236E61">
            <w:pPr>
              <w:pStyle w:val="a8"/>
              <w:tabs>
                <w:tab w:val="left" w:pos="567"/>
              </w:tabs>
              <w:ind w:left="0"/>
              <w:jc w:val="both"/>
              <w:rPr>
                <w:bCs/>
                <w:iCs/>
                <w:sz w:val="24"/>
                <w:lang w:val="uk-UA"/>
              </w:rPr>
            </w:pPr>
            <w:r w:rsidRPr="00B77328">
              <w:rPr>
                <w:bCs/>
                <w:sz w:val="24"/>
                <w:lang w:val="uk-UA"/>
              </w:rPr>
              <w:t>ЗМІСТОВИЙ МОДУЛЬ 2</w:t>
            </w:r>
            <w:r w:rsidRPr="00B77328">
              <w:rPr>
                <w:sz w:val="24"/>
                <w:lang w:val="uk-UA"/>
              </w:rPr>
              <w:t xml:space="preserve">. </w:t>
            </w:r>
            <w:r w:rsidRPr="00B77328">
              <w:rPr>
                <w:bCs/>
                <w:iCs/>
                <w:sz w:val="24"/>
                <w:lang w:val="uk-UA"/>
              </w:rPr>
              <w:t>НАПРЯМИ ТА МЕТОДИ РЕАЛІЗАЦІЇ PR – ТЕХНОЛОГІЙ. ОЦІНКА ЇХ ЕФЕКТИВНОСТІ</w:t>
            </w:r>
          </w:p>
          <w:p w:rsidR="00236E61" w:rsidRPr="00B77328" w:rsidRDefault="00236E61" w:rsidP="00236E61">
            <w:pPr>
              <w:pStyle w:val="a8"/>
              <w:tabs>
                <w:tab w:val="left" w:pos="567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r w:rsidRPr="00B77328">
              <w:rPr>
                <w:sz w:val="24"/>
                <w:lang w:val="uk-UA"/>
              </w:rPr>
              <w:t>Тема 1</w:t>
            </w:r>
            <w:r w:rsidRPr="00B77328">
              <w:rPr>
                <w:kern w:val="28"/>
                <w:sz w:val="24"/>
                <w:lang w:val="uk-UA"/>
              </w:rPr>
              <w:t xml:space="preserve">. </w:t>
            </w:r>
            <w:r w:rsidRPr="00B77328">
              <w:rPr>
                <w:sz w:val="24"/>
                <w:lang w:val="uk-UA"/>
              </w:rPr>
              <w:t xml:space="preserve">Робота з ЗМК як частина </w:t>
            </w:r>
            <w:proofErr w:type="spellStart"/>
            <w:r w:rsidRPr="00B77328">
              <w:rPr>
                <w:sz w:val="24"/>
                <w:lang w:val="uk-UA"/>
              </w:rPr>
              <w:t>зв’язків</w:t>
            </w:r>
            <w:proofErr w:type="spellEnd"/>
            <w:r w:rsidRPr="00B77328">
              <w:rPr>
                <w:sz w:val="24"/>
                <w:lang w:val="uk-UA"/>
              </w:rPr>
              <w:t xml:space="preserve"> з громадськістю </w:t>
            </w:r>
          </w:p>
          <w:p w:rsidR="00236E61" w:rsidRPr="00B77328" w:rsidRDefault="00236E61" w:rsidP="00236E61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B77328">
              <w:rPr>
                <w:rFonts w:ascii="Times New Roman" w:hAnsi="Times New Roman"/>
                <w:sz w:val="24"/>
                <w:szCs w:val="24"/>
                <w:lang w:val="uk-UA"/>
              </w:rPr>
              <w:t>Тема 2.  Кризові PR  та оцінка ефективності PR технологій</w:t>
            </w:r>
          </w:p>
          <w:p w:rsidR="00236E61" w:rsidRPr="00B77328" w:rsidRDefault="00236E61" w:rsidP="00236E61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B77328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Тема 3. </w:t>
            </w:r>
            <w:r w:rsidRPr="00B77328">
              <w:rPr>
                <w:rFonts w:ascii="Times New Roman" w:hAnsi="Times New Roman"/>
                <w:sz w:val="24"/>
                <w:szCs w:val="24"/>
                <w:lang w:val="uk-UA"/>
              </w:rPr>
              <w:t>Зв’язки з громадськістю у сучасному суспільстві: досвід реалізації і критерії їх ефективності</w:t>
            </w:r>
          </w:p>
          <w:p w:rsidR="00F15295" w:rsidRPr="00B77328" w:rsidRDefault="00F15295" w:rsidP="00236E61">
            <w:pPr>
              <w:rPr>
                <w:color w:val="auto"/>
                <w:lang w:val="uk-UA"/>
              </w:rPr>
            </w:pP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236E61" w:rsidP="004A5932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color w:val="auto"/>
                <w:lang w:val="uk-UA"/>
              </w:rPr>
              <w:t xml:space="preserve">Залік </w:t>
            </w:r>
            <w:r w:rsidR="00791CB9" w:rsidRPr="00B77328">
              <w:rPr>
                <w:color w:val="auto"/>
                <w:lang w:val="uk-UA"/>
              </w:rPr>
              <w:t>в</w:t>
            </w:r>
            <w:r w:rsidR="00F25E23" w:rsidRPr="00B77328">
              <w:rPr>
                <w:color w:val="auto"/>
                <w:lang w:val="uk-UA"/>
              </w:rPr>
              <w:t xml:space="preserve"> кінці семестру</w:t>
            </w:r>
            <w:r w:rsidRPr="00B77328">
              <w:rPr>
                <w:color w:val="auto"/>
                <w:lang w:val="uk-UA"/>
              </w:rPr>
              <w:t xml:space="preserve"> за підсумками роботи</w:t>
            </w:r>
          </w:p>
          <w:p w:rsidR="00F25E23" w:rsidRPr="00B77328" w:rsidRDefault="00F25E23" w:rsidP="00791CB9">
            <w:pPr>
              <w:jc w:val="both"/>
              <w:rPr>
                <w:color w:val="auto"/>
                <w:lang w:val="uk-UA"/>
              </w:rPr>
            </w:pP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B77328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F15295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proofErr w:type="spellStart"/>
            <w:r w:rsidR="00791CB9" w:rsidRPr="00B77328">
              <w:rPr>
                <w:color w:val="auto"/>
                <w:lang w:val="uk-UA"/>
              </w:rPr>
              <w:t>загальносоціологічних</w:t>
            </w:r>
            <w:proofErr w:type="spellEnd"/>
            <w:r w:rsidRPr="00B77328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 w:rsidR="00F15295" w:rsidRPr="00B77328">
              <w:rPr>
                <w:color w:val="auto"/>
                <w:lang w:val="uk-UA"/>
              </w:rPr>
              <w:t>курсу</w:t>
            </w:r>
            <w:r w:rsidRPr="00B77328">
              <w:rPr>
                <w:color w:val="auto"/>
                <w:lang w:val="uk-UA"/>
              </w:rPr>
              <w:t xml:space="preserve">, розуміння джерел </w:t>
            </w: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9" w:rsidRPr="00B77328" w:rsidRDefault="00791CB9" w:rsidP="00791CB9">
            <w:pPr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>В межах курсу «</w:t>
            </w:r>
            <w:r w:rsidR="00236E61" w:rsidRPr="00B77328">
              <w:rPr>
                <w:color w:val="auto"/>
                <w:lang w:val="uk-UA"/>
              </w:rPr>
              <w:t>Оцінка ефективності PR-технологій</w:t>
            </w:r>
            <w:r w:rsidRPr="00B77328">
              <w:rPr>
                <w:lang w:val="uk-UA"/>
              </w:rPr>
              <w:t xml:space="preserve">» студентам пропонується список джерел, за допомогою яких  вони мають можливість підготуватись для участі у семінарських заняттях. Окрім цього студенти повинні вміти ґрунтовно аналізувати </w:t>
            </w:r>
            <w:r w:rsidR="00F15295" w:rsidRPr="00B77328">
              <w:rPr>
                <w:lang w:val="uk-UA"/>
              </w:rPr>
              <w:t>матеріал</w:t>
            </w:r>
            <w:r w:rsidRPr="00B77328">
              <w:rPr>
                <w:lang w:val="uk-UA"/>
              </w:rPr>
              <w:t xml:space="preserve"> та висловлювати власну точку зору з приводу прочита</w:t>
            </w:r>
            <w:r w:rsidR="00F15295" w:rsidRPr="00B77328">
              <w:rPr>
                <w:lang w:val="uk-UA"/>
              </w:rPr>
              <w:t>ного, відстоювати її у дискусії, вміти застосовувати на практиці.</w:t>
            </w:r>
          </w:p>
          <w:p w:rsidR="00F15295" w:rsidRPr="00B77328" w:rsidRDefault="00F15295" w:rsidP="00FB274C">
            <w:pPr>
              <w:jc w:val="both"/>
              <w:rPr>
                <w:lang w:val="uk-UA"/>
              </w:rPr>
            </w:pPr>
          </w:p>
          <w:p w:rsidR="00F15295" w:rsidRPr="00B77328" w:rsidRDefault="00F15295" w:rsidP="00FB274C">
            <w:pPr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 xml:space="preserve">Протягом семестру студент (чи група студентів) повинен виконати 2 </w:t>
            </w:r>
            <w:r w:rsidRPr="00B77328">
              <w:rPr>
                <w:i/>
                <w:u w:val="single"/>
                <w:lang w:val="uk-UA"/>
              </w:rPr>
              <w:t>індивідуальні наукові завдання</w:t>
            </w:r>
            <w:r w:rsidRPr="00B77328">
              <w:rPr>
                <w:i/>
                <w:lang w:val="uk-UA"/>
              </w:rPr>
              <w:t>.</w:t>
            </w:r>
            <w:r w:rsidRPr="00B77328">
              <w:rPr>
                <w:lang w:val="uk-UA"/>
              </w:rPr>
              <w:t xml:space="preserve"> </w:t>
            </w:r>
          </w:p>
          <w:p w:rsidR="00FB274C" w:rsidRPr="00B77328" w:rsidRDefault="00236E61" w:rsidP="00FB274C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szCs w:val="28"/>
                <w:lang w:val="uk-UA"/>
              </w:rPr>
              <w:t>Завдання полягає у аналізі ПР кампанії, ПР технологій з точки зору їх ефективності, тобто продемонструвати навики ПР аудиту. Студент обирає для себе одну із тем, запропонованих викладачем або пропонує власну тему. Здійснює письмовий опис і аналіз за конкретними вимогами, зазначеними нижче. Результати повинні бути представлені на одному із занять у вигляді мультимедійної презентації.</w:t>
            </w: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791CB9" w:rsidP="004A5932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color w:val="auto"/>
                <w:lang w:val="uk-UA"/>
              </w:rPr>
              <w:t>Мультимедійний проектор</w:t>
            </w: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69"/>
              <w:gridCol w:w="3996"/>
              <w:gridCol w:w="2017"/>
            </w:tblGrid>
            <w:tr w:rsidR="00236E61" w:rsidRPr="00B77328" w:rsidTr="00656F28">
              <w:tc>
                <w:tcPr>
                  <w:tcW w:w="1366" w:type="dxa"/>
                </w:tcPr>
                <w:p w:rsidR="00236E61" w:rsidRPr="00B77328" w:rsidRDefault="00236E61" w:rsidP="00236E61">
                  <w:pPr>
                    <w:spacing w:line="360" w:lineRule="auto"/>
                    <w:rPr>
                      <w:b/>
                      <w:i/>
                      <w:szCs w:val="28"/>
                      <w:lang w:val="uk-UA"/>
                    </w:rPr>
                  </w:pPr>
                  <w:r w:rsidRPr="00B77328">
                    <w:rPr>
                      <w:b/>
                      <w:i/>
                      <w:szCs w:val="28"/>
                      <w:lang w:val="uk-UA"/>
                    </w:rPr>
                    <w:t>№</w:t>
                  </w:r>
                </w:p>
              </w:tc>
              <w:tc>
                <w:tcPr>
                  <w:tcW w:w="5438" w:type="dxa"/>
                </w:tcPr>
                <w:p w:rsidR="00236E61" w:rsidRPr="00B77328" w:rsidRDefault="00236E61" w:rsidP="00236E61">
                  <w:pPr>
                    <w:spacing w:line="360" w:lineRule="auto"/>
                    <w:rPr>
                      <w:b/>
                      <w:i/>
                      <w:szCs w:val="28"/>
                      <w:lang w:val="uk-UA"/>
                    </w:rPr>
                  </w:pPr>
                  <w:r w:rsidRPr="00B77328">
                    <w:rPr>
                      <w:b/>
                      <w:i/>
                      <w:szCs w:val="28"/>
                      <w:lang w:val="uk-UA"/>
                    </w:rPr>
                    <w:t>Форма участі студента у навчальних заняттях</w:t>
                  </w:r>
                </w:p>
              </w:tc>
              <w:tc>
                <w:tcPr>
                  <w:tcW w:w="2268" w:type="dxa"/>
                </w:tcPr>
                <w:p w:rsidR="00236E61" w:rsidRPr="00B77328" w:rsidRDefault="00236E61" w:rsidP="00236E61">
                  <w:pPr>
                    <w:spacing w:line="360" w:lineRule="auto"/>
                    <w:rPr>
                      <w:b/>
                      <w:i/>
                      <w:szCs w:val="28"/>
                      <w:lang w:val="uk-UA"/>
                    </w:rPr>
                  </w:pPr>
                  <w:r w:rsidRPr="00B77328">
                    <w:rPr>
                      <w:b/>
                      <w:i/>
                      <w:szCs w:val="28"/>
                      <w:lang w:val="uk-UA"/>
                    </w:rPr>
                    <w:t>Максимальна кількість балів</w:t>
                  </w:r>
                </w:p>
              </w:tc>
            </w:tr>
            <w:tr w:rsidR="00236E61" w:rsidRPr="00B77328" w:rsidTr="00656F28">
              <w:trPr>
                <w:trHeight w:val="609"/>
              </w:trPr>
              <w:tc>
                <w:tcPr>
                  <w:tcW w:w="1366" w:type="dxa"/>
                </w:tcPr>
                <w:p w:rsidR="00236E61" w:rsidRPr="00B77328" w:rsidRDefault="00236E61" w:rsidP="00236E61">
                  <w:pPr>
                    <w:spacing w:line="360" w:lineRule="auto"/>
                    <w:rPr>
                      <w:szCs w:val="28"/>
                      <w:lang w:val="uk-UA"/>
                    </w:rPr>
                  </w:pPr>
                  <w:r w:rsidRPr="00B77328">
                    <w:rPr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5438" w:type="dxa"/>
                </w:tcPr>
                <w:p w:rsidR="00236E61" w:rsidRPr="00B77328" w:rsidRDefault="00236E61" w:rsidP="00236E61">
                  <w:pPr>
                    <w:spacing w:line="360" w:lineRule="auto"/>
                    <w:rPr>
                      <w:szCs w:val="28"/>
                      <w:lang w:val="uk-UA"/>
                    </w:rPr>
                  </w:pPr>
                  <w:r w:rsidRPr="00B77328">
                    <w:rPr>
                      <w:szCs w:val="28"/>
                      <w:lang w:val="uk-UA"/>
                    </w:rPr>
                    <w:t>Модульна контрольна робота</w:t>
                  </w:r>
                </w:p>
              </w:tc>
              <w:tc>
                <w:tcPr>
                  <w:tcW w:w="2268" w:type="dxa"/>
                </w:tcPr>
                <w:p w:rsidR="00236E61" w:rsidRPr="00B77328" w:rsidRDefault="00236E61" w:rsidP="00236E61">
                  <w:pPr>
                    <w:spacing w:line="360" w:lineRule="auto"/>
                    <w:rPr>
                      <w:szCs w:val="28"/>
                      <w:lang w:val="uk-UA"/>
                    </w:rPr>
                  </w:pPr>
                  <w:r w:rsidRPr="00B77328">
                    <w:rPr>
                      <w:szCs w:val="28"/>
                      <w:lang w:val="uk-UA"/>
                    </w:rPr>
                    <w:t>30 балів</w:t>
                  </w:r>
                </w:p>
              </w:tc>
            </w:tr>
            <w:tr w:rsidR="00236E61" w:rsidRPr="00B77328" w:rsidTr="00656F28">
              <w:tc>
                <w:tcPr>
                  <w:tcW w:w="1366" w:type="dxa"/>
                </w:tcPr>
                <w:p w:rsidR="00236E61" w:rsidRPr="00B77328" w:rsidRDefault="00236E61" w:rsidP="00236E61">
                  <w:pPr>
                    <w:spacing w:line="360" w:lineRule="auto"/>
                    <w:rPr>
                      <w:szCs w:val="28"/>
                      <w:lang w:val="uk-UA"/>
                    </w:rPr>
                  </w:pPr>
                  <w:r w:rsidRPr="00B77328">
                    <w:rPr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5438" w:type="dxa"/>
                </w:tcPr>
                <w:p w:rsidR="00236E61" w:rsidRPr="00B77328" w:rsidRDefault="00236E61" w:rsidP="00236E61">
                  <w:pPr>
                    <w:spacing w:line="360" w:lineRule="auto"/>
                    <w:rPr>
                      <w:szCs w:val="28"/>
                      <w:lang w:val="uk-UA"/>
                    </w:rPr>
                  </w:pPr>
                  <w:r w:rsidRPr="00B77328">
                    <w:rPr>
                      <w:szCs w:val="28"/>
                      <w:lang w:val="uk-UA"/>
                    </w:rPr>
                    <w:t>Презентація ІНДЗ</w:t>
                  </w:r>
                </w:p>
              </w:tc>
              <w:tc>
                <w:tcPr>
                  <w:tcW w:w="2268" w:type="dxa"/>
                </w:tcPr>
                <w:p w:rsidR="00236E61" w:rsidRPr="00B77328" w:rsidRDefault="00236E61" w:rsidP="00236E61">
                  <w:pPr>
                    <w:spacing w:line="360" w:lineRule="auto"/>
                    <w:rPr>
                      <w:szCs w:val="28"/>
                      <w:lang w:val="uk-UA"/>
                    </w:rPr>
                  </w:pPr>
                  <w:r w:rsidRPr="00B77328">
                    <w:rPr>
                      <w:szCs w:val="28"/>
                      <w:lang w:val="uk-UA"/>
                    </w:rPr>
                    <w:t>40 балів</w:t>
                  </w:r>
                </w:p>
              </w:tc>
            </w:tr>
            <w:tr w:rsidR="00236E61" w:rsidRPr="00B77328" w:rsidTr="00656F28">
              <w:tc>
                <w:tcPr>
                  <w:tcW w:w="1366" w:type="dxa"/>
                </w:tcPr>
                <w:p w:rsidR="00236E61" w:rsidRPr="00B77328" w:rsidRDefault="00236E61" w:rsidP="00236E61">
                  <w:pPr>
                    <w:spacing w:line="360" w:lineRule="auto"/>
                    <w:rPr>
                      <w:szCs w:val="28"/>
                      <w:lang w:val="uk-UA"/>
                    </w:rPr>
                  </w:pPr>
                  <w:r w:rsidRPr="00B77328">
                    <w:rPr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5438" w:type="dxa"/>
                </w:tcPr>
                <w:p w:rsidR="00236E61" w:rsidRPr="00B77328" w:rsidRDefault="00236E61" w:rsidP="00236E61">
                  <w:pPr>
                    <w:spacing w:line="360" w:lineRule="auto"/>
                    <w:rPr>
                      <w:szCs w:val="28"/>
                      <w:lang w:val="uk-UA"/>
                    </w:rPr>
                  </w:pPr>
                  <w:r w:rsidRPr="00B77328">
                    <w:rPr>
                      <w:szCs w:val="28"/>
                      <w:lang w:val="uk-UA"/>
                    </w:rPr>
                    <w:t>Участь у семінарах/лекціях</w:t>
                  </w:r>
                </w:p>
              </w:tc>
              <w:tc>
                <w:tcPr>
                  <w:tcW w:w="2268" w:type="dxa"/>
                </w:tcPr>
                <w:p w:rsidR="00236E61" w:rsidRPr="00B77328" w:rsidRDefault="00236E61" w:rsidP="00B77328">
                  <w:pPr>
                    <w:spacing w:line="360" w:lineRule="auto"/>
                    <w:rPr>
                      <w:szCs w:val="28"/>
                      <w:lang w:val="uk-UA"/>
                    </w:rPr>
                  </w:pPr>
                  <w:r w:rsidRPr="00B77328">
                    <w:rPr>
                      <w:szCs w:val="28"/>
                      <w:lang w:val="uk-UA"/>
                    </w:rPr>
                    <w:t>1</w:t>
                  </w:r>
                  <w:r w:rsidR="00B77328">
                    <w:rPr>
                      <w:szCs w:val="28"/>
                      <w:lang w:val="uk-UA"/>
                    </w:rPr>
                    <w:t>5</w:t>
                  </w:r>
                  <w:r w:rsidRPr="00B77328">
                    <w:rPr>
                      <w:szCs w:val="28"/>
                      <w:lang w:val="uk-UA"/>
                    </w:rPr>
                    <w:t xml:space="preserve"> балів</w:t>
                  </w:r>
                </w:p>
              </w:tc>
            </w:tr>
            <w:tr w:rsidR="00236E61" w:rsidRPr="00B77328" w:rsidTr="00656F28">
              <w:tc>
                <w:tcPr>
                  <w:tcW w:w="1366" w:type="dxa"/>
                </w:tcPr>
                <w:p w:rsidR="00236E61" w:rsidRPr="00B77328" w:rsidRDefault="00236E61" w:rsidP="00236E61">
                  <w:pPr>
                    <w:spacing w:line="360" w:lineRule="auto"/>
                    <w:rPr>
                      <w:szCs w:val="28"/>
                      <w:lang w:val="uk-UA"/>
                    </w:rPr>
                  </w:pPr>
                  <w:r w:rsidRPr="00B77328">
                    <w:rPr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438" w:type="dxa"/>
                </w:tcPr>
                <w:p w:rsidR="00236E61" w:rsidRPr="00B77328" w:rsidRDefault="00236E61" w:rsidP="00236E61">
                  <w:pPr>
                    <w:spacing w:line="360" w:lineRule="auto"/>
                    <w:rPr>
                      <w:szCs w:val="28"/>
                      <w:lang w:val="uk-UA"/>
                    </w:rPr>
                  </w:pPr>
                  <w:r w:rsidRPr="00B77328">
                    <w:rPr>
                      <w:szCs w:val="28"/>
                      <w:lang w:val="uk-UA"/>
                    </w:rPr>
                    <w:t>Написання прес - релізу</w:t>
                  </w:r>
                </w:p>
              </w:tc>
              <w:tc>
                <w:tcPr>
                  <w:tcW w:w="2268" w:type="dxa"/>
                </w:tcPr>
                <w:p w:rsidR="00236E61" w:rsidRPr="00B77328" w:rsidRDefault="00B77328" w:rsidP="00236E61">
                  <w:pPr>
                    <w:spacing w:line="360" w:lineRule="auto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15</w:t>
                  </w:r>
                  <w:bookmarkStart w:id="0" w:name="_GoBack"/>
                  <w:bookmarkEnd w:id="0"/>
                  <w:r w:rsidR="00236E61" w:rsidRPr="00B77328">
                    <w:rPr>
                      <w:szCs w:val="28"/>
                      <w:lang w:val="uk-UA"/>
                    </w:rPr>
                    <w:t xml:space="preserve"> балів</w:t>
                  </w:r>
                </w:p>
              </w:tc>
            </w:tr>
            <w:tr w:rsidR="00236E61" w:rsidRPr="00B77328" w:rsidTr="00656F28">
              <w:tc>
                <w:tcPr>
                  <w:tcW w:w="9072" w:type="dxa"/>
                  <w:gridSpan w:val="3"/>
                </w:tcPr>
                <w:p w:rsidR="00236E61" w:rsidRPr="00B77328" w:rsidRDefault="00236E61" w:rsidP="00236E61">
                  <w:pPr>
                    <w:spacing w:line="360" w:lineRule="auto"/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B77328">
                    <w:rPr>
                      <w:b/>
                      <w:szCs w:val="28"/>
                      <w:lang w:val="uk-UA"/>
                    </w:rPr>
                    <w:t>ЗАГАЛОМ                                   100 балів</w:t>
                  </w:r>
                </w:p>
              </w:tc>
            </w:tr>
          </w:tbl>
          <w:p w:rsidR="00791CB9" w:rsidRPr="00B77328" w:rsidRDefault="00791CB9" w:rsidP="004A5932">
            <w:pPr>
              <w:jc w:val="both"/>
              <w:rPr>
                <w:color w:val="auto"/>
                <w:lang w:val="uk-UA"/>
              </w:rPr>
            </w:pPr>
          </w:p>
          <w:p w:rsidR="00F25E23" w:rsidRPr="00B77328" w:rsidRDefault="00F25E23" w:rsidP="004A5932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b/>
                <w:lang w:val="uk-UA"/>
              </w:rPr>
              <w:t>Академічна доброчесність</w:t>
            </w:r>
            <w:r w:rsidRPr="00B77328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B77328">
              <w:rPr>
                <w:lang w:val="uk-UA"/>
              </w:rPr>
              <w:t>недоброчесності</w:t>
            </w:r>
            <w:proofErr w:type="spellEnd"/>
            <w:r w:rsidRPr="00B77328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B77328">
              <w:rPr>
                <w:lang w:val="uk-UA"/>
              </w:rPr>
              <w:t>недоброчесності</w:t>
            </w:r>
            <w:proofErr w:type="spellEnd"/>
            <w:r w:rsidRPr="00B77328">
              <w:rPr>
                <w:lang w:val="uk-UA"/>
              </w:rPr>
              <w:t xml:space="preserve"> в письмовій роботі студента є підставою </w:t>
            </w:r>
            <w:r w:rsidRPr="00B77328">
              <w:rPr>
                <w:lang w:val="uk-UA"/>
              </w:rPr>
              <w:lastRenderedPageBreak/>
              <w:t xml:space="preserve">для її </w:t>
            </w:r>
            <w:proofErr w:type="spellStart"/>
            <w:r w:rsidRPr="00B77328">
              <w:rPr>
                <w:lang w:val="uk-UA"/>
              </w:rPr>
              <w:t>незарахуванння</w:t>
            </w:r>
            <w:proofErr w:type="spellEnd"/>
            <w:r w:rsidRPr="00B77328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B77328">
              <w:rPr>
                <w:b/>
                <w:lang w:val="uk-UA"/>
              </w:rPr>
              <w:t>Відвідання занять</w:t>
            </w:r>
            <w:r w:rsidRPr="00B77328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B77328">
              <w:rPr>
                <w:b/>
                <w:lang w:val="uk-UA"/>
              </w:rPr>
              <w:t>Література.</w:t>
            </w:r>
            <w:r w:rsidRPr="00B77328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F25E23" w:rsidRPr="00B77328" w:rsidRDefault="00F25E23" w:rsidP="004A5932">
            <w:pPr>
              <w:jc w:val="both"/>
              <w:rPr>
                <w:color w:val="auto"/>
                <w:lang w:val="uk-UA"/>
              </w:rPr>
            </w:pPr>
          </w:p>
          <w:p w:rsidR="00F25E23" w:rsidRPr="00B77328" w:rsidRDefault="00F25E23" w:rsidP="004A593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77328">
              <w:rPr>
                <w:color w:val="auto"/>
                <w:lang w:val="uk-UA"/>
              </w:rPr>
              <w:t>П</w:t>
            </w:r>
            <w:r w:rsidRPr="00B77328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B77328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F25E23" w:rsidRPr="00B77328" w:rsidRDefault="00F25E23" w:rsidP="004A593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F25E23" w:rsidRPr="00B77328" w:rsidRDefault="00F25E23" w:rsidP="004A593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77328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F25E23" w:rsidRPr="00B77328" w:rsidRDefault="00F25E23" w:rsidP="004A5932">
            <w:pPr>
              <w:jc w:val="both"/>
              <w:rPr>
                <w:color w:val="auto"/>
                <w:lang w:val="uk-UA"/>
              </w:rPr>
            </w:pP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61" w:rsidRPr="00B77328" w:rsidRDefault="00236E61" w:rsidP="00236E61">
            <w:pPr>
              <w:pStyle w:val="Default"/>
              <w:ind w:left="404" w:hanging="284"/>
              <w:jc w:val="both"/>
              <w:rPr>
                <w:lang w:val="uk-UA"/>
              </w:rPr>
            </w:pPr>
            <w:r w:rsidRPr="00B77328">
              <w:rPr>
                <w:bCs/>
                <w:lang w:val="uk-UA"/>
              </w:rPr>
              <w:t>Суспільні відносини та соціальна комунікація</w:t>
            </w:r>
          </w:p>
          <w:p w:rsidR="00236E61" w:rsidRPr="00B77328" w:rsidRDefault="00236E61" w:rsidP="00236E61">
            <w:pPr>
              <w:pStyle w:val="Default"/>
              <w:ind w:left="404" w:hanging="284"/>
              <w:jc w:val="both"/>
              <w:rPr>
                <w:bCs/>
                <w:lang w:val="uk-UA"/>
              </w:rPr>
            </w:pPr>
            <w:r w:rsidRPr="00B77328">
              <w:rPr>
                <w:bCs/>
                <w:lang w:val="uk-UA"/>
              </w:rPr>
              <w:t>Основні елементи структури комунікації</w:t>
            </w:r>
          </w:p>
          <w:p w:rsidR="00236E61" w:rsidRPr="00B77328" w:rsidRDefault="00236E61" w:rsidP="00236E61">
            <w:pPr>
              <w:pStyle w:val="Default"/>
              <w:ind w:left="404" w:hanging="284"/>
              <w:jc w:val="both"/>
              <w:rPr>
                <w:bCs/>
                <w:lang w:val="uk-UA"/>
              </w:rPr>
            </w:pPr>
            <w:r w:rsidRPr="00B77328">
              <w:rPr>
                <w:bCs/>
                <w:lang w:val="uk-UA"/>
              </w:rPr>
              <w:t>Бар’єри комунікації</w:t>
            </w:r>
          </w:p>
          <w:p w:rsidR="00236E61" w:rsidRPr="00B77328" w:rsidRDefault="00236E61" w:rsidP="00236E61">
            <w:pPr>
              <w:pStyle w:val="Default"/>
              <w:ind w:left="404" w:hanging="284"/>
              <w:jc w:val="both"/>
              <w:rPr>
                <w:bCs/>
                <w:lang w:val="uk-UA"/>
              </w:rPr>
            </w:pPr>
            <w:r w:rsidRPr="00B77328">
              <w:rPr>
                <w:bCs/>
                <w:lang w:val="uk-UA"/>
              </w:rPr>
              <w:t>Моделі комунікації</w:t>
            </w:r>
          </w:p>
          <w:p w:rsidR="00236E61" w:rsidRPr="00B77328" w:rsidRDefault="00236E61" w:rsidP="00236E61">
            <w:pPr>
              <w:pStyle w:val="Default"/>
              <w:ind w:left="404" w:hanging="284"/>
              <w:jc w:val="both"/>
              <w:rPr>
                <w:lang w:val="uk-UA"/>
              </w:rPr>
            </w:pPr>
            <w:r w:rsidRPr="00B77328">
              <w:rPr>
                <w:bCs/>
                <w:lang w:val="uk-UA"/>
              </w:rPr>
              <w:t>Форми соціальної комунікації. Міжособистісна та групова комунікації</w:t>
            </w:r>
          </w:p>
          <w:p w:rsidR="00236E61" w:rsidRPr="00B77328" w:rsidRDefault="00236E61" w:rsidP="00236E61">
            <w:pPr>
              <w:ind w:left="404" w:hanging="284"/>
              <w:jc w:val="both"/>
              <w:rPr>
                <w:bCs/>
                <w:lang w:val="uk-UA"/>
              </w:rPr>
            </w:pPr>
            <w:r w:rsidRPr="00B77328">
              <w:rPr>
                <w:bCs/>
                <w:lang w:val="uk-UA"/>
              </w:rPr>
              <w:t>Масова комунікація: поняття та особливості</w:t>
            </w:r>
          </w:p>
          <w:p w:rsidR="00236E61" w:rsidRPr="00B77328" w:rsidRDefault="00236E61" w:rsidP="00236E61">
            <w:pPr>
              <w:pStyle w:val="Default"/>
              <w:ind w:left="404" w:hanging="284"/>
              <w:jc w:val="both"/>
              <w:rPr>
                <w:bCs/>
                <w:lang w:val="uk-UA"/>
              </w:rPr>
            </w:pPr>
            <w:r w:rsidRPr="00B77328">
              <w:rPr>
                <w:bCs/>
                <w:lang w:val="uk-UA"/>
              </w:rPr>
              <w:t>Лідери думок як складова масової комунікації</w:t>
            </w:r>
          </w:p>
          <w:p w:rsidR="00236E61" w:rsidRPr="00B77328" w:rsidRDefault="00236E61" w:rsidP="00236E61">
            <w:pPr>
              <w:pStyle w:val="Default"/>
              <w:ind w:left="404" w:hanging="284"/>
              <w:jc w:val="both"/>
              <w:rPr>
                <w:lang w:val="uk-UA"/>
              </w:rPr>
            </w:pPr>
            <w:r w:rsidRPr="00B77328">
              <w:rPr>
                <w:bCs/>
                <w:lang w:val="uk-UA"/>
              </w:rPr>
              <w:t>Маніпуляція масовою свідомістю</w:t>
            </w:r>
          </w:p>
          <w:p w:rsidR="00236E61" w:rsidRPr="00B77328" w:rsidRDefault="00236E61" w:rsidP="00236E61">
            <w:pPr>
              <w:autoSpaceDE w:val="0"/>
              <w:autoSpaceDN w:val="0"/>
              <w:adjustRightInd w:val="0"/>
              <w:ind w:left="404" w:hanging="284"/>
              <w:jc w:val="both"/>
              <w:rPr>
                <w:bCs/>
                <w:lang w:val="uk-UA"/>
              </w:rPr>
            </w:pPr>
            <w:r w:rsidRPr="00B77328">
              <w:rPr>
                <w:bCs/>
                <w:lang w:val="uk-UA"/>
              </w:rPr>
              <w:t xml:space="preserve">Передумови виникнення системи </w:t>
            </w:r>
            <w:proofErr w:type="spellStart"/>
            <w:r w:rsidRPr="00B77328">
              <w:rPr>
                <w:bCs/>
                <w:lang w:val="uk-UA"/>
              </w:rPr>
              <w:t>зв’язків</w:t>
            </w:r>
            <w:proofErr w:type="spellEnd"/>
            <w:r w:rsidRPr="00B77328">
              <w:rPr>
                <w:bCs/>
                <w:lang w:val="uk-UA"/>
              </w:rPr>
              <w:t xml:space="preserve"> з громадськістю</w:t>
            </w:r>
            <w:r w:rsidRPr="00B77328">
              <w:rPr>
                <w:lang w:val="uk-UA"/>
              </w:rPr>
              <w:t xml:space="preserve"> </w:t>
            </w:r>
          </w:p>
          <w:p w:rsidR="00236E61" w:rsidRPr="00B77328" w:rsidRDefault="00236E61" w:rsidP="00236E61">
            <w:pPr>
              <w:autoSpaceDE w:val="0"/>
              <w:autoSpaceDN w:val="0"/>
              <w:adjustRightInd w:val="0"/>
              <w:ind w:left="404" w:hanging="284"/>
              <w:jc w:val="both"/>
              <w:rPr>
                <w:bCs/>
                <w:lang w:val="uk-UA"/>
              </w:rPr>
            </w:pPr>
            <w:r w:rsidRPr="00B77328">
              <w:rPr>
                <w:lang w:val="uk-UA"/>
              </w:rPr>
              <w:t>Основні етапи виникнення та розвитку ПР</w:t>
            </w:r>
          </w:p>
          <w:p w:rsidR="00236E61" w:rsidRPr="00B77328" w:rsidRDefault="00236E61" w:rsidP="00236E61">
            <w:pPr>
              <w:autoSpaceDE w:val="0"/>
              <w:autoSpaceDN w:val="0"/>
              <w:adjustRightInd w:val="0"/>
              <w:ind w:left="404" w:hanging="284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>Поняття та об’єкт ПР</w:t>
            </w:r>
          </w:p>
          <w:p w:rsidR="00236E61" w:rsidRPr="00B77328" w:rsidRDefault="00236E61" w:rsidP="00236E61">
            <w:pPr>
              <w:autoSpaceDE w:val="0"/>
              <w:autoSpaceDN w:val="0"/>
              <w:adjustRightInd w:val="0"/>
              <w:ind w:left="404" w:hanging="284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>Зв’язки з громадськістю у системі сучасних наук. ПР і соціологія</w:t>
            </w:r>
          </w:p>
          <w:p w:rsidR="00236E61" w:rsidRPr="00B77328" w:rsidRDefault="00236E61" w:rsidP="00236E61">
            <w:pPr>
              <w:autoSpaceDE w:val="0"/>
              <w:autoSpaceDN w:val="0"/>
              <w:adjustRightInd w:val="0"/>
              <w:ind w:left="404" w:hanging="284"/>
              <w:jc w:val="both"/>
              <w:rPr>
                <w:lang w:val="uk-UA"/>
              </w:rPr>
            </w:pPr>
            <w:proofErr w:type="spellStart"/>
            <w:r w:rsidRPr="00B77328">
              <w:rPr>
                <w:bCs/>
                <w:lang w:val="uk-UA"/>
              </w:rPr>
              <w:t>Паблік</w:t>
            </w:r>
            <w:proofErr w:type="spellEnd"/>
            <w:r w:rsidRPr="00B77328">
              <w:rPr>
                <w:bCs/>
                <w:lang w:val="uk-UA"/>
              </w:rPr>
              <w:t xml:space="preserve"> </w:t>
            </w:r>
            <w:proofErr w:type="spellStart"/>
            <w:r w:rsidRPr="00B77328">
              <w:rPr>
                <w:bCs/>
                <w:lang w:val="uk-UA"/>
              </w:rPr>
              <w:t>рилейшнз</w:t>
            </w:r>
            <w:proofErr w:type="spellEnd"/>
            <w:r w:rsidRPr="00B77328">
              <w:rPr>
                <w:lang w:val="uk-UA"/>
              </w:rPr>
              <w:t xml:space="preserve">, </w:t>
            </w:r>
            <w:r w:rsidRPr="00B77328">
              <w:rPr>
                <w:bCs/>
                <w:lang w:val="uk-UA"/>
              </w:rPr>
              <w:t>маркетинг і реклама: співвідношення понять</w:t>
            </w:r>
          </w:p>
          <w:p w:rsidR="00236E61" w:rsidRPr="00B77328" w:rsidRDefault="00236E61" w:rsidP="00236E61">
            <w:pPr>
              <w:autoSpaceDE w:val="0"/>
              <w:autoSpaceDN w:val="0"/>
              <w:adjustRightInd w:val="0"/>
              <w:ind w:left="404" w:hanging="284"/>
              <w:jc w:val="both"/>
              <w:rPr>
                <w:lang w:val="uk-UA"/>
              </w:rPr>
            </w:pPr>
            <w:r w:rsidRPr="00B77328">
              <w:rPr>
                <w:bCs/>
                <w:lang w:val="uk-UA" w:eastAsia="uk-UA"/>
              </w:rPr>
              <w:t>ПР та пропаганда: спільне та відмінне</w:t>
            </w:r>
          </w:p>
          <w:p w:rsidR="00236E61" w:rsidRPr="00B77328" w:rsidRDefault="00236E61" w:rsidP="00236E61">
            <w:pPr>
              <w:ind w:left="404" w:hanging="284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 xml:space="preserve">Функції та завдання </w:t>
            </w:r>
            <w:proofErr w:type="spellStart"/>
            <w:r w:rsidRPr="00B77328">
              <w:rPr>
                <w:lang w:val="uk-UA"/>
              </w:rPr>
              <w:t>паблік</w:t>
            </w:r>
            <w:proofErr w:type="spellEnd"/>
            <w:r w:rsidRPr="00B77328">
              <w:rPr>
                <w:lang w:val="uk-UA"/>
              </w:rPr>
              <w:t xml:space="preserve"> </w:t>
            </w:r>
            <w:proofErr w:type="spellStart"/>
            <w:r w:rsidRPr="00B77328">
              <w:rPr>
                <w:lang w:val="uk-UA"/>
              </w:rPr>
              <w:t>рилейшнз</w:t>
            </w:r>
            <w:proofErr w:type="spellEnd"/>
          </w:p>
          <w:p w:rsidR="00236E61" w:rsidRPr="00B77328" w:rsidRDefault="00236E61" w:rsidP="00236E61">
            <w:pPr>
              <w:pStyle w:val="Default"/>
              <w:ind w:left="404" w:hanging="284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>ПР як соціальний інститут</w:t>
            </w:r>
          </w:p>
          <w:p w:rsidR="00236E61" w:rsidRPr="00B77328" w:rsidRDefault="00236E61" w:rsidP="00236E61">
            <w:pPr>
              <w:ind w:left="404" w:hanging="284"/>
              <w:rPr>
                <w:lang w:val="uk-UA"/>
              </w:rPr>
            </w:pPr>
            <w:r w:rsidRPr="00B77328">
              <w:rPr>
                <w:bCs/>
                <w:lang w:val="uk-UA"/>
              </w:rPr>
              <w:t>Поняття та типологія громадськості</w:t>
            </w:r>
          </w:p>
          <w:p w:rsidR="00236E61" w:rsidRPr="00B77328" w:rsidRDefault="00236E61" w:rsidP="00236E61">
            <w:pPr>
              <w:ind w:left="404" w:hanging="284"/>
              <w:rPr>
                <w:lang w:val="uk-UA"/>
              </w:rPr>
            </w:pPr>
            <w:r w:rsidRPr="00B77328">
              <w:rPr>
                <w:bCs/>
                <w:lang w:val="uk-UA"/>
              </w:rPr>
              <w:t>Цільові та пріоритетні групи громадськості. «Своя» громадськість</w:t>
            </w:r>
          </w:p>
          <w:p w:rsidR="00236E61" w:rsidRPr="00B77328" w:rsidRDefault="00236E61" w:rsidP="00236E61">
            <w:pPr>
              <w:ind w:left="404" w:hanging="284"/>
              <w:rPr>
                <w:lang w:val="uk-UA"/>
              </w:rPr>
            </w:pPr>
            <w:r w:rsidRPr="00B77328">
              <w:rPr>
                <w:bCs/>
                <w:lang w:val="uk-UA"/>
              </w:rPr>
              <w:t>Принципи та методи сегментації громадськості</w:t>
            </w:r>
          </w:p>
          <w:p w:rsidR="00236E61" w:rsidRPr="00B77328" w:rsidRDefault="00236E61" w:rsidP="00236E61">
            <w:pPr>
              <w:ind w:left="404" w:hanging="284"/>
              <w:rPr>
                <w:lang w:val="uk-UA"/>
              </w:rPr>
            </w:pPr>
            <w:r w:rsidRPr="00B77328">
              <w:rPr>
                <w:bCs/>
                <w:lang w:val="uk-UA"/>
              </w:rPr>
              <w:t>Сутність та риси громадської думки</w:t>
            </w:r>
          </w:p>
          <w:p w:rsidR="00236E61" w:rsidRPr="00B77328" w:rsidRDefault="00236E61" w:rsidP="00236E61">
            <w:pPr>
              <w:ind w:left="404" w:hanging="284"/>
              <w:rPr>
                <w:lang w:val="uk-UA"/>
              </w:rPr>
            </w:pPr>
            <w:r w:rsidRPr="00B77328">
              <w:rPr>
                <w:bCs/>
                <w:lang w:val="uk-UA"/>
              </w:rPr>
              <w:t>Функції та форми вираження громадської думки</w:t>
            </w:r>
          </w:p>
          <w:p w:rsidR="00236E61" w:rsidRPr="00B77328" w:rsidRDefault="00236E61" w:rsidP="00236E61">
            <w:pPr>
              <w:ind w:left="404" w:hanging="284"/>
              <w:rPr>
                <w:lang w:val="uk-UA"/>
              </w:rPr>
            </w:pPr>
            <w:r w:rsidRPr="00B77328">
              <w:rPr>
                <w:bCs/>
                <w:lang w:val="uk-UA"/>
              </w:rPr>
              <w:t>Вплив на громадську думку: маніпуляція та пропаганда</w:t>
            </w:r>
          </w:p>
          <w:p w:rsidR="00236E61" w:rsidRPr="00B77328" w:rsidRDefault="00236E61" w:rsidP="00236E61">
            <w:pPr>
              <w:ind w:left="404" w:hanging="284"/>
              <w:rPr>
                <w:lang w:val="uk-UA"/>
              </w:rPr>
            </w:pPr>
            <w:r w:rsidRPr="00B77328">
              <w:rPr>
                <w:bCs/>
                <w:lang w:val="uk-UA"/>
              </w:rPr>
              <w:t>Політична комунікація</w:t>
            </w:r>
          </w:p>
          <w:p w:rsidR="00236E61" w:rsidRPr="00B77328" w:rsidRDefault="00236E61" w:rsidP="00236E61">
            <w:pPr>
              <w:ind w:left="404" w:hanging="284"/>
              <w:rPr>
                <w:lang w:val="uk-UA"/>
              </w:rPr>
            </w:pPr>
            <w:r w:rsidRPr="00B77328">
              <w:rPr>
                <w:bCs/>
                <w:lang w:val="uk-UA"/>
              </w:rPr>
              <w:t>Виборчі технології</w:t>
            </w:r>
          </w:p>
          <w:p w:rsidR="00236E61" w:rsidRPr="00B77328" w:rsidRDefault="00236E61" w:rsidP="00236E61">
            <w:pPr>
              <w:ind w:left="404" w:hanging="284"/>
              <w:rPr>
                <w:lang w:val="uk-UA"/>
              </w:rPr>
            </w:pPr>
            <w:r w:rsidRPr="00B77328">
              <w:rPr>
                <w:shd w:val="clear" w:color="auto" w:fill="FFFFFF"/>
                <w:lang w:val="uk-UA"/>
              </w:rPr>
              <w:t>Імідж : поняття, види та функції</w:t>
            </w:r>
          </w:p>
          <w:p w:rsidR="00236E61" w:rsidRPr="00B77328" w:rsidRDefault="00236E61" w:rsidP="00236E61">
            <w:pPr>
              <w:ind w:left="404" w:hanging="284"/>
              <w:rPr>
                <w:lang w:val="uk-UA"/>
              </w:rPr>
            </w:pPr>
            <w:r w:rsidRPr="00B77328">
              <w:rPr>
                <w:bCs/>
                <w:lang w:val="uk-UA"/>
              </w:rPr>
              <w:t>Ефективність політичної ПР-кампанії</w:t>
            </w:r>
          </w:p>
          <w:p w:rsidR="00236E61" w:rsidRPr="00B77328" w:rsidRDefault="00236E61" w:rsidP="00236E61">
            <w:pPr>
              <w:ind w:left="404" w:hanging="284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>Внутрішньо організаційні зв’язки з громадськістю</w:t>
            </w:r>
          </w:p>
          <w:p w:rsidR="00236E61" w:rsidRPr="00B77328" w:rsidRDefault="00236E61" w:rsidP="00236E61">
            <w:pPr>
              <w:ind w:left="404" w:hanging="284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>Зв’язки з громадськістю у сфері економіки</w:t>
            </w:r>
          </w:p>
          <w:p w:rsidR="00236E61" w:rsidRPr="00B77328" w:rsidRDefault="00236E61" w:rsidP="00236E61">
            <w:pPr>
              <w:ind w:left="404" w:hanging="284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>Моделі ПР</w:t>
            </w:r>
          </w:p>
          <w:p w:rsidR="00236E61" w:rsidRPr="00B77328" w:rsidRDefault="00236E61" w:rsidP="00236E61">
            <w:pPr>
              <w:ind w:left="404" w:hanging="284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lastRenderedPageBreak/>
              <w:t xml:space="preserve">Кампанія з </w:t>
            </w:r>
            <w:proofErr w:type="spellStart"/>
            <w:r w:rsidRPr="00B77328">
              <w:rPr>
                <w:lang w:val="uk-UA"/>
              </w:rPr>
              <w:t>паблік</w:t>
            </w:r>
            <w:proofErr w:type="spellEnd"/>
            <w:r w:rsidRPr="00B77328">
              <w:rPr>
                <w:lang w:val="uk-UA"/>
              </w:rPr>
              <w:t xml:space="preserve"> </w:t>
            </w:r>
            <w:proofErr w:type="spellStart"/>
            <w:r w:rsidRPr="00B77328">
              <w:rPr>
                <w:lang w:val="uk-UA"/>
              </w:rPr>
              <w:t>рилейшнз</w:t>
            </w:r>
            <w:proofErr w:type="spellEnd"/>
          </w:p>
          <w:p w:rsidR="00236E61" w:rsidRPr="00B77328" w:rsidRDefault="00236E61" w:rsidP="00236E61">
            <w:pPr>
              <w:ind w:left="404" w:hanging="284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>Приклади успішних ПР кампаній у світовій практиці</w:t>
            </w:r>
          </w:p>
          <w:p w:rsidR="00236E61" w:rsidRPr="00B77328" w:rsidRDefault="00236E61" w:rsidP="00236E61">
            <w:pPr>
              <w:tabs>
                <w:tab w:val="left" w:pos="567"/>
              </w:tabs>
              <w:autoSpaceDE w:val="0"/>
              <w:autoSpaceDN w:val="0"/>
              <w:adjustRightInd w:val="0"/>
              <w:ind w:left="120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 xml:space="preserve">  Принципи</w:t>
            </w:r>
            <w:r w:rsidRPr="00B77328">
              <w:rPr>
                <w:noProof/>
                <w:lang w:val="uk-UA"/>
              </w:rPr>
              <w:t xml:space="preserve"> </w:t>
            </w:r>
            <w:r w:rsidRPr="00B77328">
              <w:rPr>
                <w:lang w:val="uk-UA"/>
              </w:rPr>
              <w:t>PR-діяльності. Функції працівників ПР</w:t>
            </w:r>
          </w:p>
          <w:p w:rsidR="00236E61" w:rsidRPr="00B77328" w:rsidRDefault="00236E61" w:rsidP="00236E61">
            <w:pPr>
              <w:tabs>
                <w:tab w:val="left" w:pos="567"/>
              </w:tabs>
              <w:autoSpaceDE w:val="0"/>
              <w:autoSpaceDN w:val="0"/>
              <w:adjustRightInd w:val="0"/>
              <w:ind w:left="120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 xml:space="preserve">  Етичні аспекти діяльності у сфері ПР </w:t>
            </w:r>
          </w:p>
          <w:p w:rsidR="00236E61" w:rsidRPr="00B77328" w:rsidRDefault="00236E61" w:rsidP="00236E61">
            <w:pPr>
              <w:tabs>
                <w:tab w:val="left" w:pos="567"/>
              </w:tabs>
              <w:autoSpaceDE w:val="0"/>
              <w:autoSpaceDN w:val="0"/>
              <w:adjustRightInd w:val="0"/>
              <w:ind w:left="120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 xml:space="preserve">  Підготовка фахівців </w:t>
            </w:r>
            <w:proofErr w:type="spellStart"/>
            <w:r w:rsidRPr="00B77328">
              <w:rPr>
                <w:lang w:val="uk-UA"/>
              </w:rPr>
              <w:t>зв’язків</w:t>
            </w:r>
            <w:proofErr w:type="spellEnd"/>
            <w:r w:rsidRPr="00B77328">
              <w:rPr>
                <w:lang w:val="uk-UA"/>
              </w:rPr>
              <w:t xml:space="preserve"> з громадськістю</w:t>
            </w:r>
          </w:p>
          <w:p w:rsidR="00236E61" w:rsidRPr="00B77328" w:rsidRDefault="00236E61" w:rsidP="00236E61">
            <w:pPr>
              <w:ind w:left="120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>ЗМК: поняття та функції</w:t>
            </w:r>
          </w:p>
          <w:p w:rsidR="00236E61" w:rsidRPr="00B77328" w:rsidRDefault="00236E61" w:rsidP="00236E61">
            <w:pPr>
              <w:ind w:left="120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>Інтерв’ю та прес-конференції: правила проведення</w:t>
            </w:r>
          </w:p>
          <w:p w:rsidR="00236E61" w:rsidRPr="00B77328" w:rsidRDefault="00236E61" w:rsidP="00236E61">
            <w:pPr>
              <w:ind w:left="120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>Програми пабліситі</w:t>
            </w:r>
          </w:p>
          <w:p w:rsidR="00236E61" w:rsidRPr="00B77328" w:rsidRDefault="00236E61" w:rsidP="00236E61">
            <w:pPr>
              <w:ind w:left="120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>Управління новинами</w:t>
            </w:r>
          </w:p>
          <w:p w:rsidR="00236E61" w:rsidRPr="00B77328" w:rsidRDefault="00236E61" w:rsidP="00236E61">
            <w:pPr>
              <w:ind w:left="120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>Прес-релізи як засіб розповсюдження новин</w:t>
            </w:r>
          </w:p>
          <w:p w:rsidR="00F25E23" w:rsidRPr="00B77328" w:rsidRDefault="00236E61" w:rsidP="00236E61">
            <w:pPr>
              <w:ind w:left="120"/>
              <w:jc w:val="both"/>
              <w:rPr>
                <w:lang w:val="uk-UA"/>
              </w:rPr>
            </w:pPr>
            <w:r w:rsidRPr="00B77328">
              <w:rPr>
                <w:lang w:val="uk-UA"/>
              </w:rPr>
              <w:t xml:space="preserve">Кризові </w:t>
            </w:r>
            <w:proofErr w:type="spellStart"/>
            <w:r w:rsidRPr="00B77328">
              <w:rPr>
                <w:lang w:val="uk-UA"/>
              </w:rPr>
              <w:t>паблік</w:t>
            </w:r>
            <w:proofErr w:type="spellEnd"/>
            <w:r w:rsidRPr="00B77328">
              <w:rPr>
                <w:lang w:val="uk-UA"/>
              </w:rPr>
              <w:t xml:space="preserve"> </w:t>
            </w:r>
            <w:proofErr w:type="spellStart"/>
            <w:r w:rsidRPr="00B77328">
              <w:rPr>
                <w:lang w:val="uk-UA"/>
              </w:rPr>
              <w:t>рилейшнз</w:t>
            </w:r>
            <w:proofErr w:type="spellEnd"/>
          </w:p>
          <w:p w:rsidR="00236E61" w:rsidRPr="00B77328" w:rsidRDefault="00236E61" w:rsidP="00236E61">
            <w:pPr>
              <w:ind w:left="120"/>
              <w:jc w:val="both"/>
              <w:rPr>
                <w:color w:val="auto"/>
                <w:lang w:val="uk-UA"/>
              </w:rPr>
            </w:pPr>
            <w:r w:rsidRPr="00B77328">
              <w:rPr>
                <w:lang w:val="uk-UA"/>
              </w:rPr>
              <w:t>Критерії ефективності ПР</w:t>
            </w:r>
          </w:p>
        </w:tc>
      </w:tr>
      <w:tr w:rsidR="00F25E23" w:rsidRPr="00B77328" w:rsidTr="00B773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77328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77328" w:rsidRDefault="00F25E23" w:rsidP="004A5932">
            <w:pPr>
              <w:jc w:val="both"/>
              <w:rPr>
                <w:color w:val="auto"/>
                <w:lang w:val="uk-UA"/>
              </w:rPr>
            </w:pPr>
            <w:r w:rsidRPr="00B7732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F25E23" w:rsidRPr="00B77328" w:rsidRDefault="00F25E23" w:rsidP="00F25E2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F25E23" w:rsidRPr="00B77328" w:rsidRDefault="00F25E23" w:rsidP="00F25E23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F25E23" w:rsidRPr="00B77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01B"/>
    <w:multiLevelType w:val="hybridMultilevel"/>
    <w:tmpl w:val="A844B4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46CF"/>
    <w:multiLevelType w:val="hybridMultilevel"/>
    <w:tmpl w:val="3CFE6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788E"/>
    <w:multiLevelType w:val="hybridMultilevel"/>
    <w:tmpl w:val="8816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B2E45"/>
    <w:multiLevelType w:val="hybridMultilevel"/>
    <w:tmpl w:val="8A60F294"/>
    <w:lvl w:ilvl="0" w:tplc="D0FCE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434144"/>
    <w:multiLevelType w:val="hybridMultilevel"/>
    <w:tmpl w:val="26700866"/>
    <w:lvl w:ilvl="0" w:tplc="85EE9A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00"/>
    <w:rsid w:val="001773FE"/>
    <w:rsid w:val="00236E61"/>
    <w:rsid w:val="0054141F"/>
    <w:rsid w:val="006A396C"/>
    <w:rsid w:val="00736486"/>
    <w:rsid w:val="00791CB9"/>
    <w:rsid w:val="007B7B2D"/>
    <w:rsid w:val="00912F00"/>
    <w:rsid w:val="00B77328"/>
    <w:rsid w:val="00F15295"/>
    <w:rsid w:val="00F25E23"/>
    <w:rsid w:val="00F81E43"/>
    <w:rsid w:val="00FB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0A53F-BD16-470B-A1AB-CBEEC2B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E2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Default">
    <w:name w:val="Default"/>
    <w:rsid w:val="00F8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F81E43"/>
    <w:rPr>
      <w:color w:val="0000FF"/>
      <w:u w:val="single"/>
    </w:rPr>
  </w:style>
  <w:style w:type="paragraph" w:styleId="a5">
    <w:name w:val="Body Text"/>
    <w:basedOn w:val="a"/>
    <w:link w:val="a6"/>
    <w:rsid w:val="00736486"/>
    <w:pPr>
      <w:spacing w:after="120"/>
    </w:pPr>
    <w:rPr>
      <w:color w:val="auto"/>
      <w:sz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73648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364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6486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F15295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8">
    <w:name w:val="Body Text Indent"/>
    <w:basedOn w:val="a"/>
    <w:link w:val="a9"/>
    <w:semiHidden/>
    <w:unhideWhenUsed/>
    <w:rsid w:val="00F15295"/>
    <w:pPr>
      <w:spacing w:after="120"/>
      <w:ind w:left="283"/>
    </w:pPr>
    <w:rPr>
      <w:color w:val="auto"/>
      <w:sz w:val="28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1529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uiPriority w:val="20"/>
    <w:qFormat/>
    <w:rsid w:val="00236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o.lnu.edu.ua/employee/marusyak-t-s" TargetMode="External"/><Relationship Id="rId5" Type="http://schemas.openxmlformats.org/officeDocument/2006/relationships/hyperlink" Target="mailto:tetyana.marusya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Черниш</dc:creator>
  <cp:keywords/>
  <dc:description/>
  <cp:lastModifiedBy>Пользователь Windows</cp:lastModifiedBy>
  <cp:revision>7</cp:revision>
  <dcterms:created xsi:type="dcterms:W3CDTF">2021-01-13T13:52:00Z</dcterms:created>
  <dcterms:modified xsi:type="dcterms:W3CDTF">2021-09-07T07:36:00Z</dcterms:modified>
</cp:coreProperties>
</file>