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DC" w:rsidRPr="00456382" w:rsidRDefault="0069461F" w:rsidP="004563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6382">
        <w:rPr>
          <w:rFonts w:ascii="Times New Roman" w:hAnsi="Times New Roman" w:cs="Times New Roman"/>
          <w:b/>
          <w:sz w:val="24"/>
          <w:szCs w:val="24"/>
        </w:rPr>
        <w:t>Силабус</w:t>
      </w:r>
      <w:proofErr w:type="spellEnd"/>
      <w:r w:rsidRPr="00456382">
        <w:rPr>
          <w:rFonts w:ascii="Times New Roman" w:hAnsi="Times New Roman" w:cs="Times New Roman"/>
          <w:b/>
          <w:sz w:val="24"/>
          <w:szCs w:val="24"/>
        </w:rPr>
        <w:t xml:space="preserve"> курсу «Антисемітизм та </w:t>
      </w:r>
      <w:proofErr w:type="spellStart"/>
      <w:r w:rsidRPr="00456382">
        <w:rPr>
          <w:rFonts w:ascii="Times New Roman" w:hAnsi="Times New Roman" w:cs="Times New Roman"/>
          <w:b/>
          <w:sz w:val="24"/>
          <w:szCs w:val="24"/>
        </w:rPr>
        <w:t>юдофобія</w:t>
      </w:r>
      <w:proofErr w:type="spellEnd"/>
      <w:r w:rsidR="00C43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AC8">
        <w:rPr>
          <w:rFonts w:ascii="Times New Roman" w:hAnsi="Times New Roman" w:cs="Times New Roman"/>
          <w:b/>
          <w:sz w:val="24"/>
          <w:szCs w:val="24"/>
        </w:rPr>
        <w:t xml:space="preserve">кінця </w:t>
      </w:r>
      <w:r w:rsidRPr="00456382">
        <w:rPr>
          <w:rFonts w:ascii="Times New Roman" w:hAnsi="Times New Roman" w:cs="Times New Roman"/>
          <w:b/>
          <w:sz w:val="24"/>
          <w:szCs w:val="24"/>
        </w:rPr>
        <w:t>ХІХ – першої половини ХХ ст.»</w:t>
      </w:r>
    </w:p>
    <w:p w:rsidR="0069461F" w:rsidRDefault="0069461F" w:rsidP="004563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382">
        <w:rPr>
          <w:rFonts w:ascii="Times New Roman" w:hAnsi="Times New Roman" w:cs="Times New Roman"/>
          <w:b/>
          <w:sz w:val="24"/>
          <w:szCs w:val="24"/>
        </w:rPr>
        <w:t>2019</w:t>
      </w:r>
      <w:r w:rsidRPr="00456382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456382">
        <w:rPr>
          <w:rFonts w:ascii="Times New Roman" w:hAnsi="Times New Roman" w:cs="Times New Roman"/>
          <w:b/>
          <w:sz w:val="24"/>
          <w:szCs w:val="24"/>
        </w:rPr>
        <w:t>2020 навчального року</w:t>
      </w:r>
    </w:p>
    <w:p w:rsidR="00456382" w:rsidRPr="00456382" w:rsidRDefault="00456382" w:rsidP="004563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89"/>
        <w:gridCol w:w="6940"/>
      </w:tblGrid>
      <w:tr w:rsidR="0069461F" w:rsidRPr="00456382" w:rsidTr="000074CA">
        <w:tc>
          <w:tcPr>
            <w:tcW w:w="2689" w:type="dxa"/>
          </w:tcPr>
          <w:p w:rsidR="0069461F" w:rsidRPr="00456382" w:rsidRDefault="006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Назва курсу</w:t>
            </w:r>
          </w:p>
        </w:tc>
        <w:tc>
          <w:tcPr>
            <w:tcW w:w="6940" w:type="dxa"/>
          </w:tcPr>
          <w:p w:rsidR="0069461F" w:rsidRPr="00456382" w:rsidRDefault="0069461F" w:rsidP="0000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Антисемітизм та </w:t>
            </w:r>
            <w:proofErr w:type="spellStart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юдофобія</w:t>
            </w:r>
            <w:proofErr w:type="spellEnd"/>
            <w:r w:rsidR="00C43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AC8">
              <w:rPr>
                <w:rFonts w:ascii="Times New Roman" w:hAnsi="Times New Roman" w:cs="Times New Roman"/>
                <w:sz w:val="24"/>
                <w:szCs w:val="24"/>
              </w:rPr>
              <w:t xml:space="preserve">кінця </w:t>
            </w: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ХІХ – першої половини ХХ</w:t>
            </w:r>
            <w:r w:rsidR="000074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</w:tr>
      <w:tr w:rsidR="0069461F" w:rsidRPr="00456382" w:rsidTr="000074CA">
        <w:tc>
          <w:tcPr>
            <w:tcW w:w="2689" w:type="dxa"/>
          </w:tcPr>
          <w:p w:rsidR="0069461F" w:rsidRPr="00456382" w:rsidRDefault="006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Адреса викладання курсу</w:t>
            </w:r>
          </w:p>
        </w:tc>
        <w:tc>
          <w:tcPr>
            <w:tcW w:w="6940" w:type="dxa"/>
          </w:tcPr>
          <w:p w:rsidR="0069461F" w:rsidRPr="00456382" w:rsidRDefault="006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79000 м. Львів</w:t>
            </w:r>
            <w:r w:rsidR="000074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 вул. Університетська, 1</w:t>
            </w:r>
            <w:r w:rsidR="000074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. 313</w:t>
            </w:r>
          </w:p>
        </w:tc>
      </w:tr>
      <w:tr w:rsidR="0069461F" w:rsidRPr="00456382" w:rsidTr="000074CA">
        <w:tc>
          <w:tcPr>
            <w:tcW w:w="2689" w:type="dxa"/>
          </w:tcPr>
          <w:p w:rsidR="0069461F" w:rsidRPr="00456382" w:rsidRDefault="006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Факультет та кафедра, за якими закріплено викладання курсу</w:t>
            </w:r>
          </w:p>
        </w:tc>
        <w:tc>
          <w:tcPr>
            <w:tcW w:w="6940" w:type="dxa"/>
          </w:tcPr>
          <w:p w:rsidR="0069461F" w:rsidRPr="00456382" w:rsidRDefault="006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Історичний факультет</w:t>
            </w:r>
          </w:p>
          <w:p w:rsidR="0069461F" w:rsidRPr="00456382" w:rsidRDefault="006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кафедра нової та новітньої історії зарубіжних країн</w:t>
            </w:r>
          </w:p>
        </w:tc>
      </w:tr>
      <w:tr w:rsidR="0069461F" w:rsidRPr="00456382" w:rsidTr="000074CA">
        <w:tc>
          <w:tcPr>
            <w:tcW w:w="2689" w:type="dxa"/>
          </w:tcPr>
          <w:p w:rsidR="0069461F" w:rsidRPr="00456382" w:rsidRDefault="006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6940" w:type="dxa"/>
          </w:tcPr>
          <w:p w:rsidR="0069461F" w:rsidRPr="00456382" w:rsidRDefault="0069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1F" w:rsidRPr="00456382" w:rsidTr="000074CA">
        <w:tc>
          <w:tcPr>
            <w:tcW w:w="2689" w:type="dxa"/>
          </w:tcPr>
          <w:p w:rsidR="0069461F" w:rsidRPr="00456382" w:rsidRDefault="006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Викладач курсу</w:t>
            </w:r>
          </w:p>
        </w:tc>
        <w:tc>
          <w:tcPr>
            <w:tcW w:w="6940" w:type="dxa"/>
          </w:tcPr>
          <w:p w:rsidR="005E0AC8" w:rsidRDefault="00AE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Козицький Андрій Михайлович, доцент, </w:t>
            </w:r>
          </w:p>
          <w:p w:rsidR="0069461F" w:rsidRPr="00456382" w:rsidRDefault="00AE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доцент кафедри нової та новітньої історії зарубіжних країн</w:t>
            </w:r>
          </w:p>
        </w:tc>
      </w:tr>
      <w:tr w:rsidR="0069461F" w:rsidRPr="00456382" w:rsidTr="000074CA">
        <w:tc>
          <w:tcPr>
            <w:tcW w:w="2689" w:type="dxa"/>
          </w:tcPr>
          <w:p w:rsidR="0069461F" w:rsidRPr="00456382" w:rsidRDefault="006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Контактна інформація викладача</w:t>
            </w:r>
          </w:p>
        </w:tc>
        <w:tc>
          <w:tcPr>
            <w:tcW w:w="6940" w:type="dxa"/>
          </w:tcPr>
          <w:p w:rsidR="0069461F" w:rsidRPr="00456382" w:rsidRDefault="00AE0B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kozyckyj@yahoo.com</w:t>
            </w:r>
          </w:p>
        </w:tc>
      </w:tr>
      <w:tr w:rsidR="0069461F" w:rsidRPr="00456382" w:rsidTr="000074CA">
        <w:tc>
          <w:tcPr>
            <w:tcW w:w="2689" w:type="dxa"/>
          </w:tcPr>
          <w:p w:rsidR="0069461F" w:rsidRPr="00456382" w:rsidRDefault="006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6940" w:type="dxa"/>
          </w:tcPr>
          <w:p w:rsidR="00AE0B1A" w:rsidRPr="00456382" w:rsidRDefault="00AE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Консультації по курсу відбуваються щотижня в день проведення лекційних занять за попередньою домовленістю </w:t>
            </w:r>
          </w:p>
          <w:p w:rsidR="0069461F" w:rsidRPr="00456382" w:rsidRDefault="00AE0B1A" w:rsidP="0000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456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ятниця</w:t>
            </w:r>
            <w:proofErr w:type="spellEnd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, 12.30 – 13.30 і 15.00 – 16.00). Письмові консультації відбуваються </w:t>
            </w:r>
            <w:r w:rsidR="000074CA">
              <w:rPr>
                <w:rFonts w:ascii="Times New Roman" w:hAnsi="Times New Roman" w:cs="Times New Roman"/>
                <w:sz w:val="24"/>
                <w:szCs w:val="24"/>
              </w:rPr>
              <w:t>шляхом електронного</w:t>
            </w: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 листування.</w:t>
            </w:r>
          </w:p>
        </w:tc>
      </w:tr>
      <w:tr w:rsidR="0069461F" w:rsidRPr="00456382" w:rsidTr="000074CA">
        <w:tc>
          <w:tcPr>
            <w:tcW w:w="2689" w:type="dxa"/>
          </w:tcPr>
          <w:p w:rsidR="0069461F" w:rsidRPr="00456382" w:rsidRDefault="006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Сторінка курсу</w:t>
            </w:r>
          </w:p>
        </w:tc>
        <w:tc>
          <w:tcPr>
            <w:tcW w:w="6940" w:type="dxa"/>
          </w:tcPr>
          <w:p w:rsidR="0069461F" w:rsidRDefault="0069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C8" w:rsidRPr="00456382" w:rsidRDefault="005E0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1F" w:rsidRPr="00456382" w:rsidTr="000074CA">
        <w:tc>
          <w:tcPr>
            <w:tcW w:w="2689" w:type="dxa"/>
          </w:tcPr>
          <w:p w:rsidR="0069461F" w:rsidRPr="00456382" w:rsidRDefault="006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Інформація про курс</w:t>
            </w:r>
          </w:p>
        </w:tc>
        <w:tc>
          <w:tcPr>
            <w:tcW w:w="6940" w:type="dxa"/>
          </w:tcPr>
          <w:p w:rsidR="0069461F" w:rsidRPr="00456382" w:rsidRDefault="00AE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Курс розроблений з метою надання студентам інформації про джерела та особливості розвитку юдофобських та антисемітських уявлень і упереджень </w:t>
            </w:r>
            <w:r w:rsidR="005E0AC8">
              <w:rPr>
                <w:rFonts w:ascii="Times New Roman" w:hAnsi="Times New Roman" w:cs="Times New Roman"/>
                <w:sz w:val="24"/>
                <w:szCs w:val="24"/>
              </w:rPr>
              <w:t xml:space="preserve">кінця </w:t>
            </w: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ХІХ – першої половини ХІХ ст. У курсі представлено відомості як про теоретичні обґрунтування антисемітської ідеології новітнього часу так й про спроби її практичного втілення у головних </w:t>
            </w:r>
            <w:r w:rsidR="005E0AC8">
              <w:rPr>
                <w:rFonts w:ascii="Times New Roman" w:hAnsi="Times New Roman" w:cs="Times New Roman"/>
                <w:sz w:val="24"/>
                <w:szCs w:val="24"/>
              </w:rPr>
              <w:t xml:space="preserve">країнах </w:t>
            </w: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Західної та Центрально-Східної Європи.</w:t>
            </w:r>
          </w:p>
        </w:tc>
      </w:tr>
      <w:tr w:rsidR="0069461F" w:rsidRPr="00456382" w:rsidTr="000074CA">
        <w:tc>
          <w:tcPr>
            <w:tcW w:w="2689" w:type="dxa"/>
          </w:tcPr>
          <w:p w:rsidR="0069461F" w:rsidRPr="00456382" w:rsidRDefault="006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Коротка анотація курсу</w:t>
            </w:r>
          </w:p>
        </w:tc>
        <w:tc>
          <w:tcPr>
            <w:tcW w:w="6940" w:type="dxa"/>
          </w:tcPr>
          <w:p w:rsidR="0069461F" w:rsidRPr="00456382" w:rsidRDefault="00456382" w:rsidP="00272E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У рамках курсу викладаються передумови та причини посилення </w:t>
            </w:r>
            <w:proofErr w:type="spellStart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антиєврейських</w:t>
            </w:r>
            <w:proofErr w:type="spellEnd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 настроїв у країнах Європи у останній третині ХІХ</w:t>
            </w:r>
            <w:r w:rsidR="00272E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ст., теоретичні джерела та витоки формування ідеології антисемітизму, особливості локальних проявів антисемітизму та </w:t>
            </w:r>
            <w:proofErr w:type="spellStart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юдофобії</w:t>
            </w:r>
            <w:proofErr w:type="spellEnd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 в країнах Центрально-Східної Європи наприкінці ХІХ – у першій половині ХХ ст., зокрема, антисемітизму першого повоєнного десятиліття у Східній Європі. Особливу увагу приділено Голокосту європейських євреїв. </w:t>
            </w:r>
          </w:p>
        </w:tc>
      </w:tr>
      <w:tr w:rsidR="0069461F" w:rsidRPr="00456382" w:rsidTr="000074CA">
        <w:tc>
          <w:tcPr>
            <w:tcW w:w="2689" w:type="dxa"/>
          </w:tcPr>
          <w:p w:rsidR="0069461F" w:rsidRPr="00456382" w:rsidRDefault="006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Мета та цілі курсу</w:t>
            </w:r>
          </w:p>
        </w:tc>
        <w:tc>
          <w:tcPr>
            <w:tcW w:w="6940" w:type="dxa"/>
          </w:tcPr>
          <w:p w:rsidR="0069461F" w:rsidRPr="00456382" w:rsidRDefault="0060221C" w:rsidP="00456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82">
              <w:rPr>
                <w:rFonts w:ascii="Times New Roman" w:hAnsi="Times New Roman" w:cs="Times New Roman"/>
                <w:bCs/>
                <w:sz w:val="24"/>
                <w:szCs w:val="24"/>
              </w:rPr>
              <w:t>Мета курсу</w:t>
            </w: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 – сформувати в студентів комплекс знань про розвиток антисемітизму ХІХ – першої половини ХХ ст., ознайомити студентів із особливостями та загальними принципами антисемітських уявлень та упереджень цього періоду, розвивати в студентів системний підхід до навчального процесу, вміння самостійно аналізувати та оцінювати історичні факти та реалії. </w:t>
            </w:r>
          </w:p>
        </w:tc>
      </w:tr>
      <w:tr w:rsidR="0069461F" w:rsidRPr="00456382" w:rsidTr="000074CA">
        <w:tc>
          <w:tcPr>
            <w:tcW w:w="2689" w:type="dxa"/>
          </w:tcPr>
          <w:p w:rsidR="0069461F" w:rsidRPr="00456382" w:rsidRDefault="006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6940" w:type="dxa"/>
          </w:tcPr>
          <w:p w:rsidR="0069461F" w:rsidRPr="00456382" w:rsidRDefault="006022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63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Основна:</w:t>
            </w:r>
          </w:p>
          <w:p w:rsidR="00CA2B8A" w:rsidRPr="00456382" w:rsidRDefault="00CA2B8A" w:rsidP="006022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Арендт</w:t>
            </w:r>
            <w:proofErr w:type="spellEnd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 Х. Джерела тоталітаризму </w:t>
            </w:r>
            <w:r w:rsidRPr="00456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Пер. з англ. В. </w:t>
            </w:r>
            <w:proofErr w:type="spellStart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Верлока</w:t>
            </w:r>
            <w:proofErr w:type="spellEnd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5E0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Горчаков</w:t>
            </w:r>
            <w:proofErr w:type="spellEnd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. – 2-е вид. Київ: Дух і літера, 2005. 584 с.</w:t>
            </w:r>
          </w:p>
          <w:p w:rsidR="000074CA" w:rsidRPr="00456382" w:rsidRDefault="000074CA" w:rsidP="000074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Єрмоленко В</w:t>
            </w: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. Плинні ідеології. Ідеї та політика в Європі ХІХ–ХХ століть. Київ: Дух і літера, 2018. 480 с.</w:t>
            </w:r>
          </w:p>
          <w:p w:rsidR="000074CA" w:rsidRDefault="000074CA" w:rsidP="00CA2B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Козицький А. Геноцид та політика масового винищення цивільного населення у ХХ ст. (причини, особливості, наслідки). Львів: Літопис, 2012. 608 с. </w:t>
            </w:r>
          </w:p>
          <w:p w:rsidR="003B128F" w:rsidRPr="00456382" w:rsidRDefault="003B128F" w:rsidP="003B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563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PoliakovL</w:t>
            </w: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63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Historiaantysemityzmu</w:t>
            </w: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63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Epoka nauki / Przeł. A.</w:t>
            </w:r>
            <w:r w:rsidR="005E0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63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Rasińska-Bóbr,</w:t>
            </w:r>
            <w:r w:rsidR="005E0A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O.</w:t>
            </w:r>
            <w:r w:rsidR="005E0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63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Hedemann. </w:t>
            </w:r>
            <w:r w:rsidR="005E0AC8" w:rsidRPr="004563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Kraków</w:t>
            </w:r>
            <w:r w:rsidRPr="004563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: Towarzystwo Autorów i Wydawców Prac Naukowych Universitas, 2008. 478 s. </w:t>
            </w:r>
          </w:p>
          <w:p w:rsidR="003B128F" w:rsidRPr="00456382" w:rsidRDefault="003B128F" w:rsidP="003B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563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Zolli E. Historia antysemityzmu / Tłum. z języka włosk. B.</w:t>
            </w:r>
            <w:r w:rsidR="005E0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63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Bochenek. Kraków: Wydawnictwo OO. Francieszkanów, 2010 365 s.</w:t>
            </w:r>
          </w:p>
          <w:p w:rsidR="0060221C" w:rsidRPr="00456382" w:rsidRDefault="0060221C" w:rsidP="0060221C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63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Додаткова:</w:t>
            </w:r>
          </w:p>
          <w:p w:rsidR="000074CA" w:rsidRDefault="000074CA" w:rsidP="003B12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Молитва за владу. Українці та євреї в революційну добу 1917–1920. Київ: Дух і літера, 2017. 320 с.</w:t>
            </w:r>
          </w:p>
          <w:p w:rsidR="003B128F" w:rsidRPr="00456382" w:rsidRDefault="003B128F" w:rsidP="003B12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Арендт</w:t>
            </w:r>
            <w:proofErr w:type="spellEnd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 Х. Банальність зла. Суд над </w:t>
            </w:r>
            <w:proofErr w:type="spellStart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Айхманом</w:t>
            </w:r>
            <w:proofErr w:type="spellEnd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 в Єрусалимі. Київ: Дух і літера, 2013. 367 с.</w:t>
            </w:r>
          </w:p>
          <w:p w:rsidR="003B128F" w:rsidRPr="00456382" w:rsidRDefault="003B128F" w:rsidP="003B1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Бірнбаум</w:t>
            </w:r>
            <w:proofErr w:type="spellEnd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 П. Франція для французів. Історія проявів націоналістичної ненависті </w:t>
            </w:r>
            <w:r w:rsidRPr="00456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Пер. з </w:t>
            </w:r>
            <w:proofErr w:type="spellStart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. Є.</w:t>
            </w:r>
            <w:r w:rsidR="005E0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Марічев</w:t>
            </w:r>
            <w:proofErr w:type="spellEnd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. Київ: Видавничий дім «Києво-Могилянська академія», 2015. 373 с.</w:t>
            </w:r>
          </w:p>
          <w:p w:rsidR="003B128F" w:rsidRPr="00456382" w:rsidRDefault="003B128F" w:rsidP="003B1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Будницкий</w:t>
            </w:r>
            <w:proofErr w:type="spellEnd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spellStart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Российскиеевреимеждукрасными</w:t>
            </w:r>
            <w:proofErr w:type="spellEnd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белыми</w:t>
            </w:r>
            <w:proofErr w:type="spellEnd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 (1917–1920). </w:t>
            </w:r>
            <w:r w:rsidRPr="00456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Москва: РОССПЭН, 2005. 552 </w:t>
            </w:r>
            <w:r w:rsidRPr="00456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56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B128F" w:rsidRPr="00456382" w:rsidRDefault="003B128F" w:rsidP="003B1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Гарин</w:t>
            </w:r>
            <w:proofErr w:type="spellEnd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proofErr w:type="spellStart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 фашизм. </w:t>
            </w:r>
            <w:proofErr w:type="spellStart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Харьков</w:t>
            </w:r>
            <w:proofErr w:type="spellEnd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Фолио</w:t>
            </w:r>
            <w:proofErr w:type="spellEnd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, 2018. 475 с.</w:t>
            </w:r>
          </w:p>
          <w:p w:rsidR="000074CA" w:rsidRPr="00456382" w:rsidRDefault="000074CA" w:rsidP="000074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Государственный антисемитизм в СССР. От начала до кульминации. 1938–1953. Москва: МФД Материк, 2005. 592 с.</w:t>
            </w:r>
          </w:p>
          <w:p w:rsidR="00272E50" w:rsidRPr="00456382" w:rsidRDefault="00272E50" w:rsidP="00272E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Костырченко Г. Тайная политика Сталина: Власть и антисемитизм. Москва: Международные отношения, 2001. 675 с.</w:t>
            </w:r>
          </w:p>
          <w:p w:rsidR="000074CA" w:rsidRPr="00456382" w:rsidRDefault="000074CA" w:rsidP="00007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Сергійчук</w:t>
            </w:r>
            <w:proofErr w:type="spellEnd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 В. Погроми в Україні. 1914–1920. Від штучних стереотипів до гіркої правди, приховуваної в радянських архівах. Київ, Видавництво ім. О. Теліги, 1998. 543 с.</w:t>
            </w:r>
          </w:p>
          <w:p w:rsidR="003B128F" w:rsidRPr="00456382" w:rsidRDefault="003B128F" w:rsidP="003B12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Сергійчук</w:t>
            </w:r>
            <w:proofErr w:type="spellEnd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 В. Уся правда про єврейські погроми: мовою невідомих документів і матеріалів. Київ, Козаки, 1996. 128 с.</w:t>
            </w:r>
          </w:p>
          <w:p w:rsidR="003B128F" w:rsidRPr="00456382" w:rsidRDefault="003B128F" w:rsidP="003B1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Скуратовский Вадим. Проблема авторства «Протоколов сионских мудрецов». Киев: Дух </w:t>
            </w:r>
            <w:proofErr w:type="spellStart"/>
            <w:r w:rsidRPr="00456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456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6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</w:t>
            </w:r>
            <w:proofErr w:type="spellEnd"/>
            <w:r w:rsidRPr="00456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2001. 241 с.  </w:t>
            </w:r>
          </w:p>
          <w:p w:rsidR="003B128F" w:rsidRPr="00456382" w:rsidRDefault="003B128F" w:rsidP="003B1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45638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Тинченко</w:t>
            </w:r>
            <w:proofErr w:type="spellEnd"/>
            <w:r w:rsidRPr="0045638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Я. Під зіркою Давида. Єврейські національні формування в Україні в 1917–1920 роках. Київ: </w:t>
            </w:r>
            <w:proofErr w:type="spellStart"/>
            <w:r w:rsidRPr="0045638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Темпора</w:t>
            </w:r>
            <w:proofErr w:type="spellEnd"/>
            <w:r w:rsidRPr="0045638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2014. 168 с. </w:t>
            </w:r>
          </w:p>
          <w:p w:rsidR="003B128F" w:rsidRPr="00456382" w:rsidRDefault="003B128F" w:rsidP="00602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Buchen</w:t>
            </w:r>
            <w:proofErr w:type="spellEnd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 T. </w:t>
            </w:r>
            <w:proofErr w:type="spellStart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Antisemitismus</w:t>
            </w:r>
            <w:proofErr w:type="spellEnd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Galizien</w:t>
            </w:r>
            <w:proofErr w:type="spellEnd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Agitation</w:t>
            </w:r>
            <w:proofErr w:type="spellEnd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Gewait</w:t>
            </w:r>
            <w:proofErr w:type="spellEnd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PolitikgegenJuden</w:t>
            </w:r>
            <w:proofErr w:type="spellEnd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Habsburgermonarchie</w:t>
            </w:r>
            <w:proofErr w:type="spellEnd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 1900. (</w:t>
            </w:r>
            <w:proofErr w:type="spellStart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StudienzumAntisemitismus</w:t>
            </w:r>
            <w:proofErr w:type="spellEnd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Europa</w:t>
            </w:r>
            <w:proofErr w:type="spellEnd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. Vol. 3.). </w:t>
            </w:r>
            <w:proofErr w:type="spellStart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Berlin</w:t>
            </w:r>
            <w:proofErr w:type="spellEnd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MetropolVerlag</w:t>
            </w:r>
            <w:proofErr w:type="spellEnd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, 2012. 384 p. </w:t>
            </w:r>
          </w:p>
          <w:p w:rsidR="003B128F" w:rsidRPr="00456382" w:rsidRDefault="003B128F" w:rsidP="00CA2B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563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Cała A. żyd – wrόg odwieczny. Antysemityzm w Polsce i jego źróła. Warszawa: Żydowski </w:t>
            </w:r>
            <w:r w:rsidR="005E0A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Instytut Historyczny im. E.</w:t>
            </w:r>
            <w:r w:rsidR="005E0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63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Ringelbluma, 2012. 868 s.</w:t>
            </w:r>
          </w:p>
          <w:p w:rsidR="003B128F" w:rsidRPr="00456382" w:rsidRDefault="003B128F" w:rsidP="00CA2B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563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Chodakiewicz M. Żydzi i Polacy 1918–1955. Współstnienie – zagłada – komunizm. Warszawa, 2000. 732 s.</w:t>
            </w:r>
          </w:p>
          <w:p w:rsidR="003B128F" w:rsidRPr="00456382" w:rsidRDefault="003B128F" w:rsidP="00602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Davis</w:t>
            </w:r>
            <w:proofErr w:type="spellEnd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 C. </w:t>
            </w:r>
            <w:proofErr w:type="spellStart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Colonialism</w:t>
            </w:r>
            <w:proofErr w:type="spellEnd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AntisemitismandGermansofJewishDescentinImperialGermany</w:t>
            </w:r>
            <w:proofErr w:type="spellEnd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UniversityofMichiganPress</w:t>
            </w:r>
            <w:proofErr w:type="spellEnd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, 2012. 281 р.</w:t>
            </w:r>
          </w:p>
          <w:p w:rsidR="003B128F" w:rsidRPr="00456382" w:rsidRDefault="003B128F" w:rsidP="00602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Lange</w:t>
            </w:r>
            <w:proofErr w:type="spellEnd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AntisemiticElementsintheCritiqueofCapitalisminGermanCulture</w:t>
            </w:r>
            <w:proofErr w:type="spellEnd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. 1850–1933. </w:t>
            </w:r>
            <w:proofErr w:type="spellStart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PeterLang</w:t>
            </w:r>
            <w:proofErr w:type="spellEnd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, 2007. 348 р.</w:t>
            </w:r>
          </w:p>
          <w:p w:rsidR="003B128F" w:rsidRPr="00456382" w:rsidRDefault="003B128F" w:rsidP="003B12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563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MadajczykP</w:t>
            </w: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63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Marzenie o narodzie doskonałym. Między biopolityką i etnopolityką. Warszawa: Instytut Studiów Politycznych Polskiej Akademii Nauk, 2017. 396 s.</w:t>
            </w:r>
          </w:p>
          <w:p w:rsidR="003B128F" w:rsidRPr="00456382" w:rsidRDefault="003B128F" w:rsidP="00234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563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Soboń M. Polscy wobec Żydów w galicji doby autonomicznej w latach 1868–1914. Kraków: Vydawnictwo Verso, 2011. 328 s.</w:t>
            </w:r>
          </w:p>
          <w:p w:rsidR="003B128F" w:rsidRPr="00456382" w:rsidRDefault="003B128F" w:rsidP="00CA2B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563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Śpiewak P. Żydokomuna. Interpretacje historyczne. Warszawa, 2012.</w:t>
            </w: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 266 </w:t>
            </w:r>
            <w:r w:rsidRPr="004563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s.</w:t>
            </w:r>
          </w:p>
          <w:p w:rsidR="003B128F" w:rsidRPr="00456382" w:rsidRDefault="003B128F" w:rsidP="0060221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563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WernerJ</w:t>
            </w: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63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Kryzysspo</w:t>
            </w: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4563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eczny</w:t>
            </w: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63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antysemityzm</w:t>
            </w: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63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narodowysocjalizm</w:t>
            </w: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563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Przek</w:t>
            </w: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4563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.B</w:t>
            </w: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63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Mrozewicz</w:t>
            </w: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63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Pozna</w:t>
            </w: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ń: </w:t>
            </w:r>
            <w:r w:rsidRPr="004563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WydawnictwoPozna</w:t>
            </w: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Pr="004563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skie</w:t>
            </w: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, 2007. 599</w:t>
            </w:r>
            <w:r w:rsidR="000074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63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s.</w:t>
            </w:r>
          </w:p>
          <w:p w:rsidR="0060221C" w:rsidRPr="00456382" w:rsidRDefault="003B128F" w:rsidP="005E0A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563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Żbikowski A. Dzieje Żydów w Polsce. 1848–1914. Ideologia antysemicka. Wybór tekstów źródłowych. Warszawa: żydowski </w:t>
            </w:r>
            <w:r w:rsidRPr="004563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instytut historyczny w Polsce, 1994. 142 s. </w:t>
            </w:r>
          </w:p>
        </w:tc>
      </w:tr>
      <w:tr w:rsidR="0069461F" w:rsidRPr="00456382" w:rsidTr="000074CA">
        <w:tc>
          <w:tcPr>
            <w:tcW w:w="2689" w:type="dxa"/>
          </w:tcPr>
          <w:p w:rsidR="0069461F" w:rsidRPr="00456382" w:rsidRDefault="0069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6940" w:type="dxa"/>
          </w:tcPr>
          <w:p w:rsidR="0069461F" w:rsidRPr="00456382" w:rsidRDefault="0060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32 аудиторні години.</w:t>
            </w:r>
          </w:p>
        </w:tc>
      </w:tr>
      <w:tr w:rsidR="0069461F" w:rsidRPr="00456382" w:rsidTr="000074CA">
        <w:tc>
          <w:tcPr>
            <w:tcW w:w="2689" w:type="dxa"/>
          </w:tcPr>
          <w:p w:rsidR="0069461F" w:rsidRPr="00456382" w:rsidRDefault="00AE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Обсяг курсу</w:t>
            </w:r>
          </w:p>
        </w:tc>
        <w:tc>
          <w:tcPr>
            <w:tcW w:w="6940" w:type="dxa"/>
          </w:tcPr>
          <w:p w:rsidR="0069461F" w:rsidRPr="00456382" w:rsidRDefault="0060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32 години аудиторних занят</w:t>
            </w:r>
            <w:r w:rsidR="00272E50">
              <w:rPr>
                <w:rFonts w:ascii="Times New Roman" w:hAnsi="Times New Roman" w:cs="Times New Roman"/>
                <w:sz w:val="24"/>
                <w:szCs w:val="24"/>
              </w:rPr>
              <w:t>ь та 72</w:t>
            </w: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 години самостійної роботи.</w:t>
            </w:r>
          </w:p>
        </w:tc>
      </w:tr>
      <w:tr w:rsidR="0069461F" w:rsidRPr="00456382" w:rsidTr="000074CA">
        <w:tc>
          <w:tcPr>
            <w:tcW w:w="2689" w:type="dxa"/>
          </w:tcPr>
          <w:p w:rsidR="0069461F" w:rsidRPr="00456382" w:rsidRDefault="00AE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 вивчення</w:t>
            </w:r>
          </w:p>
        </w:tc>
        <w:tc>
          <w:tcPr>
            <w:tcW w:w="6940" w:type="dxa"/>
          </w:tcPr>
          <w:p w:rsidR="005E0AC8" w:rsidRPr="00456382" w:rsidRDefault="0060221C" w:rsidP="006022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82">
              <w:rPr>
                <w:rFonts w:ascii="Times New Roman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 – формування в студентів комплексних уявлень про історичний розвиток теорії та практики антисемітизму кінця ХІХ –</w:t>
            </w:r>
            <w:r w:rsidR="00234E26"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 першої половини ХХ ст.</w:t>
            </w:r>
          </w:p>
          <w:p w:rsidR="00234E26" w:rsidRPr="00456382" w:rsidRDefault="00234E26" w:rsidP="006022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Після завершення курсу студент буде:</w:t>
            </w:r>
          </w:p>
          <w:p w:rsidR="00234E26" w:rsidRPr="00456382" w:rsidRDefault="00234E26" w:rsidP="006022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знати</w:t>
            </w:r>
            <w:r w:rsidR="005E0AC8"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теоретичні джерела та витоки формування ідеології антисемітизму, особливості локальних проявів антисемітизму та </w:t>
            </w:r>
            <w:proofErr w:type="spellStart"/>
            <w:r w:rsidR="005E0AC8" w:rsidRPr="00456382">
              <w:rPr>
                <w:rFonts w:ascii="Times New Roman" w:hAnsi="Times New Roman" w:cs="Times New Roman"/>
                <w:sz w:val="24"/>
                <w:szCs w:val="24"/>
              </w:rPr>
              <w:t>юдофобії</w:t>
            </w:r>
            <w:proofErr w:type="spellEnd"/>
            <w:r w:rsidR="005E0AC8"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 в країнах Центрально-Східної Європи наприкінці ХІХ – у першій половині ХХ </w:t>
            </w:r>
            <w:proofErr w:type="spellStart"/>
            <w:r w:rsidR="005E0AC8" w:rsidRPr="0045638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  <w:p w:rsidR="0069461F" w:rsidRPr="00456382" w:rsidRDefault="00234E26" w:rsidP="005E0A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вміти</w:t>
            </w: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 самостійно виявляти та аналізуватиелементи антисемітської ідеології</w:t>
            </w:r>
            <w:r w:rsidR="0060221C"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об’єктивно </w:t>
            </w:r>
            <w:r w:rsidR="0060221C" w:rsidRPr="004563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класифікувати та аналізувати різноманітні </w:t>
            </w:r>
            <w:r w:rsidR="0060221C" w:rsidRPr="00456382">
              <w:rPr>
                <w:rFonts w:ascii="Times New Roman" w:hAnsi="Times New Roman" w:cs="Times New Roman"/>
                <w:sz w:val="24"/>
                <w:szCs w:val="24"/>
              </w:rPr>
              <w:t>прояви ксенофобії та расової нетерпимості.</w:t>
            </w:r>
          </w:p>
        </w:tc>
      </w:tr>
      <w:tr w:rsidR="00AE0B1A" w:rsidRPr="00456382" w:rsidTr="000074CA">
        <w:tc>
          <w:tcPr>
            <w:tcW w:w="2689" w:type="dxa"/>
          </w:tcPr>
          <w:p w:rsidR="00AE0B1A" w:rsidRPr="00456382" w:rsidRDefault="00AE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Ключові слова</w:t>
            </w:r>
          </w:p>
        </w:tc>
        <w:tc>
          <w:tcPr>
            <w:tcW w:w="6940" w:type="dxa"/>
          </w:tcPr>
          <w:p w:rsidR="00AE0B1A" w:rsidRPr="00456382" w:rsidRDefault="0023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82">
              <w:rPr>
                <w:rFonts w:ascii="Times New Roman" w:hAnsi="Times New Roman" w:cs="Times New Roman"/>
                <w:sz w:val="24"/>
                <w:szCs w:val="24"/>
              </w:rPr>
              <w:t xml:space="preserve">антисемітизм, євреї, </w:t>
            </w:r>
            <w:proofErr w:type="spellStart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етнофобія</w:t>
            </w:r>
            <w:proofErr w:type="spellEnd"/>
            <w:r w:rsidRPr="00456382">
              <w:rPr>
                <w:rFonts w:ascii="Times New Roman" w:hAnsi="Times New Roman" w:cs="Times New Roman"/>
                <w:sz w:val="24"/>
                <w:szCs w:val="24"/>
              </w:rPr>
              <w:t>, ксенофобія, Голокост.</w:t>
            </w:r>
          </w:p>
        </w:tc>
      </w:tr>
      <w:tr w:rsidR="005E0AC8" w:rsidRPr="00456382" w:rsidTr="000074CA">
        <w:tc>
          <w:tcPr>
            <w:tcW w:w="2689" w:type="dxa"/>
          </w:tcPr>
          <w:p w:rsidR="005E0AC8" w:rsidRPr="00456382" w:rsidRDefault="005E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курсу</w:t>
            </w:r>
          </w:p>
        </w:tc>
        <w:tc>
          <w:tcPr>
            <w:tcW w:w="6940" w:type="dxa"/>
          </w:tcPr>
          <w:p w:rsidR="005E0AC8" w:rsidRPr="00456382" w:rsidRDefault="005E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5E0AC8" w:rsidRPr="00456382" w:rsidTr="000074CA">
        <w:tc>
          <w:tcPr>
            <w:tcW w:w="2689" w:type="dxa"/>
          </w:tcPr>
          <w:p w:rsidR="005E0AC8" w:rsidRPr="00456382" w:rsidRDefault="005E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</w:t>
            </w:r>
          </w:p>
        </w:tc>
        <w:tc>
          <w:tcPr>
            <w:tcW w:w="6940" w:type="dxa"/>
          </w:tcPr>
          <w:p w:rsidR="00D21732" w:rsidRPr="00272E50" w:rsidRDefault="00D21732" w:rsidP="00272E50">
            <w:pPr>
              <w:pStyle w:val="a4"/>
              <w:tabs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E50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Pr="00272E50">
              <w:rPr>
                <w:rFonts w:ascii="Times New Roman" w:hAnsi="Times New Roman" w:cs="Times New Roman"/>
                <w:sz w:val="24"/>
                <w:szCs w:val="24"/>
              </w:rPr>
              <w:tab/>
              <w:t>Вступ до курсу</w:t>
            </w:r>
          </w:p>
          <w:p w:rsidR="00D21732" w:rsidRPr="00272E50" w:rsidRDefault="00D21732" w:rsidP="00272E50">
            <w:pPr>
              <w:pStyle w:val="a4"/>
              <w:tabs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E50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Pr="00272E50">
              <w:rPr>
                <w:rFonts w:ascii="Times New Roman" w:hAnsi="Times New Roman" w:cs="Times New Roman"/>
                <w:sz w:val="24"/>
                <w:szCs w:val="24"/>
              </w:rPr>
              <w:tab/>
              <w:t>Антисемітизм у Німеччині другої половини ХІХ – початку ХХ ст.</w:t>
            </w:r>
          </w:p>
          <w:p w:rsidR="00D21732" w:rsidRPr="00272E50" w:rsidRDefault="00D21732" w:rsidP="00272E50">
            <w:pPr>
              <w:pStyle w:val="a4"/>
              <w:tabs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E50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  <w:r w:rsidRPr="00272E50">
              <w:rPr>
                <w:rFonts w:ascii="Times New Roman" w:hAnsi="Times New Roman" w:cs="Times New Roman"/>
                <w:sz w:val="24"/>
                <w:szCs w:val="24"/>
              </w:rPr>
              <w:tab/>
              <w:t>Антисемітизм в Австро-Угорщині другої половин</w:t>
            </w:r>
            <w:bookmarkStart w:id="0" w:name="_GoBack"/>
            <w:bookmarkEnd w:id="0"/>
            <w:r w:rsidRPr="00272E50">
              <w:rPr>
                <w:rFonts w:ascii="Times New Roman" w:hAnsi="Times New Roman" w:cs="Times New Roman"/>
                <w:sz w:val="24"/>
                <w:szCs w:val="24"/>
              </w:rPr>
              <w:t>и ХІХ – початку ХХ ст.</w:t>
            </w:r>
          </w:p>
          <w:p w:rsidR="00D21732" w:rsidRPr="00272E50" w:rsidRDefault="00D21732" w:rsidP="00272E50">
            <w:pPr>
              <w:pStyle w:val="a4"/>
              <w:tabs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E50"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  <w:r w:rsidRPr="00272E50">
              <w:rPr>
                <w:rFonts w:ascii="Times New Roman" w:hAnsi="Times New Roman" w:cs="Times New Roman"/>
                <w:sz w:val="24"/>
                <w:szCs w:val="24"/>
              </w:rPr>
              <w:tab/>
              <w:t>Антисемітизм у Франції другої половини ХІХ – початку ХХ ст.</w:t>
            </w:r>
          </w:p>
          <w:p w:rsidR="00D21732" w:rsidRPr="00272E50" w:rsidRDefault="00D21732" w:rsidP="00272E50">
            <w:pPr>
              <w:pStyle w:val="a4"/>
              <w:tabs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E50">
              <w:rPr>
                <w:rFonts w:ascii="Times New Roman" w:hAnsi="Times New Roman" w:cs="Times New Roman"/>
                <w:sz w:val="24"/>
                <w:szCs w:val="24"/>
              </w:rPr>
              <w:t>Тема 5.</w:t>
            </w:r>
            <w:r w:rsidRPr="00272E50">
              <w:rPr>
                <w:rFonts w:ascii="Times New Roman" w:hAnsi="Times New Roman" w:cs="Times New Roman"/>
                <w:sz w:val="24"/>
                <w:szCs w:val="24"/>
              </w:rPr>
              <w:tab/>
              <w:t>Антисемітизм в Російській імперії другої половини ХІХ – початку ХХ ст.</w:t>
            </w:r>
          </w:p>
          <w:p w:rsidR="00D21732" w:rsidRPr="00272E50" w:rsidRDefault="00D21732" w:rsidP="00272E50">
            <w:pPr>
              <w:pStyle w:val="a4"/>
              <w:tabs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E50"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  <w:r w:rsidRPr="00272E50">
              <w:rPr>
                <w:rFonts w:ascii="Times New Roman" w:hAnsi="Times New Roman" w:cs="Times New Roman"/>
                <w:sz w:val="24"/>
                <w:szCs w:val="24"/>
              </w:rPr>
              <w:tab/>
              <w:t>Антисемітські настрої у Великій Британії та США другої половини ХІХ – початку ХХ ст.</w:t>
            </w:r>
          </w:p>
          <w:p w:rsidR="00D21732" w:rsidRPr="00272E50" w:rsidRDefault="00D21732" w:rsidP="00272E50">
            <w:pPr>
              <w:pStyle w:val="a4"/>
              <w:tabs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E50">
              <w:rPr>
                <w:rFonts w:ascii="Times New Roman" w:hAnsi="Times New Roman" w:cs="Times New Roman"/>
                <w:sz w:val="24"/>
                <w:szCs w:val="24"/>
              </w:rPr>
              <w:t>Тема 7.</w:t>
            </w:r>
            <w:r w:rsidRPr="00272E50">
              <w:rPr>
                <w:rFonts w:ascii="Times New Roman" w:hAnsi="Times New Roman" w:cs="Times New Roman"/>
                <w:sz w:val="24"/>
                <w:szCs w:val="24"/>
              </w:rPr>
              <w:tab/>
              <w:t>Антисемітизм у Німеччині 1914–1918 рр.</w:t>
            </w:r>
          </w:p>
          <w:p w:rsidR="00D21732" w:rsidRPr="00272E50" w:rsidRDefault="00D21732" w:rsidP="00272E50">
            <w:pPr>
              <w:pStyle w:val="a4"/>
              <w:tabs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E50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r w:rsidRPr="00272E50">
              <w:rPr>
                <w:rFonts w:ascii="Times New Roman" w:hAnsi="Times New Roman" w:cs="Times New Roman"/>
                <w:sz w:val="24"/>
                <w:szCs w:val="24"/>
              </w:rPr>
              <w:tab/>
              <w:t>Єврейські погроми на території колишньої Російської імперії 1917–1921 рр.</w:t>
            </w:r>
          </w:p>
          <w:p w:rsidR="00D21732" w:rsidRPr="00272E50" w:rsidRDefault="00D21732" w:rsidP="00272E50">
            <w:pPr>
              <w:pStyle w:val="a4"/>
              <w:tabs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E50">
              <w:rPr>
                <w:rFonts w:ascii="Times New Roman" w:hAnsi="Times New Roman" w:cs="Times New Roman"/>
                <w:sz w:val="24"/>
                <w:szCs w:val="24"/>
              </w:rPr>
              <w:t>Тема 9.</w:t>
            </w:r>
            <w:r w:rsidRPr="00272E50">
              <w:rPr>
                <w:rFonts w:ascii="Times New Roman" w:hAnsi="Times New Roman" w:cs="Times New Roman"/>
                <w:sz w:val="24"/>
                <w:szCs w:val="24"/>
              </w:rPr>
              <w:tab/>
              <w:t>Антисемітизм у Польщі 1918–1939 рр.</w:t>
            </w:r>
          </w:p>
          <w:p w:rsidR="00D21732" w:rsidRPr="00272E50" w:rsidRDefault="00D21732" w:rsidP="00272E50">
            <w:pPr>
              <w:pStyle w:val="a4"/>
              <w:tabs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E50">
              <w:rPr>
                <w:rFonts w:ascii="Times New Roman" w:hAnsi="Times New Roman" w:cs="Times New Roman"/>
                <w:sz w:val="24"/>
                <w:szCs w:val="24"/>
              </w:rPr>
              <w:t>Тема 10.</w:t>
            </w:r>
            <w:r w:rsidRPr="00272E50">
              <w:rPr>
                <w:rFonts w:ascii="Times New Roman" w:hAnsi="Times New Roman" w:cs="Times New Roman"/>
                <w:sz w:val="24"/>
                <w:szCs w:val="24"/>
              </w:rPr>
              <w:tab/>
              <w:t>Антисемітизм у Німеччині 1918–1939 рр.</w:t>
            </w:r>
          </w:p>
          <w:p w:rsidR="00D21732" w:rsidRPr="00272E50" w:rsidRDefault="00D21732" w:rsidP="00272E50">
            <w:pPr>
              <w:pStyle w:val="a4"/>
              <w:tabs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E50">
              <w:rPr>
                <w:rFonts w:ascii="Times New Roman" w:hAnsi="Times New Roman" w:cs="Times New Roman"/>
                <w:sz w:val="24"/>
                <w:szCs w:val="24"/>
              </w:rPr>
              <w:t>Тема 11.</w:t>
            </w:r>
            <w:r w:rsidRPr="00272E50">
              <w:rPr>
                <w:rFonts w:ascii="Times New Roman" w:hAnsi="Times New Roman" w:cs="Times New Roman"/>
                <w:sz w:val="24"/>
                <w:szCs w:val="24"/>
              </w:rPr>
              <w:tab/>
              <w:t>Антисемітизм у СРСР 1918–1939 рр.</w:t>
            </w:r>
          </w:p>
          <w:p w:rsidR="00D21732" w:rsidRPr="00272E50" w:rsidRDefault="00D21732" w:rsidP="00272E50">
            <w:pPr>
              <w:pStyle w:val="a4"/>
              <w:tabs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E50">
              <w:rPr>
                <w:rFonts w:ascii="Times New Roman" w:hAnsi="Times New Roman" w:cs="Times New Roman"/>
                <w:sz w:val="24"/>
                <w:szCs w:val="24"/>
              </w:rPr>
              <w:t xml:space="preserve">Тема 12. </w:t>
            </w:r>
            <w:r w:rsidRPr="00272E50">
              <w:rPr>
                <w:rFonts w:ascii="Times New Roman" w:hAnsi="Times New Roman" w:cs="Times New Roman"/>
                <w:sz w:val="24"/>
                <w:szCs w:val="24"/>
              </w:rPr>
              <w:tab/>
              <w:t>Голокост європейських євреїв.</w:t>
            </w:r>
          </w:p>
          <w:p w:rsidR="00D21732" w:rsidRPr="00272E50" w:rsidRDefault="00D21732" w:rsidP="00272E50">
            <w:pPr>
              <w:pStyle w:val="a4"/>
              <w:tabs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E50">
              <w:rPr>
                <w:rFonts w:ascii="Times New Roman" w:hAnsi="Times New Roman" w:cs="Times New Roman"/>
                <w:sz w:val="24"/>
                <w:szCs w:val="24"/>
              </w:rPr>
              <w:t xml:space="preserve">Тема 13. </w:t>
            </w:r>
            <w:r w:rsidRPr="00272E50">
              <w:rPr>
                <w:rFonts w:ascii="Times New Roman" w:hAnsi="Times New Roman" w:cs="Times New Roman"/>
                <w:sz w:val="24"/>
                <w:szCs w:val="24"/>
              </w:rPr>
              <w:tab/>
              <w:t>Антисемітські кампанії в СРСР (1948–1953 рр.)</w:t>
            </w:r>
          </w:p>
          <w:p w:rsidR="005E0AC8" w:rsidRPr="00456382" w:rsidRDefault="00D21732" w:rsidP="00272E50">
            <w:pPr>
              <w:pStyle w:val="a4"/>
              <w:tabs>
                <w:tab w:val="left" w:pos="1026"/>
              </w:tabs>
            </w:pPr>
            <w:r w:rsidRPr="00272E50">
              <w:rPr>
                <w:rFonts w:ascii="Times New Roman" w:hAnsi="Times New Roman" w:cs="Times New Roman"/>
                <w:sz w:val="24"/>
                <w:szCs w:val="24"/>
              </w:rPr>
              <w:t>Тема 14.</w:t>
            </w:r>
            <w:r w:rsidRPr="00272E50">
              <w:rPr>
                <w:rFonts w:ascii="Times New Roman" w:hAnsi="Times New Roman" w:cs="Times New Roman"/>
                <w:sz w:val="24"/>
                <w:szCs w:val="24"/>
              </w:rPr>
              <w:tab/>
              <w:t>Антисемітські настрої у Центрально-Східній Європі (1945–1956 рр.).</w:t>
            </w:r>
          </w:p>
        </w:tc>
      </w:tr>
      <w:tr w:rsidR="005E0AC8" w:rsidRPr="00456382" w:rsidTr="000074CA">
        <w:tc>
          <w:tcPr>
            <w:tcW w:w="2689" w:type="dxa"/>
          </w:tcPr>
          <w:p w:rsidR="005E0AC8" w:rsidRPr="00456382" w:rsidRDefault="005E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6940" w:type="dxa"/>
          </w:tcPr>
          <w:p w:rsidR="005E0AC8" w:rsidRPr="00456382" w:rsidRDefault="00D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Письмовий іспит у кінці семестру</w:t>
            </w:r>
          </w:p>
        </w:tc>
      </w:tr>
      <w:tr w:rsidR="00D6591A" w:rsidRPr="00456382" w:rsidTr="000074CA">
        <w:tc>
          <w:tcPr>
            <w:tcW w:w="2689" w:type="dxa"/>
          </w:tcPr>
          <w:p w:rsidR="00D6591A" w:rsidRDefault="00D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6940" w:type="dxa"/>
          </w:tcPr>
          <w:p w:rsidR="00D6591A" w:rsidRDefault="00D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вивчення курсу студенти потребують базових знань політичної історії нового та новітнього часу, </w:t>
            </w:r>
            <w:r w:rsidR="000074CA">
              <w:rPr>
                <w:rFonts w:ascii="Times New Roman" w:hAnsi="Times New Roman" w:cs="Times New Roman"/>
                <w:sz w:val="24"/>
                <w:szCs w:val="24"/>
              </w:rPr>
              <w:t>основ джерелознавства нового та новітнього часу.</w:t>
            </w:r>
          </w:p>
        </w:tc>
      </w:tr>
      <w:tr w:rsidR="005E0AC8" w:rsidRPr="00456382" w:rsidTr="000074CA">
        <w:tc>
          <w:tcPr>
            <w:tcW w:w="2689" w:type="dxa"/>
          </w:tcPr>
          <w:p w:rsidR="005E0AC8" w:rsidRPr="00456382" w:rsidRDefault="005E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6940" w:type="dxa"/>
          </w:tcPr>
          <w:p w:rsidR="005E0AC8" w:rsidRPr="00456382" w:rsidRDefault="00D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Лекції, презентації, колоквіум, дискусії.</w:t>
            </w:r>
          </w:p>
        </w:tc>
      </w:tr>
      <w:tr w:rsidR="005E0AC8" w:rsidRPr="00456382" w:rsidTr="000074CA">
        <w:tc>
          <w:tcPr>
            <w:tcW w:w="2689" w:type="dxa"/>
          </w:tcPr>
          <w:p w:rsidR="005E0AC8" w:rsidRPr="00456382" w:rsidRDefault="005E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Необхідне обладнання</w:t>
            </w:r>
          </w:p>
        </w:tc>
        <w:tc>
          <w:tcPr>
            <w:tcW w:w="6940" w:type="dxa"/>
          </w:tcPr>
          <w:p w:rsidR="00D6591A" w:rsidRPr="00456382" w:rsidRDefault="00D6591A" w:rsidP="00D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Спеціального обладнання проведення курсу не потребує.</w:t>
            </w:r>
          </w:p>
        </w:tc>
      </w:tr>
      <w:tr w:rsidR="005E0AC8" w:rsidRPr="00456382" w:rsidTr="000074CA">
        <w:tc>
          <w:tcPr>
            <w:tcW w:w="2689" w:type="dxa"/>
          </w:tcPr>
          <w:p w:rsidR="005E0AC8" w:rsidRPr="00456382" w:rsidRDefault="00D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Критерії оціню</w:t>
            </w:r>
            <w:r w:rsidR="005E0AC8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</w:p>
        </w:tc>
        <w:tc>
          <w:tcPr>
            <w:tcW w:w="6940" w:type="dxa"/>
          </w:tcPr>
          <w:p w:rsidR="005E0AC8" w:rsidRPr="00D6591A" w:rsidRDefault="00D6591A" w:rsidP="00D6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91A">
              <w:rPr>
                <w:rFonts w:ascii="Times New Roman" w:hAnsi="Times New Roman" w:cs="Times New Roman"/>
                <w:bCs/>
                <w:sz w:val="24"/>
                <w:szCs w:val="24"/>
              </w:rPr>
              <w:t>Оцінювання відбувається за 100-бальною системою.</w:t>
            </w:r>
            <w:r w:rsidRPr="00D6591A">
              <w:rPr>
                <w:rFonts w:ascii="Times New Roman" w:hAnsi="Times New Roman" w:cs="Times New Roman"/>
                <w:sz w:val="24"/>
                <w:szCs w:val="24"/>
              </w:rPr>
              <w:t xml:space="preserve">Курс передбачає проведення іспиту, на якому враховуються бали, які студент здобув під час роботи протягом семестру. Підсумкова загальна оцінка складається із балів отриманих протягом семестру (на основі виконання </w:t>
            </w:r>
            <w:r w:rsidRPr="00D6591A">
              <w:rPr>
                <w:rFonts w:ascii="Times New Roman" w:hAnsi="Times New Roman" w:cs="Times New Roman"/>
                <w:b/>
                <w:sz w:val="24"/>
                <w:szCs w:val="24"/>
              </w:rPr>
              <w:t>тестового завдання</w:t>
            </w:r>
            <w:r w:rsidRPr="00D6591A">
              <w:rPr>
                <w:rFonts w:ascii="Times New Roman" w:hAnsi="Times New Roman" w:cs="Times New Roman"/>
                <w:sz w:val="24"/>
                <w:szCs w:val="24"/>
              </w:rPr>
              <w:t xml:space="preserve"> – 25%; </w:t>
            </w:r>
            <w:proofErr w:type="spellStart"/>
            <w:r w:rsidRPr="00D6591A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proofErr w:type="spellEnd"/>
            <w:r w:rsidRPr="00D6591A">
              <w:rPr>
                <w:rFonts w:ascii="Times New Roman" w:hAnsi="Times New Roman" w:cs="Times New Roman"/>
                <w:sz w:val="24"/>
                <w:szCs w:val="24"/>
              </w:rPr>
              <w:t xml:space="preserve">. бал за завдання – </w:t>
            </w:r>
            <w:r w:rsidRPr="00D6591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D6591A">
              <w:rPr>
                <w:rFonts w:ascii="Times New Roman" w:hAnsi="Times New Roman" w:cs="Times New Roman"/>
                <w:sz w:val="24"/>
                <w:szCs w:val="24"/>
              </w:rPr>
              <w:t xml:space="preserve"> (тестові завдання із поданими варіантами відповідей) та балів отриманих за усний колоквіум – 25%; </w:t>
            </w:r>
            <w:proofErr w:type="spellStart"/>
            <w:r w:rsidRPr="00D6591A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proofErr w:type="spellEnd"/>
            <w:r w:rsidRPr="00D659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бал. – </w:t>
            </w:r>
            <w:r w:rsidRPr="00D6591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D6591A">
              <w:rPr>
                <w:rFonts w:ascii="Times New Roman" w:hAnsi="Times New Roman" w:cs="Times New Roman"/>
                <w:sz w:val="24"/>
                <w:szCs w:val="24"/>
              </w:rPr>
              <w:t xml:space="preserve">), а також балів отриманих на письмовому іспиті (виконання </w:t>
            </w:r>
            <w:r w:rsidRPr="00D6591A"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підсумкового тестового завдання</w:t>
            </w:r>
            <w:r w:rsidRPr="00D6591A">
              <w:rPr>
                <w:rFonts w:ascii="Times New Roman" w:hAnsi="Times New Roman" w:cs="Times New Roman"/>
                <w:sz w:val="24"/>
                <w:szCs w:val="24"/>
              </w:rPr>
              <w:t xml:space="preserve"> – 20% (</w:t>
            </w:r>
            <w:proofErr w:type="spellStart"/>
            <w:r w:rsidRPr="00D6591A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proofErr w:type="spellEnd"/>
            <w:r w:rsidRPr="00D6591A">
              <w:rPr>
                <w:rFonts w:ascii="Times New Roman" w:hAnsi="Times New Roman" w:cs="Times New Roman"/>
                <w:sz w:val="24"/>
                <w:szCs w:val="24"/>
              </w:rPr>
              <w:t xml:space="preserve">. бал – </w:t>
            </w:r>
            <w:r w:rsidRPr="00D6591A">
              <w:rPr>
                <w:rFonts w:ascii="Times New Roman" w:hAnsi="Times New Roman" w:cs="Times New Roman"/>
                <w:b/>
                <w:sz w:val="24"/>
                <w:szCs w:val="24"/>
              </w:rPr>
              <w:t>20)</w:t>
            </w:r>
            <w:r w:rsidRPr="00D6591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Pr="00D6591A">
              <w:rPr>
                <w:rFonts w:ascii="Times New Roman" w:hAnsi="Times New Roman" w:cs="Times New Roman"/>
                <w:b/>
                <w:sz w:val="24"/>
                <w:szCs w:val="24"/>
              </w:rPr>
              <w:t>двох теоретичних питань</w:t>
            </w:r>
            <w:r w:rsidRPr="00D6591A">
              <w:rPr>
                <w:rFonts w:ascii="Times New Roman" w:hAnsi="Times New Roman" w:cs="Times New Roman"/>
                <w:sz w:val="24"/>
                <w:szCs w:val="24"/>
              </w:rPr>
              <w:t>, на які потрібно відповісти у розгорнутий спосіб – 30% (</w:t>
            </w:r>
            <w:proofErr w:type="spellStart"/>
            <w:r w:rsidRPr="00D6591A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proofErr w:type="spellEnd"/>
            <w:r w:rsidRPr="00D6591A">
              <w:rPr>
                <w:rFonts w:ascii="Times New Roman" w:hAnsi="Times New Roman" w:cs="Times New Roman"/>
                <w:sz w:val="24"/>
                <w:szCs w:val="24"/>
              </w:rPr>
              <w:t xml:space="preserve">. бал – </w:t>
            </w:r>
            <w:r w:rsidRPr="00D6591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D6591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65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Pr="00D6591A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D6591A">
              <w:rPr>
                <w:rFonts w:ascii="Times New Roman" w:hAnsi="Times New Roman" w:cs="Times New Roman"/>
                <w:b/>
                <w:sz w:val="24"/>
                <w:szCs w:val="24"/>
              </w:rPr>
              <w:t>15 балів</w:t>
            </w:r>
            <w:r w:rsidRPr="00D6591A">
              <w:rPr>
                <w:rFonts w:ascii="Times New Roman" w:hAnsi="Times New Roman" w:cs="Times New Roman"/>
                <w:sz w:val="24"/>
                <w:szCs w:val="24"/>
              </w:rPr>
              <w:t xml:space="preserve">)). </w:t>
            </w:r>
          </w:p>
        </w:tc>
      </w:tr>
      <w:tr w:rsidR="005E0AC8" w:rsidRPr="00456382" w:rsidTr="000074CA">
        <w:tc>
          <w:tcPr>
            <w:tcW w:w="2689" w:type="dxa"/>
          </w:tcPr>
          <w:p w:rsidR="005E0AC8" w:rsidRPr="00456382" w:rsidRDefault="005E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Питання до екзамену</w:t>
            </w:r>
          </w:p>
        </w:tc>
        <w:tc>
          <w:tcPr>
            <w:tcW w:w="6940" w:type="dxa"/>
          </w:tcPr>
          <w:p w:rsidR="00D6591A" w:rsidRPr="00D6591A" w:rsidRDefault="00D6591A" w:rsidP="00D6591A">
            <w:pPr>
              <w:pStyle w:val="a4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6591A">
              <w:rPr>
                <w:rFonts w:ascii="Times New Roman" w:hAnsi="Times New Roman" w:cs="Times New Roman"/>
                <w:sz w:val="24"/>
                <w:szCs w:val="24"/>
              </w:rPr>
              <w:t xml:space="preserve">Антисемітизм та </w:t>
            </w:r>
            <w:proofErr w:type="spellStart"/>
            <w:r w:rsidRPr="00D6591A">
              <w:rPr>
                <w:rFonts w:ascii="Times New Roman" w:hAnsi="Times New Roman" w:cs="Times New Roman"/>
                <w:sz w:val="24"/>
                <w:szCs w:val="24"/>
              </w:rPr>
              <w:t>юдофобія</w:t>
            </w:r>
            <w:proofErr w:type="spellEnd"/>
            <w:r w:rsidRPr="00D6591A">
              <w:rPr>
                <w:rFonts w:ascii="Times New Roman" w:hAnsi="Times New Roman" w:cs="Times New Roman"/>
                <w:sz w:val="24"/>
                <w:szCs w:val="24"/>
              </w:rPr>
              <w:t>: дефініції та визначення.</w:t>
            </w:r>
          </w:p>
          <w:p w:rsidR="00D6591A" w:rsidRPr="00D6591A" w:rsidRDefault="00D6591A" w:rsidP="00D6591A">
            <w:pPr>
              <w:pStyle w:val="a4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91A">
              <w:rPr>
                <w:rFonts w:ascii="Times New Roman" w:hAnsi="Times New Roman" w:cs="Times New Roman"/>
                <w:sz w:val="24"/>
                <w:szCs w:val="24"/>
              </w:rPr>
              <w:t>Джерела расового антисемітизму другої половини ХІХ ст.</w:t>
            </w:r>
          </w:p>
          <w:p w:rsidR="00D6591A" w:rsidRPr="00D6591A" w:rsidRDefault="00D6591A" w:rsidP="00D6591A">
            <w:pPr>
              <w:pStyle w:val="a4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91A">
              <w:rPr>
                <w:rFonts w:ascii="Times New Roman" w:hAnsi="Times New Roman" w:cs="Times New Roman"/>
                <w:sz w:val="24"/>
                <w:szCs w:val="24"/>
              </w:rPr>
              <w:t>Соціально-економічні причини зростання антисемітських настроїв наприкінці ХІХ – на початку ХХ ст.</w:t>
            </w:r>
          </w:p>
          <w:p w:rsidR="00D6591A" w:rsidRPr="00D6591A" w:rsidRDefault="00D6591A" w:rsidP="00D6591A">
            <w:pPr>
              <w:pStyle w:val="a4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6591A">
              <w:rPr>
                <w:rFonts w:ascii="Times New Roman" w:hAnsi="Times New Roman" w:cs="Times New Roman"/>
                <w:sz w:val="24"/>
                <w:szCs w:val="24"/>
              </w:rPr>
              <w:t xml:space="preserve">Соціалістична </w:t>
            </w:r>
            <w:proofErr w:type="spellStart"/>
            <w:r w:rsidRPr="00D6591A">
              <w:rPr>
                <w:rFonts w:ascii="Times New Roman" w:hAnsi="Times New Roman" w:cs="Times New Roman"/>
                <w:sz w:val="24"/>
                <w:szCs w:val="24"/>
              </w:rPr>
              <w:t>юдофобія</w:t>
            </w:r>
            <w:proofErr w:type="spellEnd"/>
            <w:r w:rsidRPr="00D6591A">
              <w:rPr>
                <w:rFonts w:ascii="Times New Roman" w:hAnsi="Times New Roman" w:cs="Times New Roman"/>
                <w:sz w:val="24"/>
                <w:szCs w:val="24"/>
              </w:rPr>
              <w:t xml:space="preserve"> середини – другої половини ХІХ ст.</w:t>
            </w:r>
          </w:p>
          <w:p w:rsidR="00D6591A" w:rsidRPr="00D6591A" w:rsidRDefault="00D6591A" w:rsidP="00D6591A">
            <w:pPr>
              <w:pStyle w:val="a4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6591A">
              <w:rPr>
                <w:rFonts w:ascii="Times New Roman" w:hAnsi="Times New Roman" w:cs="Times New Roman"/>
                <w:sz w:val="24"/>
                <w:szCs w:val="24"/>
              </w:rPr>
              <w:t>Антисемітська література в Німеччині наприкінці ХІХ – на початку ХХ ст.</w:t>
            </w:r>
          </w:p>
          <w:p w:rsidR="00D6591A" w:rsidRPr="00D6591A" w:rsidRDefault="00D6591A" w:rsidP="00D6591A">
            <w:pPr>
              <w:pStyle w:val="a4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6591A">
              <w:rPr>
                <w:rFonts w:ascii="Times New Roman" w:hAnsi="Times New Roman" w:cs="Times New Roman"/>
                <w:sz w:val="24"/>
                <w:szCs w:val="24"/>
              </w:rPr>
              <w:t>Антисемітизм у діяльності німецьких політичних партій наприкінці ХІХ – на початку ХХ ст.</w:t>
            </w:r>
          </w:p>
          <w:p w:rsidR="00D6591A" w:rsidRPr="00D6591A" w:rsidRDefault="00D6591A" w:rsidP="00D6591A">
            <w:pPr>
              <w:pStyle w:val="a4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6591A">
              <w:rPr>
                <w:rFonts w:ascii="Times New Roman" w:hAnsi="Times New Roman" w:cs="Times New Roman"/>
                <w:sz w:val="24"/>
                <w:szCs w:val="24"/>
              </w:rPr>
              <w:t>Антисемітизм в Австро-Угорщині наприкінці ХІХ – на початку ХХ ст.</w:t>
            </w:r>
          </w:p>
          <w:p w:rsidR="00D6591A" w:rsidRPr="00D6591A" w:rsidRDefault="00D6591A" w:rsidP="00D6591A">
            <w:pPr>
              <w:pStyle w:val="a4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6591A">
              <w:rPr>
                <w:rFonts w:ascii="Times New Roman" w:hAnsi="Times New Roman" w:cs="Times New Roman"/>
                <w:sz w:val="24"/>
                <w:szCs w:val="24"/>
              </w:rPr>
              <w:t>Антисемітизм у діяльності австрійських політичних партій наприкінці ХІХ – на початку ХХ ст.</w:t>
            </w:r>
          </w:p>
          <w:p w:rsidR="00D6591A" w:rsidRPr="00D6591A" w:rsidRDefault="00D6591A" w:rsidP="00D6591A">
            <w:pPr>
              <w:pStyle w:val="a6"/>
              <w:numPr>
                <w:ilvl w:val="0"/>
                <w:numId w:val="2"/>
              </w:numPr>
              <w:ind w:left="459" w:hanging="425"/>
              <w:rPr>
                <w:sz w:val="24"/>
                <w:szCs w:val="24"/>
                <w:lang w:val="uk-UA"/>
              </w:rPr>
            </w:pPr>
            <w:r w:rsidRPr="00D6591A">
              <w:rPr>
                <w:sz w:val="24"/>
                <w:szCs w:val="24"/>
                <w:lang w:val="uk-UA"/>
              </w:rPr>
              <w:t xml:space="preserve">Процеси родини </w:t>
            </w:r>
            <w:proofErr w:type="spellStart"/>
            <w:r w:rsidRPr="00D6591A">
              <w:rPr>
                <w:sz w:val="24"/>
                <w:szCs w:val="24"/>
                <w:lang w:val="uk-UA"/>
              </w:rPr>
              <w:t>Ріттерів</w:t>
            </w:r>
            <w:proofErr w:type="spellEnd"/>
            <w:r w:rsidRPr="00D6591A">
              <w:rPr>
                <w:sz w:val="24"/>
                <w:szCs w:val="24"/>
                <w:lang w:val="uk-UA"/>
              </w:rPr>
              <w:t>.</w:t>
            </w:r>
          </w:p>
          <w:p w:rsidR="00D6591A" w:rsidRPr="00D6591A" w:rsidRDefault="00D6591A" w:rsidP="00D6591A">
            <w:pPr>
              <w:pStyle w:val="a6"/>
              <w:numPr>
                <w:ilvl w:val="0"/>
                <w:numId w:val="2"/>
              </w:numPr>
              <w:ind w:left="459" w:hanging="425"/>
              <w:rPr>
                <w:sz w:val="24"/>
                <w:szCs w:val="24"/>
                <w:lang w:val="uk-UA"/>
              </w:rPr>
            </w:pPr>
            <w:r w:rsidRPr="00D6591A">
              <w:rPr>
                <w:sz w:val="24"/>
                <w:szCs w:val="24"/>
                <w:lang w:val="uk-UA"/>
              </w:rPr>
              <w:t xml:space="preserve"> Процес Тиса </w:t>
            </w:r>
            <w:proofErr w:type="spellStart"/>
            <w:r w:rsidRPr="00D6591A">
              <w:rPr>
                <w:sz w:val="24"/>
                <w:szCs w:val="24"/>
                <w:lang w:val="uk-UA"/>
              </w:rPr>
              <w:t>Ешлер</w:t>
            </w:r>
            <w:proofErr w:type="spellEnd"/>
            <w:r w:rsidRPr="00D6591A">
              <w:rPr>
                <w:sz w:val="24"/>
                <w:szCs w:val="24"/>
                <w:lang w:val="uk-UA"/>
              </w:rPr>
              <w:t>.</w:t>
            </w:r>
          </w:p>
          <w:p w:rsidR="00D6591A" w:rsidRPr="00D6591A" w:rsidRDefault="00D6591A" w:rsidP="00D6591A">
            <w:pPr>
              <w:pStyle w:val="a4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6591A">
              <w:rPr>
                <w:rFonts w:ascii="Times New Roman" w:hAnsi="Times New Roman" w:cs="Times New Roman"/>
                <w:sz w:val="24"/>
                <w:szCs w:val="24"/>
              </w:rPr>
              <w:t xml:space="preserve"> Антисемітська література у Франції наприкінці ХІХ – на початку ХХ ст.</w:t>
            </w:r>
          </w:p>
          <w:p w:rsidR="00D6591A" w:rsidRPr="00D6591A" w:rsidRDefault="00D6591A" w:rsidP="00D6591A">
            <w:pPr>
              <w:pStyle w:val="a4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6591A">
              <w:rPr>
                <w:rFonts w:ascii="Times New Roman" w:hAnsi="Times New Roman" w:cs="Times New Roman"/>
                <w:sz w:val="24"/>
                <w:szCs w:val="24"/>
              </w:rPr>
              <w:t xml:space="preserve"> Антисемітизм у діяльності французьких політичних партій наприкінці ХІХ – на початку ХХ ст.</w:t>
            </w:r>
          </w:p>
          <w:p w:rsidR="00D6591A" w:rsidRPr="00D6591A" w:rsidRDefault="00D6591A" w:rsidP="00D6591A">
            <w:pPr>
              <w:pStyle w:val="a4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6591A">
              <w:rPr>
                <w:rFonts w:ascii="Times New Roman" w:hAnsi="Times New Roman" w:cs="Times New Roman"/>
                <w:sz w:val="24"/>
                <w:szCs w:val="24"/>
              </w:rPr>
              <w:t xml:space="preserve"> Афера Панамського каналу.</w:t>
            </w:r>
          </w:p>
          <w:p w:rsidR="00D6591A" w:rsidRPr="00D6591A" w:rsidRDefault="00D6591A" w:rsidP="00D6591A">
            <w:pPr>
              <w:pStyle w:val="a4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6591A">
              <w:rPr>
                <w:rFonts w:ascii="Times New Roman" w:hAnsi="Times New Roman" w:cs="Times New Roman"/>
                <w:sz w:val="24"/>
                <w:szCs w:val="24"/>
              </w:rPr>
              <w:t xml:space="preserve"> Справа </w:t>
            </w:r>
            <w:proofErr w:type="spellStart"/>
            <w:r w:rsidRPr="00D6591A">
              <w:rPr>
                <w:rFonts w:ascii="Times New Roman" w:hAnsi="Times New Roman" w:cs="Times New Roman"/>
                <w:sz w:val="24"/>
                <w:szCs w:val="24"/>
              </w:rPr>
              <w:t>Дрейфуса</w:t>
            </w:r>
            <w:proofErr w:type="spellEnd"/>
            <w:r w:rsidRPr="00D6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91A" w:rsidRPr="00D6591A" w:rsidRDefault="00D6591A" w:rsidP="00D6591A">
            <w:pPr>
              <w:pStyle w:val="a4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6591A">
              <w:rPr>
                <w:rFonts w:ascii="Times New Roman" w:hAnsi="Times New Roman" w:cs="Times New Roman"/>
                <w:sz w:val="24"/>
                <w:szCs w:val="24"/>
              </w:rPr>
              <w:t xml:space="preserve"> Антисемітизм у Російській імперії наприкінці ХІХ ст.</w:t>
            </w:r>
          </w:p>
          <w:p w:rsidR="00D6591A" w:rsidRPr="00D6591A" w:rsidRDefault="00D6591A" w:rsidP="00D6591A">
            <w:pPr>
              <w:pStyle w:val="a4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6591A">
              <w:rPr>
                <w:rFonts w:ascii="Times New Roman" w:hAnsi="Times New Roman" w:cs="Times New Roman"/>
                <w:sz w:val="24"/>
                <w:szCs w:val="24"/>
              </w:rPr>
              <w:t xml:space="preserve"> Зростання антисемітських настроїв у Російській імперії на початку ХХ ст.</w:t>
            </w:r>
          </w:p>
          <w:p w:rsidR="00D6591A" w:rsidRPr="00D6591A" w:rsidRDefault="00D6591A" w:rsidP="00D6591A">
            <w:pPr>
              <w:pStyle w:val="a4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6591A">
              <w:rPr>
                <w:rFonts w:ascii="Times New Roman" w:hAnsi="Times New Roman" w:cs="Times New Roman"/>
                <w:sz w:val="24"/>
                <w:szCs w:val="24"/>
              </w:rPr>
              <w:t xml:space="preserve"> Погроми у Російській імперії наприкінці ХІХ ст.</w:t>
            </w:r>
          </w:p>
          <w:p w:rsidR="00D6591A" w:rsidRPr="00D6591A" w:rsidRDefault="00D6591A" w:rsidP="00D6591A">
            <w:pPr>
              <w:pStyle w:val="a4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6591A">
              <w:rPr>
                <w:rFonts w:ascii="Times New Roman" w:hAnsi="Times New Roman" w:cs="Times New Roman"/>
                <w:sz w:val="24"/>
                <w:szCs w:val="24"/>
              </w:rPr>
              <w:t xml:space="preserve"> Погроми в Російській імперії на початку ХХ ст.</w:t>
            </w:r>
          </w:p>
          <w:p w:rsidR="00D6591A" w:rsidRPr="00D6591A" w:rsidRDefault="00D6591A" w:rsidP="00D6591A">
            <w:pPr>
              <w:pStyle w:val="a4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6591A">
              <w:rPr>
                <w:rFonts w:ascii="Times New Roman" w:hAnsi="Times New Roman" w:cs="Times New Roman"/>
                <w:sz w:val="24"/>
                <w:szCs w:val="24"/>
              </w:rPr>
              <w:t xml:space="preserve"> Антисемітська література у Росії ХІХ – початку ХХ ст.</w:t>
            </w:r>
          </w:p>
          <w:p w:rsidR="00D6591A" w:rsidRPr="00D6591A" w:rsidRDefault="00D6591A" w:rsidP="00D6591A">
            <w:pPr>
              <w:pStyle w:val="a4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6591A">
              <w:rPr>
                <w:rFonts w:ascii="Times New Roman" w:hAnsi="Times New Roman" w:cs="Times New Roman"/>
                <w:sz w:val="24"/>
                <w:szCs w:val="24"/>
              </w:rPr>
              <w:t xml:space="preserve"> «Протоколи сіонських мудреців».</w:t>
            </w:r>
          </w:p>
          <w:p w:rsidR="00D6591A" w:rsidRPr="00D6591A" w:rsidRDefault="00D6591A" w:rsidP="00D6591A">
            <w:pPr>
              <w:pStyle w:val="a4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6591A">
              <w:rPr>
                <w:rFonts w:ascii="Times New Roman" w:hAnsi="Times New Roman" w:cs="Times New Roman"/>
                <w:sz w:val="24"/>
                <w:szCs w:val="24"/>
              </w:rPr>
              <w:t xml:space="preserve"> Справа Бейліса.</w:t>
            </w:r>
          </w:p>
          <w:p w:rsidR="00D6591A" w:rsidRPr="00D6591A" w:rsidRDefault="00D6591A" w:rsidP="00D6591A">
            <w:pPr>
              <w:pStyle w:val="a4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6591A">
              <w:rPr>
                <w:rFonts w:ascii="Times New Roman" w:hAnsi="Times New Roman" w:cs="Times New Roman"/>
                <w:sz w:val="24"/>
                <w:szCs w:val="24"/>
              </w:rPr>
              <w:t xml:space="preserve"> Антисемітизм у Німеччині у роки Першої світової війни.</w:t>
            </w:r>
          </w:p>
          <w:p w:rsidR="00D6591A" w:rsidRPr="00D6591A" w:rsidRDefault="00D6591A" w:rsidP="00D6591A">
            <w:pPr>
              <w:pStyle w:val="a4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91A">
              <w:rPr>
                <w:rFonts w:ascii="Times New Roman" w:hAnsi="Times New Roman" w:cs="Times New Roman"/>
                <w:sz w:val="24"/>
                <w:szCs w:val="24"/>
              </w:rPr>
              <w:t xml:space="preserve"> Антисемітизм у Російській імперії у роки Першої світової війни.</w:t>
            </w:r>
          </w:p>
          <w:p w:rsidR="00D6591A" w:rsidRPr="00D6591A" w:rsidRDefault="00D6591A" w:rsidP="00D6591A">
            <w:pPr>
              <w:pStyle w:val="a4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91A">
              <w:rPr>
                <w:rFonts w:ascii="Times New Roman" w:hAnsi="Times New Roman" w:cs="Times New Roman"/>
                <w:sz w:val="24"/>
                <w:szCs w:val="24"/>
              </w:rPr>
              <w:t xml:space="preserve"> Зростання антисемітських настроїв у Великій Британії на початку ХХ ст. </w:t>
            </w:r>
          </w:p>
          <w:p w:rsidR="00D6591A" w:rsidRPr="00D6591A" w:rsidRDefault="00D6591A" w:rsidP="00D6591A">
            <w:pPr>
              <w:pStyle w:val="a4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Антисемітськінастрої</w:t>
            </w:r>
            <w:proofErr w:type="spellEnd"/>
            <w:r w:rsidRPr="00D65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США </w:t>
            </w:r>
            <w:proofErr w:type="spellStart"/>
            <w:r w:rsidRPr="00D65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наприкінці</w:t>
            </w:r>
            <w:proofErr w:type="spellEnd"/>
            <w:r w:rsidRPr="00D65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ХІХ – на початку ХХ ст.</w:t>
            </w:r>
          </w:p>
          <w:p w:rsidR="00D6591A" w:rsidRPr="00D6591A" w:rsidRDefault="00D6591A" w:rsidP="00D6591A">
            <w:pPr>
              <w:pStyle w:val="a4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Єврейські</w:t>
            </w:r>
            <w:proofErr w:type="spellEnd"/>
            <w:r w:rsidRPr="00D65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погроми на </w:t>
            </w:r>
            <w:proofErr w:type="spellStart"/>
            <w:r w:rsidRPr="00D65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територіїколишньоїРосійськоїімперії</w:t>
            </w:r>
            <w:proofErr w:type="spellEnd"/>
            <w:r w:rsidRPr="00D65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1917–1921 </w:t>
            </w:r>
            <w:proofErr w:type="spellStart"/>
            <w:r w:rsidRPr="00D65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рр</w:t>
            </w:r>
            <w:proofErr w:type="spellEnd"/>
            <w:r w:rsidRPr="00D65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6591A" w:rsidRPr="00D6591A" w:rsidRDefault="00D6591A" w:rsidP="00D6591A">
            <w:pPr>
              <w:pStyle w:val="a4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Антисемітизм</w:t>
            </w:r>
            <w:proofErr w:type="spellEnd"/>
            <w:r w:rsidRPr="00D65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D65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міжвоєннійПольщі</w:t>
            </w:r>
            <w:proofErr w:type="spellEnd"/>
            <w:r w:rsidRPr="00D65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6591A" w:rsidRPr="00D6591A" w:rsidRDefault="00D6591A" w:rsidP="00D6591A">
            <w:pPr>
              <w:pStyle w:val="a4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Львівський</w:t>
            </w:r>
            <w:proofErr w:type="spellEnd"/>
            <w:r w:rsidRPr="00D65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погром 1918 р.</w:t>
            </w:r>
          </w:p>
          <w:p w:rsidR="00D6591A" w:rsidRPr="00D6591A" w:rsidRDefault="00D6591A" w:rsidP="00D6591A">
            <w:pPr>
              <w:pStyle w:val="a4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Концепція</w:t>
            </w:r>
            <w:proofErr w:type="spellEnd"/>
            <w:r w:rsidRPr="00D65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D65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жидокомуни</w:t>
            </w:r>
            <w:proofErr w:type="spellEnd"/>
            <w:r w:rsidRPr="00D65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</w:p>
          <w:p w:rsidR="00D6591A" w:rsidRPr="00D6591A" w:rsidRDefault="00D6591A" w:rsidP="00D6591A">
            <w:pPr>
              <w:pStyle w:val="a4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91A">
              <w:rPr>
                <w:rFonts w:ascii="Times New Roman" w:hAnsi="Times New Roman" w:cs="Times New Roman"/>
                <w:sz w:val="24"/>
                <w:szCs w:val="24"/>
              </w:rPr>
              <w:t xml:space="preserve"> Антисемітизм у ідеології німецьких нацистів.</w:t>
            </w:r>
          </w:p>
          <w:p w:rsidR="00D6591A" w:rsidRPr="00D6591A" w:rsidRDefault="00D6591A" w:rsidP="00D6591A">
            <w:pPr>
              <w:pStyle w:val="a4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91A">
              <w:rPr>
                <w:rFonts w:ascii="Times New Roman" w:hAnsi="Times New Roman" w:cs="Times New Roman"/>
                <w:sz w:val="24"/>
                <w:szCs w:val="24"/>
              </w:rPr>
              <w:t xml:space="preserve"> Переслідування німецьких євреїв у 1933–1941 рр.</w:t>
            </w:r>
          </w:p>
          <w:p w:rsidR="00D6591A" w:rsidRPr="00D6591A" w:rsidRDefault="00D6591A" w:rsidP="00D6591A">
            <w:pPr>
              <w:pStyle w:val="a4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91A">
              <w:rPr>
                <w:rFonts w:ascii="Times New Roman" w:hAnsi="Times New Roman" w:cs="Times New Roman"/>
                <w:sz w:val="24"/>
                <w:szCs w:val="24"/>
              </w:rPr>
              <w:t>Евіанська</w:t>
            </w:r>
            <w:proofErr w:type="spellEnd"/>
            <w:r w:rsidRPr="00D6591A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конференція.</w:t>
            </w:r>
          </w:p>
          <w:p w:rsidR="00D6591A" w:rsidRPr="00D6591A" w:rsidRDefault="00D6591A" w:rsidP="00D6591A">
            <w:pPr>
              <w:pStyle w:val="a4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91A">
              <w:rPr>
                <w:rFonts w:ascii="Times New Roman" w:hAnsi="Times New Roman" w:cs="Times New Roman"/>
                <w:sz w:val="24"/>
                <w:szCs w:val="24"/>
              </w:rPr>
              <w:t xml:space="preserve"> Зростання антисемітських настрої в СРСР в 1923–1939 рр.</w:t>
            </w:r>
          </w:p>
          <w:p w:rsidR="00D6591A" w:rsidRPr="00D6591A" w:rsidRDefault="00D6591A" w:rsidP="00D6591A">
            <w:pPr>
              <w:pStyle w:val="a4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91A">
              <w:rPr>
                <w:rFonts w:ascii="Times New Roman" w:hAnsi="Times New Roman" w:cs="Times New Roman"/>
                <w:sz w:val="24"/>
                <w:szCs w:val="24"/>
              </w:rPr>
              <w:t xml:space="preserve"> Нацистські проекти «територіального вирішення єврейського питання» у 1939–1941 рр.</w:t>
            </w:r>
          </w:p>
          <w:p w:rsidR="00D6591A" w:rsidRPr="00D6591A" w:rsidRDefault="00D6591A" w:rsidP="00D6591A">
            <w:pPr>
              <w:pStyle w:val="a4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91A">
              <w:rPr>
                <w:rFonts w:ascii="Times New Roman" w:hAnsi="Times New Roman" w:cs="Times New Roman"/>
                <w:sz w:val="24"/>
                <w:szCs w:val="24"/>
              </w:rPr>
              <w:t xml:space="preserve"> Початковий етап Голокосту європейських євреїв (1939–1941 рр.). </w:t>
            </w:r>
          </w:p>
          <w:p w:rsidR="00D6591A" w:rsidRPr="00D6591A" w:rsidRDefault="00D6591A" w:rsidP="00D6591A">
            <w:pPr>
              <w:pStyle w:val="a4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Винищення євреїв на території СРСР на початковому етапі німецько- радянської війни.</w:t>
            </w:r>
          </w:p>
          <w:p w:rsidR="00D6591A" w:rsidRPr="00D6591A" w:rsidRDefault="00D6591A" w:rsidP="00D6591A">
            <w:pPr>
              <w:pStyle w:val="a4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91A">
              <w:rPr>
                <w:rFonts w:ascii="Times New Roman" w:hAnsi="Times New Roman" w:cs="Times New Roman"/>
                <w:sz w:val="24"/>
                <w:szCs w:val="24"/>
              </w:rPr>
              <w:t xml:space="preserve"> «Остаточне вирішення єврейського питання». </w:t>
            </w:r>
          </w:p>
          <w:p w:rsidR="00D6591A" w:rsidRPr="00D6591A" w:rsidRDefault="00D6591A" w:rsidP="00D6591A">
            <w:pPr>
              <w:pStyle w:val="a4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91A">
              <w:rPr>
                <w:rFonts w:ascii="Times New Roman" w:hAnsi="Times New Roman" w:cs="Times New Roman"/>
                <w:sz w:val="24"/>
                <w:szCs w:val="24"/>
              </w:rPr>
              <w:t xml:space="preserve"> Підрахунки кількості жертв Голокосту.</w:t>
            </w:r>
          </w:p>
          <w:p w:rsidR="00D6591A" w:rsidRPr="00D6591A" w:rsidRDefault="00D6591A" w:rsidP="00D6591A">
            <w:pPr>
              <w:pStyle w:val="a4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91A">
              <w:rPr>
                <w:rFonts w:ascii="Times New Roman" w:hAnsi="Times New Roman" w:cs="Times New Roman"/>
                <w:sz w:val="24"/>
                <w:szCs w:val="24"/>
              </w:rPr>
              <w:t xml:space="preserve"> Депортації європейських євреїв до нацистських концтаборів та політика Третього </w:t>
            </w:r>
            <w:proofErr w:type="spellStart"/>
            <w:r w:rsidRPr="00D6591A">
              <w:rPr>
                <w:rFonts w:ascii="Times New Roman" w:hAnsi="Times New Roman" w:cs="Times New Roman"/>
                <w:sz w:val="24"/>
                <w:szCs w:val="24"/>
              </w:rPr>
              <w:t>Райху</w:t>
            </w:r>
            <w:proofErr w:type="spellEnd"/>
            <w:r w:rsidRPr="00D6591A">
              <w:rPr>
                <w:rFonts w:ascii="Times New Roman" w:hAnsi="Times New Roman" w:cs="Times New Roman"/>
                <w:sz w:val="24"/>
                <w:szCs w:val="24"/>
              </w:rPr>
              <w:t xml:space="preserve"> щодо євреї у 1944–1945 рр.</w:t>
            </w:r>
          </w:p>
          <w:p w:rsidR="00D6591A" w:rsidRPr="00D6591A" w:rsidRDefault="00D6591A" w:rsidP="00D6591A">
            <w:pPr>
              <w:pStyle w:val="a4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91A">
              <w:rPr>
                <w:rFonts w:ascii="Times New Roman" w:hAnsi="Times New Roman" w:cs="Times New Roman"/>
                <w:sz w:val="24"/>
                <w:szCs w:val="24"/>
              </w:rPr>
              <w:t xml:space="preserve"> Антисемітські кампанії в СРСР (1948–1953 рр.).</w:t>
            </w:r>
          </w:p>
          <w:p w:rsidR="00D6591A" w:rsidRPr="00D6591A" w:rsidRDefault="00D6591A" w:rsidP="00D6591A">
            <w:pPr>
              <w:pStyle w:val="a4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91A">
              <w:rPr>
                <w:rFonts w:ascii="Times New Roman" w:hAnsi="Times New Roman" w:cs="Times New Roman"/>
                <w:sz w:val="24"/>
                <w:szCs w:val="24"/>
              </w:rPr>
              <w:t xml:space="preserve"> «Справа лікарів».</w:t>
            </w:r>
          </w:p>
          <w:p w:rsidR="005E0AC8" w:rsidRPr="00456382" w:rsidRDefault="00D6591A" w:rsidP="00D6591A">
            <w:pPr>
              <w:pStyle w:val="a4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91A">
              <w:rPr>
                <w:rFonts w:ascii="Times New Roman" w:hAnsi="Times New Roman" w:cs="Times New Roman"/>
                <w:sz w:val="24"/>
                <w:szCs w:val="24"/>
              </w:rPr>
              <w:t xml:space="preserve"> Зростання антисемітських настроїв в країнах «народної демократії» в 1945–1956 рр.</w:t>
            </w:r>
          </w:p>
        </w:tc>
      </w:tr>
      <w:tr w:rsidR="005E0AC8" w:rsidRPr="00456382" w:rsidTr="000074CA">
        <w:tc>
          <w:tcPr>
            <w:tcW w:w="2689" w:type="dxa"/>
          </w:tcPr>
          <w:p w:rsidR="005E0AC8" w:rsidRPr="00456382" w:rsidRDefault="005E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6940" w:type="dxa"/>
          </w:tcPr>
          <w:p w:rsidR="005E0AC8" w:rsidRPr="00456382" w:rsidRDefault="00D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Анкету-опитування з метою оцінювання якості курсу буде надано по завершенню курсу.</w:t>
            </w:r>
          </w:p>
        </w:tc>
      </w:tr>
    </w:tbl>
    <w:p w:rsidR="0069461F" w:rsidRPr="00456382" w:rsidRDefault="0069461F">
      <w:pPr>
        <w:rPr>
          <w:rFonts w:ascii="Times New Roman" w:hAnsi="Times New Roman" w:cs="Times New Roman"/>
          <w:sz w:val="24"/>
          <w:szCs w:val="24"/>
        </w:rPr>
      </w:pPr>
    </w:p>
    <w:sectPr w:rsidR="0069461F" w:rsidRPr="00456382" w:rsidSect="008D0B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52A37"/>
    <w:multiLevelType w:val="hybridMultilevel"/>
    <w:tmpl w:val="85382E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D4DB2"/>
    <w:multiLevelType w:val="hybridMultilevel"/>
    <w:tmpl w:val="CA827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9461F"/>
    <w:rsid w:val="000074CA"/>
    <w:rsid w:val="00234E26"/>
    <w:rsid w:val="00272E50"/>
    <w:rsid w:val="003B128F"/>
    <w:rsid w:val="00456382"/>
    <w:rsid w:val="005E0AC8"/>
    <w:rsid w:val="0060221C"/>
    <w:rsid w:val="0069461F"/>
    <w:rsid w:val="007C2FDC"/>
    <w:rsid w:val="008D0B28"/>
    <w:rsid w:val="00AB100A"/>
    <w:rsid w:val="00AE0B1A"/>
    <w:rsid w:val="00C436E5"/>
    <w:rsid w:val="00CA2B8A"/>
    <w:rsid w:val="00D21732"/>
    <w:rsid w:val="00D65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0221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0221C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a6">
    <w:name w:val="Body Text Indent"/>
    <w:basedOn w:val="a"/>
    <w:link w:val="a7"/>
    <w:semiHidden/>
    <w:rsid w:val="00D659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customStyle="1" w:styleId="a7">
    <w:name w:val="Основной текст с отступом Знак"/>
    <w:basedOn w:val="a0"/>
    <w:link w:val="a6"/>
    <w:semiHidden/>
    <w:rsid w:val="00D6591A"/>
    <w:rPr>
      <w:rFonts w:ascii="Times New Roman" w:eastAsia="Times New Roman" w:hAnsi="Times New Roman" w:cs="Times New Roman"/>
      <w:sz w:val="28"/>
      <w:szCs w:val="20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6736</Words>
  <Characters>3841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329</cp:lastModifiedBy>
  <cp:revision>5</cp:revision>
  <dcterms:created xsi:type="dcterms:W3CDTF">2019-09-30T07:11:00Z</dcterms:created>
  <dcterms:modified xsi:type="dcterms:W3CDTF">2019-10-07T08:50:00Z</dcterms:modified>
</cp:coreProperties>
</file>