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cs="Times New Roman"/>
          <w:b/>
          <w:bCs/>
          <w:sz w:val="28"/>
          <w:szCs w:val="28"/>
          <w:u w:val="single"/>
          <w:lang w:val="uk-UA"/>
        </w:rPr>
      </w:pPr>
      <w:r>
        <w:rPr>
          <w:rFonts w:ascii="Times New Roman" w:hAnsi="Times New Roman" w:cs="Times New Roman"/>
          <w:b/>
          <w:sz w:val="28"/>
          <w:szCs w:val="28"/>
          <w:lang w:val="ru-RU"/>
        </w:rPr>
        <w:t>Силабус курсу</w:t>
      </w:r>
      <w:r>
        <w:rPr>
          <w:rFonts w:ascii="Times New Roman" w:hAnsi="Times New Roman" w:cs="Times New Roman"/>
          <w:sz w:val="28"/>
          <w:szCs w:val="28"/>
          <w:lang w:val="ru-RU"/>
        </w:rPr>
        <w:t xml:space="preserve">               </w:t>
      </w:r>
      <w:r>
        <w:rPr>
          <w:rFonts w:ascii="Times New Roman" w:hAnsi="Times New Roman" w:cs="Times New Roman"/>
          <w:b/>
          <w:bCs/>
          <w:sz w:val="28"/>
          <w:szCs w:val="28"/>
          <w:lang w:val="uk-UA"/>
        </w:rPr>
        <w:t>ЯКІСНІ</w:t>
      </w:r>
      <w:r>
        <w:rPr>
          <w:rFonts w:hint="default" w:ascii="Times New Roman" w:hAnsi="Times New Roman" w:cs="Times New Roman"/>
          <w:b/>
          <w:bCs/>
          <w:sz w:val="28"/>
          <w:szCs w:val="28"/>
          <w:lang w:val="uk-UA"/>
        </w:rPr>
        <w:t xml:space="preserve"> СОЦІОЛОГІЧНІ ДОСЛІДЖЕННЯ</w:t>
      </w:r>
    </w:p>
    <w:p>
      <w:pPr>
        <w:rPr>
          <w:rFonts w:ascii="Times New Roman" w:hAnsi="Times New Roman" w:cs="Times New Roman"/>
          <w:b/>
          <w:sz w:val="28"/>
          <w:szCs w:val="28"/>
          <w:lang w:val="ru-RU"/>
        </w:rPr>
      </w:pPr>
      <w:r>
        <w:rPr>
          <w:rFonts w:ascii="Times New Roman" w:hAnsi="Times New Roman" w:cs="Times New Roman"/>
          <w:sz w:val="28"/>
          <w:szCs w:val="28"/>
          <w:u w:val="single"/>
          <w:lang w:val="ru-RU"/>
        </w:rPr>
        <w:t>20</w:t>
      </w:r>
      <w:r>
        <w:rPr>
          <w:rFonts w:hint="default" w:ascii="Times New Roman" w:hAnsi="Times New Roman" w:cs="Times New Roman"/>
          <w:sz w:val="28"/>
          <w:szCs w:val="28"/>
          <w:u w:val="single"/>
          <w:lang w:val="uk-UA"/>
        </w:rPr>
        <w:t>21</w:t>
      </w:r>
      <w:r>
        <w:rPr>
          <w:rFonts w:ascii="Times New Roman" w:hAnsi="Times New Roman" w:cs="Times New Roman"/>
          <w:sz w:val="28"/>
          <w:szCs w:val="28"/>
          <w:u w:val="single"/>
          <w:lang w:val="ru-RU"/>
        </w:rPr>
        <w:t>-20</w:t>
      </w:r>
      <w:r>
        <w:rPr>
          <w:rFonts w:hint="default" w:ascii="Times New Roman" w:hAnsi="Times New Roman" w:cs="Times New Roman"/>
          <w:sz w:val="28"/>
          <w:szCs w:val="28"/>
          <w:u w:val="single"/>
          <w:lang w:val="uk-UA"/>
        </w:rPr>
        <w:t>22</w:t>
      </w:r>
      <w:r>
        <w:rPr>
          <w:rFonts w:ascii="Times New Roman" w:hAnsi="Times New Roman" w:cs="Times New Roman"/>
          <w:sz w:val="28"/>
          <w:szCs w:val="28"/>
          <w:lang w:val="ru-RU"/>
        </w:rPr>
        <w:t xml:space="preserve"> н.р.</w:t>
      </w:r>
    </w:p>
    <w:tbl>
      <w:tblPr>
        <w:tblStyle w:val="14"/>
        <w:tblpPr w:leftFromText="180" w:rightFromText="180" w:vertAnchor="text" w:horzAnchor="page" w:tblpX="1342" w:tblpY="495"/>
        <w:tblOverlap w:val="never"/>
        <w:tblW w:w="1044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90"/>
        <w:gridCol w:w="1065"/>
        <w:gridCol w:w="4677"/>
        <w:gridCol w:w="1276"/>
        <w:gridCol w:w="872"/>
        <w:gridCol w:w="262"/>
        <w:gridCol w:w="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269" w:type="dxa"/>
        </w:trPr>
        <w:tc>
          <w:tcPr>
            <w:tcW w:w="2290" w:type="dxa"/>
          </w:tcPr>
          <w:p>
            <w:pPr>
              <w:spacing w:after="0" w:line="240" w:lineRule="auto"/>
              <w:rPr>
                <w:rFonts w:ascii="Times New Roman" w:hAnsi="Times New Roman" w:cs="Times New Roman"/>
                <w:b/>
                <w:sz w:val="24"/>
                <w:szCs w:val="24"/>
              </w:rPr>
            </w:pPr>
            <w:r>
              <w:rPr>
                <w:rFonts w:ascii="Times New Roman" w:hAnsi="Times New Roman" w:cs="Times New Roman"/>
                <w:b/>
                <w:sz w:val="24"/>
                <w:szCs w:val="24"/>
              </w:rPr>
              <w:t>Назва курсу</w:t>
            </w:r>
          </w:p>
        </w:tc>
        <w:tc>
          <w:tcPr>
            <w:tcW w:w="7890" w:type="dxa"/>
            <w:gridSpan w:val="4"/>
          </w:tcPr>
          <w:p>
            <w:pPr>
              <w:spacing w:after="0" w:line="240" w:lineRule="auto"/>
              <w:rPr>
                <w:rFonts w:hint="default" w:ascii="Times New Roman" w:hAnsi="Times New Roman" w:cs="Times New Roman"/>
                <w:sz w:val="24"/>
                <w:szCs w:val="24"/>
                <w:lang w:val="uk-UA"/>
              </w:rPr>
            </w:pPr>
            <w:r>
              <w:rPr>
                <w:rFonts w:ascii="Times New Roman" w:hAnsi="Times New Roman" w:cs="Times New Roman"/>
                <w:sz w:val="24"/>
                <w:szCs w:val="24"/>
                <w:lang w:val="uk-UA"/>
              </w:rPr>
              <w:t>Якісні</w:t>
            </w:r>
            <w:r>
              <w:rPr>
                <w:rFonts w:hint="default" w:ascii="Times New Roman" w:hAnsi="Times New Roman" w:cs="Times New Roman"/>
                <w:sz w:val="24"/>
                <w:szCs w:val="24"/>
                <w:lang w:val="uk-UA"/>
              </w:rPr>
              <w:t xml:space="preserve"> соціологічні дослідження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269" w:type="dxa"/>
        </w:trPr>
        <w:tc>
          <w:tcPr>
            <w:tcW w:w="2290" w:type="dxa"/>
          </w:tcPr>
          <w:p>
            <w:pPr>
              <w:spacing w:after="0" w:line="240" w:lineRule="auto"/>
              <w:rPr>
                <w:rFonts w:ascii="Times New Roman" w:hAnsi="Times New Roman" w:cs="Times New Roman"/>
                <w:b/>
                <w:sz w:val="24"/>
                <w:szCs w:val="24"/>
              </w:rPr>
            </w:pPr>
            <w:r>
              <w:rPr>
                <w:rFonts w:ascii="Times New Roman" w:hAnsi="Times New Roman" w:cs="Times New Roman"/>
                <w:b/>
                <w:sz w:val="24"/>
                <w:szCs w:val="24"/>
              </w:rPr>
              <w:t>Адреса викладання курсу</w:t>
            </w:r>
          </w:p>
        </w:tc>
        <w:tc>
          <w:tcPr>
            <w:tcW w:w="7890" w:type="dxa"/>
            <w:gridSpan w:val="4"/>
          </w:tcPr>
          <w:p>
            <w:pPr>
              <w:spacing w:after="0" w:line="240" w:lineRule="auto"/>
              <w:rPr>
                <w:rFonts w:ascii="Times New Roman" w:hAnsi="Times New Roman" w:cs="Times New Roman"/>
                <w:sz w:val="24"/>
                <w:szCs w:val="24"/>
              </w:rPr>
            </w:pPr>
            <w:r>
              <w:rPr>
                <w:rFonts w:ascii="Times New Roman" w:hAnsi="Times New Roman" w:cs="Times New Roman"/>
                <w:sz w:val="24"/>
                <w:szCs w:val="24"/>
              </w:rPr>
              <w:t>ЛНУ імені Івана Франка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269" w:type="dxa"/>
        </w:trPr>
        <w:tc>
          <w:tcPr>
            <w:tcW w:w="2290" w:type="dxa"/>
          </w:tcPr>
          <w:p>
            <w:pPr>
              <w:spacing w:after="0" w:line="240" w:lineRule="auto"/>
              <w:rPr>
                <w:rFonts w:ascii="Times New Roman" w:hAnsi="Times New Roman" w:cs="Times New Roman"/>
                <w:b/>
                <w:sz w:val="24"/>
                <w:szCs w:val="24"/>
              </w:rPr>
            </w:pPr>
            <w:r>
              <w:rPr>
                <w:rFonts w:ascii="Times New Roman" w:hAnsi="Times New Roman" w:cs="Times New Roman"/>
                <w:b/>
                <w:sz w:val="24"/>
                <w:szCs w:val="24"/>
              </w:rPr>
              <w:t>Факультет та кафедра, за якою закріплена дисципліна</w:t>
            </w:r>
          </w:p>
        </w:tc>
        <w:tc>
          <w:tcPr>
            <w:tcW w:w="7890" w:type="dxa"/>
            <w:gridSpan w:val="4"/>
          </w:tcPr>
          <w:p>
            <w:pPr>
              <w:spacing w:after="0" w:line="240" w:lineRule="auto"/>
              <w:rPr>
                <w:rFonts w:ascii="Times New Roman" w:hAnsi="Times New Roman" w:cs="Times New Roman"/>
                <w:sz w:val="24"/>
                <w:szCs w:val="24"/>
              </w:rPr>
            </w:pPr>
            <w:r>
              <w:rPr>
                <w:rFonts w:ascii="Times New Roman" w:hAnsi="Times New Roman" w:cs="Times New Roman"/>
                <w:sz w:val="24"/>
                <w:szCs w:val="24"/>
              </w:rPr>
              <w:t>Історичний факультет, кафедра соціології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269" w:type="dxa"/>
        </w:trPr>
        <w:tc>
          <w:tcPr>
            <w:tcW w:w="2290" w:type="dxa"/>
          </w:tcPr>
          <w:p>
            <w:pPr>
              <w:spacing w:after="0" w:line="240" w:lineRule="auto"/>
              <w:rPr>
                <w:rFonts w:ascii="Times New Roman" w:hAnsi="Times New Roman" w:cs="Times New Roman"/>
                <w:b/>
                <w:sz w:val="24"/>
                <w:szCs w:val="24"/>
              </w:rPr>
            </w:pPr>
            <w:r>
              <w:rPr>
                <w:rFonts w:ascii="Times New Roman" w:hAnsi="Times New Roman" w:cs="Times New Roman"/>
                <w:b/>
                <w:sz w:val="24"/>
                <w:szCs w:val="24"/>
              </w:rPr>
              <w:t>Галузь знань, шифр та назва спеціальності</w:t>
            </w:r>
          </w:p>
        </w:tc>
        <w:tc>
          <w:tcPr>
            <w:tcW w:w="7890" w:type="dxa"/>
            <w:gridSpan w:val="4"/>
          </w:tcPr>
          <w:p>
            <w:pPr>
              <w:spacing w:after="0" w:line="240" w:lineRule="auto"/>
              <w:rPr>
                <w:rFonts w:ascii="Times New Roman" w:hAnsi="Times New Roman" w:cs="Times New Roman"/>
                <w:sz w:val="24"/>
                <w:szCs w:val="24"/>
              </w:rPr>
            </w:pPr>
            <w:r>
              <w:rPr>
                <w:rFonts w:ascii="Times New Roman" w:hAnsi="Times New Roman" w:cs="Times New Roman"/>
                <w:sz w:val="24"/>
                <w:szCs w:val="24"/>
              </w:rPr>
              <w:t>05 поведінкові науки;</w:t>
            </w:r>
          </w:p>
          <w:p>
            <w:pPr>
              <w:spacing w:after="0" w:line="240" w:lineRule="auto"/>
              <w:rPr>
                <w:rFonts w:ascii="Times New Roman" w:hAnsi="Times New Roman" w:cs="Times New Roman"/>
                <w:sz w:val="24"/>
                <w:szCs w:val="24"/>
              </w:rPr>
            </w:pPr>
            <w:r>
              <w:rPr>
                <w:rFonts w:ascii="Times New Roman" w:hAnsi="Times New Roman" w:cs="Times New Roman"/>
                <w:sz w:val="24"/>
                <w:szCs w:val="24"/>
              </w:rPr>
              <w:t>054 соціологія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269" w:type="dxa"/>
        </w:trPr>
        <w:tc>
          <w:tcPr>
            <w:tcW w:w="2290" w:type="dxa"/>
          </w:tcPr>
          <w:p>
            <w:pPr>
              <w:spacing w:after="0" w:line="240" w:lineRule="auto"/>
              <w:rPr>
                <w:rFonts w:ascii="Times New Roman" w:hAnsi="Times New Roman" w:cs="Times New Roman"/>
                <w:b/>
                <w:sz w:val="24"/>
                <w:szCs w:val="24"/>
                <w:lang w:val="ru-RU"/>
              </w:rPr>
            </w:pPr>
            <w:r>
              <w:rPr>
                <w:rFonts w:ascii="Times New Roman" w:hAnsi="Times New Roman" w:cs="Times New Roman"/>
                <w:b/>
                <w:sz w:val="24"/>
                <w:szCs w:val="24"/>
                <w:lang w:val="ru-RU"/>
              </w:rPr>
              <w:t>Викладачі курсу</w:t>
            </w:r>
          </w:p>
        </w:tc>
        <w:tc>
          <w:tcPr>
            <w:tcW w:w="7890" w:type="dxa"/>
            <w:gridSpan w:val="4"/>
          </w:tcPr>
          <w:p>
            <w:pPr>
              <w:spacing w:after="0" w:line="240" w:lineRule="auto"/>
              <w:rPr>
                <w:rFonts w:ascii="Times New Roman" w:hAnsi="Times New Roman" w:cs="Times New Roman"/>
                <w:sz w:val="24"/>
                <w:szCs w:val="24"/>
              </w:rPr>
            </w:pPr>
            <w:r>
              <w:rPr>
                <w:rFonts w:ascii="Times New Roman" w:hAnsi="Times New Roman" w:cs="Times New Roman"/>
                <w:sz w:val="24"/>
                <w:szCs w:val="24"/>
                <w:lang w:val="uk-UA"/>
              </w:rPr>
              <w:t>Химови</w:t>
            </w:r>
            <w:r>
              <w:rPr>
                <w:rFonts w:ascii="Times New Roman" w:hAnsi="Times New Roman" w:cs="Times New Roman"/>
                <w:sz w:val="24"/>
                <w:szCs w:val="24"/>
              </w:rPr>
              <w:t>ч</w:t>
            </w:r>
            <w:r>
              <w:rPr>
                <w:rFonts w:hint="default" w:ascii="Times New Roman" w:hAnsi="Times New Roman" w:cs="Times New Roman"/>
                <w:sz w:val="24"/>
                <w:szCs w:val="24"/>
                <w:lang w:val="uk-UA"/>
              </w:rPr>
              <w:t xml:space="preserve"> Оксана Степанівна</w:t>
            </w:r>
            <w:r>
              <w:rPr>
                <w:rFonts w:ascii="Times New Roman" w:hAnsi="Times New Roman" w:cs="Times New Roman"/>
                <w:sz w:val="24"/>
                <w:szCs w:val="24"/>
              </w:rPr>
              <w:t xml:space="preserve">, </w:t>
            </w:r>
            <w:r>
              <w:rPr>
                <w:rFonts w:ascii="Times New Roman" w:hAnsi="Times New Roman" w:cs="Times New Roman"/>
                <w:sz w:val="24"/>
                <w:szCs w:val="24"/>
                <w:lang w:val="uk-UA"/>
              </w:rPr>
              <w:t>к</w:t>
            </w:r>
            <w:r>
              <w:rPr>
                <w:rFonts w:ascii="Times New Roman" w:hAnsi="Times New Roman" w:cs="Times New Roman"/>
                <w:sz w:val="24"/>
                <w:szCs w:val="24"/>
              </w:rPr>
              <w:t>. с. н.,</w:t>
            </w:r>
            <w:r>
              <w:rPr>
                <w:rFonts w:hint="default" w:ascii="Times New Roman" w:hAnsi="Times New Roman" w:cs="Times New Roman"/>
                <w:sz w:val="24"/>
                <w:szCs w:val="24"/>
                <w:lang w:val="uk-UA"/>
              </w:rPr>
              <w:t xml:space="preserve"> </w:t>
            </w:r>
            <w:r>
              <w:rPr>
                <w:rFonts w:ascii="Times New Roman" w:hAnsi="Times New Roman" w:cs="Times New Roman"/>
                <w:sz w:val="24"/>
                <w:szCs w:val="24"/>
                <w:lang w:val="uk-UA"/>
              </w:rPr>
              <w:t>асистент</w:t>
            </w:r>
            <w:r>
              <w:rPr>
                <w:rFonts w:ascii="Times New Roman" w:hAnsi="Times New Roman" w:cs="Times New Roman"/>
                <w:sz w:val="24"/>
                <w:szCs w:val="24"/>
              </w:rPr>
              <w:t xml:space="preserve"> кафедри соціології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269" w:type="dxa"/>
        </w:trPr>
        <w:tc>
          <w:tcPr>
            <w:tcW w:w="2290" w:type="dxa"/>
          </w:tcPr>
          <w:p>
            <w:pPr>
              <w:spacing w:after="0" w:line="240" w:lineRule="auto"/>
              <w:rPr>
                <w:rFonts w:ascii="Times New Roman" w:hAnsi="Times New Roman" w:cs="Times New Roman"/>
                <w:b/>
                <w:sz w:val="24"/>
                <w:szCs w:val="24"/>
              </w:rPr>
            </w:pPr>
            <w:r>
              <w:rPr>
                <w:rFonts w:ascii="Times New Roman" w:hAnsi="Times New Roman" w:cs="Times New Roman"/>
                <w:b/>
                <w:sz w:val="24"/>
                <w:szCs w:val="24"/>
              </w:rPr>
              <w:t>Контактна інформація викладачів</w:t>
            </w:r>
          </w:p>
        </w:tc>
        <w:tc>
          <w:tcPr>
            <w:tcW w:w="7890" w:type="dxa"/>
            <w:gridSpan w:val="4"/>
          </w:tcPr>
          <w:p>
            <w:pPr>
              <w:spacing w:after="0" w:line="240" w:lineRule="auto"/>
              <w:rPr>
                <w:rFonts w:ascii="Times New Roman" w:hAnsi="Times New Roman" w:cs="Times New Roman"/>
                <w:sz w:val="24"/>
                <w:szCs w:val="24"/>
                <w:lang w:val="ru-RU"/>
              </w:rPr>
            </w:pPr>
            <w:r>
              <w:rPr>
                <w:rFonts w:hint="default" w:ascii="Times New Roman" w:hAnsi="Times New Roman" w:cs="Times New Roman"/>
                <w:sz w:val="24"/>
                <w:szCs w:val="24"/>
                <w:lang w:val="en-US"/>
              </w:rPr>
              <w:t>o.khymovych</w:t>
            </w:r>
            <w:r>
              <w:rPr>
                <w:rFonts w:ascii="Times New Roman" w:hAnsi="Times New Roman" w:cs="Times New Roman"/>
                <w:sz w:val="24"/>
                <w:szCs w:val="24"/>
                <w:lang w:val="ru-RU"/>
              </w:rPr>
              <w:t>@</w:t>
            </w:r>
            <w:r>
              <w:rPr>
                <w:rFonts w:ascii="Times New Roman" w:hAnsi="Times New Roman" w:cs="Times New Roman"/>
                <w:sz w:val="24"/>
                <w:szCs w:val="24"/>
                <w:lang w:val="en-US"/>
              </w:rPr>
              <w:t>gmail</w:t>
            </w:r>
            <w:r>
              <w:rPr>
                <w:rFonts w:ascii="Times New Roman" w:hAnsi="Times New Roman" w:cs="Times New Roman"/>
                <w:sz w:val="24"/>
                <w:szCs w:val="24"/>
                <w:lang w:val="ru-RU"/>
              </w:rPr>
              <w:t>.</w:t>
            </w:r>
            <w:r>
              <w:rPr>
                <w:rFonts w:ascii="Times New Roman" w:hAnsi="Times New Roman" w:cs="Times New Roman"/>
                <w:sz w:val="24"/>
                <w:szCs w:val="24"/>
                <w:lang w:val="en-US"/>
              </w:rPr>
              <w:t>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269" w:type="dxa"/>
        </w:trPr>
        <w:tc>
          <w:tcPr>
            <w:tcW w:w="2290" w:type="dxa"/>
          </w:tcPr>
          <w:p>
            <w:pPr>
              <w:spacing w:after="0" w:line="240" w:lineRule="auto"/>
              <w:rPr>
                <w:rFonts w:ascii="Times New Roman" w:hAnsi="Times New Roman" w:cs="Times New Roman"/>
                <w:b/>
                <w:sz w:val="24"/>
                <w:szCs w:val="24"/>
              </w:rPr>
            </w:pPr>
            <w:r>
              <w:rPr>
                <w:rFonts w:ascii="Times New Roman" w:hAnsi="Times New Roman" w:cs="Times New Roman"/>
                <w:b/>
                <w:sz w:val="24"/>
                <w:szCs w:val="24"/>
                <w:lang w:val="ru-RU"/>
              </w:rPr>
              <w:t>Консультації по курсу відбуваються</w:t>
            </w:r>
          </w:p>
        </w:tc>
        <w:tc>
          <w:tcPr>
            <w:tcW w:w="7890" w:type="dxa"/>
            <w:gridSpan w:val="4"/>
          </w:tcPr>
          <w:p>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Консультації в день проведення </w:t>
            </w:r>
            <w:r>
              <w:rPr>
                <w:rFonts w:hint="default" w:ascii="Times New Roman" w:hAnsi="Times New Roman" w:cs="Times New Roman"/>
                <w:sz w:val="24"/>
                <w:szCs w:val="24"/>
                <w:lang w:val="uk-UA"/>
              </w:rPr>
              <w:t>лекційних</w:t>
            </w:r>
            <w:r>
              <w:rPr>
                <w:rFonts w:ascii="Times New Roman" w:hAnsi="Times New Roman" w:cs="Times New Roman"/>
                <w:sz w:val="24"/>
                <w:szCs w:val="24"/>
              </w:rPr>
              <w:t xml:space="preserve"> занять за попередньою домовленістю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269" w:type="dxa"/>
        </w:trPr>
        <w:tc>
          <w:tcPr>
            <w:tcW w:w="2290" w:type="dxa"/>
          </w:tcPr>
          <w:p>
            <w:pPr>
              <w:spacing w:after="0" w:line="240" w:lineRule="auto"/>
              <w:rPr>
                <w:rFonts w:ascii="Times New Roman" w:hAnsi="Times New Roman" w:cs="Times New Roman"/>
                <w:b/>
                <w:sz w:val="24"/>
                <w:szCs w:val="24"/>
              </w:rPr>
            </w:pPr>
            <w:r>
              <w:rPr>
                <w:rFonts w:ascii="Times New Roman" w:hAnsi="Times New Roman" w:cs="Times New Roman"/>
                <w:b/>
                <w:sz w:val="24"/>
                <w:szCs w:val="24"/>
              </w:rPr>
              <w:t>Сторінка курсу</w:t>
            </w:r>
          </w:p>
        </w:tc>
        <w:tc>
          <w:tcPr>
            <w:tcW w:w="7890" w:type="dxa"/>
            <w:gridSpan w:val="4"/>
          </w:tcPr>
          <w:p>
            <w:pPr>
              <w:spacing w:after="0" w:line="240" w:lineRule="auto"/>
              <w:rPr>
                <w:rFonts w:ascii="Times New Roman" w:hAnsi="Times New Roman" w:cs="Times New Roman"/>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269" w:type="dxa"/>
        </w:trPr>
        <w:tc>
          <w:tcPr>
            <w:tcW w:w="2290" w:type="dxa"/>
          </w:tcPr>
          <w:p>
            <w:pPr>
              <w:spacing w:after="0" w:line="240" w:lineRule="auto"/>
              <w:rPr>
                <w:rFonts w:ascii="Times New Roman" w:hAnsi="Times New Roman" w:cs="Times New Roman"/>
                <w:b/>
                <w:sz w:val="24"/>
                <w:szCs w:val="24"/>
              </w:rPr>
            </w:pPr>
            <w:r>
              <w:rPr>
                <w:rFonts w:ascii="Times New Roman" w:hAnsi="Times New Roman" w:cs="Times New Roman"/>
                <w:b/>
                <w:sz w:val="24"/>
                <w:szCs w:val="24"/>
              </w:rPr>
              <w:t>Інформація про курс</w:t>
            </w:r>
          </w:p>
        </w:tc>
        <w:tc>
          <w:tcPr>
            <w:tcW w:w="7890" w:type="dxa"/>
            <w:gridSpan w:val="4"/>
          </w:tcPr>
          <w:p>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Курс розроблено таким чином, щоб надати його учасникам необхідний теоретичний і фактографічний матеріал для отримання цілісної картини </w:t>
            </w:r>
            <w:r>
              <w:rPr>
                <w:rFonts w:ascii="Times New Roman" w:hAnsi="Times New Roman" w:cs="Times New Roman"/>
                <w:sz w:val="24"/>
                <w:szCs w:val="24"/>
                <w:lang w:val="uk-UA"/>
              </w:rPr>
              <w:t>про</w:t>
            </w:r>
            <w:r>
              <w:rPr>
                <w:rFonts w:hint="default" w:ascii="Times New Roman" w:hAnsi="Times New Roman" w:cs="Times New Roman"/>
                <w:sz w:val="24"/>
                <w:szCs w:val="24"/>
                <w:lang w:val="uk-UA"/>
              </w:rPr>
              <w:t xml:space="preserve"> якісні методи соціологічних досліджень, а також проведення продення лабораторних занть на яких студенти практикуються в особливостях проведення якісних методів соціологічних досліджень</w:t>
            </w:r>
            <w:r>
              <w:rPr>
                <w:rFonts w:ascii="Times New Roman" w:hAnsi="Times New Roman" w:cs="Times New Roman"/>
                <w:sz w:val="24"/>
                <w:szCs w:val="24"/>
              </w:rPr>
              <w:t>.</w:t>
            </w:r>
          </w:p>
          <w:p>
            <w:pPr>
              <w:spacing w:after="0" w:line="240" w:lineRule="auto"/>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269" w:type="dxa"/>
        </w:trPr>
        <w:tc>
          <w:tcPr>
            <w:tcW w:w="2290" w:type="dxa"/>
          </w:tcPr>
          <w:p>
            <w:pPr>
              <w:spacing w:after="0" w:line="240" w:lineRule="auto"/>
              <w:rPr>
                <w:rFonts w:ascii="Times New Roman" w:hAnsi="Times New Roman" w:cs="Times New Roman"/>
                <w:b/>
                <w:sz w:val="24"/>
                <w:szCs w:val="24"/>
              </w:rPr>
            </w:pPr>
            <w:r>
              <w:rPr>
                <w:rFonts w:ascii="Times New Roman" w:hAnsi="Times New Roman" w:cs="Times New Roman"/>
                <w:b/>
                <w:sz w:val="24"/>
                <w:szCs w:val="24"/>
              </w:rPr>
              <w:t>Коротка анотація курсу</w:t>
            </w:r>
          </w:p>
        </w:tc>
        <w:tc>
          <w:tcPr>
            <w:tcW w:w="7890" w:type="dxa"/>
            <w:gridSpan w:val="4"/>
          </w:tcPr>
          <w:p>
            <w:pPr>
              <w:spacing w:after="0" w:line="240" w:lineRule="auto"/>
              <w:rPr>
                <w:rFonts w:hint="default" w:ascii="Times New Roman" w:hAnsi="Times New Roman" w:cs="Times New Roman"/>
                <w:sz w:val="24"/>
                <w:szCs w:val="24"/>
                <w:lang w:val="uk-UA"/>
              </w:rPr>
            </w:pPr>
            <w:r>
              <w:rPr>
                <w:rFonts w:ascii="Times New Roman" w:hAnsi="Times New Roman" w:cs="Times New Roman"/>
                <w:sz w:val="24"/>
                <w:szCs w:val="24"/>
              </w:rPr>
              <w:t>Дисципліна «</w:t>
            </w:r>
            <w:r>
              <w:rPr>
                <w:rFonts w:ascii="Times New Roman" w:hAnsi="Times New Roman" w:cs="Times New Roman"/>
                <w:sz w:val="24"/>
                <w:szCs w:val="24"/>
                <w:lang w:val="uk-UA"/>
              </w:rPr>
              <w:t>Якісні</w:t>
            </w:r>
            <w:r>
              <w:rPr>
                <w:rFonts w:hint="default" w:ascii="Times New Roman" w:hAnsi="Times New Roman" w:cs="Times New Roman"/>
                <w:sz w:val="24"/>
                <w:szCs w:val="24"/>
                <w:lang w:val="uk-UA"/>
              </w:rPr>
              <w:t xml:space="preserve"> соціологічні дослідження</w:t>
            </w:r>
            <w:r>
              <w:rPr>
                <w:rFonts w:ascii="Times New Roman" w:hAnsi="Times New Roman" w:cs="Times New Roman"/>
                <w:sz w:val="24"/>
                <w:szCs w:val="24"/>
              </w:rPr>
              <w:t xml:space="preserve">» є навчальною дисципліною з спеціальності 054 – соціологія,  яка викладається у </w:t>
            </w:r>
            <w:r>
              <w:rPr>
                <w:rFonts w:hint="default" w:ascii="Times New Roman" w:hAnsi="Times New Roman" w:cs="Times New Roman"/>
                <w:sz w:val="24"/>
                <w:szCs w:val="24"/>
                <w:lang w:val="uk-UA"/>
              </w:rPr>
              <w:t xml:space="preserve"> 5</w:t>
            </w:r>
            <w:bookmarkStart w:id="0" w:name="_GoBack"/>
            <w:bookmarkEnd w:id="0"/>
            <w:r>
              <w:rPr>
                <w:rFonts w:hint="default" w:ascii="Times New Roman" w:hAnsi="Times New Roman" w:cs="Times New Roman"/>
                <w:sz w:val="24"/>
                <w:szCs w:val="24"/>
                <w:lang w:val="uk-UA"/>
              </w:rPr>
              <w:t xml:space="preserve"> </w:t>
            </w:r>
            <w:r>
              <w:rPr>
                <w:rFonts w:ascii="Times New Roman" w:hAnsi="Times New Roman" w:cs="Times New Roman"/>
                <w:sz w:val="24"/>
                <w:szCs w:val="24"/>
              </w:rPr>
              <w:t>семестрі</w:t>
            </w:r>
            <w:r>
              <w:rPr>
                <w:rFonts w:hint="default" w:ascii="Times New Roman" w:hAnsi="Times New Roman" w:cs="Times New Roman"/>
                <w:sz w:val="24"/>
                <w:szCs w:val="24"/>
                <w:lang w:val="uk-UA"/>
              </w:rPr>
              <w:t>,</w:t>
            </w:r>
            <w:r>
              <w:rPr>
                <w:rFonts w:ascii="Times New Roman" w:hAnsi="Times New Roman" w:cs="Times New Roman"/>
                <w:sz w:val="24"/>
                <w:szCs w:val="24"/>
              </w:rPr>
              <w:t xml:space="preserve"> в обсязі </w:t>
            </w:r>
            <w:r>
              <w:rPr>
                <w:rFonts w:hint="default" w:ascii="Times New Roman" w:hAnsi="Times New Roman" w:cs="Times New Roman"/>
                <w:sz w:val="24"/>
                <w:szCs w:val="24"/>
                <w:lang w:val="uk-UA"/>
              </w:rPr>
              <w:t>4</w:t>
            </w:r>
            <w:r>
              <w:rPr>
                <w:rFonts w:ascii="Times New Roman" w:hAnsi="Times New Roman" w:cs="Times New Roman"/>
                <w:sz w:val="24"/>
                <w:szCs w:val="24"/>
              </w:rPr>
              <w:t xml:space="preserve"> кредитів</w:t>
            </w:r>
            <w:r>
              <w:rPr>
                <w:rFonts w:hint="default" w:ascii="Times New Roman" w:hAnsi="Times New Roman" w:cs="Times New Roman"/>
                <w:sz w:val="24"/>
                <w:szCs w:val="24"/>
                <w:lang w:val="uk-UA"/>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269" w:type="dxa"/>
        </w:trPr>
        <w:tc>
          <w:tcPr>
            <w:tcW w:w="2290" w:type="dxa"/>
          </w:tcPr>
          <w:p>
            <w:pPr>
              <w:spacing w:after="0" w:line="240" w:lineRule="auto"/>
              <w:rPr>
                <w:rFonts w:ascii="Times New Roman" w:hAnsi="Times New Roman" w:cs="Times New Roman"/>
                <w:b/>
                <w:sz w:val="24"/>
                <w:szCs w:val="24"/>
              </w:rPr>
            </w:pPr>
            <w:r>
              <w:rPr>
                <w:rFonts w:ascii="Times New Roman" w:hAnsi="Times New Roman" w:cs="Times New Roman"/>
                <w:b/>
                <w:sz w:val="24"/>
                <w:szCs w:val="24"/>
              </w:rPr>
              <w:t>Мета та цілі курсу</w:t>
            </w:r>
          </w:p>
        </w:tc>
        <w:tc>
          <w:tcPr>
            <w:tcW w:w="7890" w:type="dxa"/>
            <w:gridSpan w:val="4"/>
          </w:tcPr>
          <w:p>
            <w:pPr>
              <w:pStyle w:val="11"/>
              <w:keepNext w:val="0"/>
              <w:keepLines w:val="0"/>
              <w:pageBreakBefore w:val="0"/>
              <w:widowControl/>
              <w:kinsoku/>
              <w:wordWrap/>
              <w:overflowPunct/>
              <w:topLinePunct w:val="0"/>
              <w:autoSpaceDE/>
              <w:autoSpaceDN/>
              <w:bidi w:val="0"/>
              <w:adjustRightInd/>
              <w:snapToGrid/>
              <w:spacing w:after="0" w:line="240" w:lineRule="auto"/>
              <w:ind w:left="0" w:right="0" w:firstLine="567"/>
              <w:jc w:val="both"/>
              <w:textAlignment w:val="auto"/>
              <w:rPr>
                <w:rFonts w:hint="default" w:ascii="Times New Roman" w:hAnsi="Times New Roman" w:eastAsia="Symbol" w:cs="Times New Roman"/>
                <w:sz w:val="24"/>
                <w:szCs w:val="24"/>
                <w:lang w:val="uk-UA"/>
              </w:rPr>
            </w:pPr>
            <w:r>
              <w:rPr>
                <w:rFonts w:hint="default" w:ascii="Times New Roman" w:hAnsi="Times New Roman" w:eastAsia="Symbol" w:cs="Times New Roman"/>
                <w:sz w:val="24"/>
                <w:szCs w:val="24"/>
                <w:lang w:val="uk-UA"/>
              </w:rPr>
              <w:t>Мета курсу полягає у формуванні у майбутніх соціологів необхідної бази знань з теорії та загальної методології проведення “якісних” соціологічних досліджень, що включає також знання про якісні методи збору соціологічної інформації та вміння їх застосовувати у майбутній професійній діяльності.  Розглянути суть і зміст кожного методу, виділити основні тенденції їх з  використання у сучасній соціології, простежити генезис теорій, в яких відображається розуміючий потенціал якісного дослідження. Допомогти студентам засвоїти методологічний інструментарій самостійного дослідження соціальних процесів.</w:t>
            </w:r>
          </w:p>
          <w:p>
            <w:pPr>
              <w:pStyle w:val="11"/>
              <w:keepNext w:val="0"/>
              <w:keepLines w:val="0"/>
              <w:pageBreakBefore w:val="0"/>
              <w:widowControl/>
              <w:kinsoku/>
              <w:wordWrap/>
              <w:overflowPunct/>
              <w:topLinePunct w:val="0"/>
              <w:autoSpaceDE/>
              <w:autoSpaceDN/>
              <w:bidi w:val="0"/>
              <w:adjustRightInd/>
              <w:snapToGrid/>
              <w:spacing w:after="0" w:line="240" w:lineRule="auto"/>
              <w:ind w:left="0" w:right="0" w:firstLine="567"/>
              <w:jc w:val="both"/>
              <w:textAlignment w:val="auto"/>
              <w:rPr>
                <w:rFonts w:hint="default" w:ascii="Times New Roman" w:hAnsi="Times New Roman" w:eastAsia="Symbol" w:cs="Times New Roman"/>
                <w:sz w:val="24"/>
                <w:szCs w:val="24"/>
              </w:rPr>
            </w:pPr>
            <w:r>
              <w:rPr>
                <w:rFonts w:hint="default" w:ascii="Times New Roman" w:hAnsi="Times New Roman" w:eastAsia="Symbol" w:cs="Times New Roman"/>
                <w:sz w:val="24"/>
                <w:szCs w:val="24"/>
                <w:lang w:val="uk-UA"/>
              </w:rPr>
              <w:t>Більш специфічно курс “</w:t>
            </w:r>
            <w:r>
              <w:rPr>
                <w:rFonts w:hint="default" w:ascii="Times New Roman" w:hAnsi="Times New Roman" w:eastAsia="Symbol" w:cs="Times New Roman"/>
                <w:i/>
                <w:sz w:val="24"/>
                <w:szCs w:val="24"/>
                <w:lang w:val="uk-UA"/>
              </w:rPr>
              <w:t>Якісні соціологічні дослідження</w:t>
            </w:r>
            <w:r>
              <w:rPr>
                <w:rFonts w:hint="default" w:ascii="Times New Roman" w:hAnsi="Times New Roman" w:eastAsia="Symbol" w:cs="Times New Roman"/>
                <w:sz w:val="24"/>
                <w:szCs w:val="24"/>
                <w:lang w:val="uk-UA"/>
              </w:rPr>
              <w:t>” має за мету:</w:t>
            </w:r>
          </w:p>
          <w:p>
            <w:pPr>
              <w:keepNext w:val="0"/>
              <w:keepLines w:val="0"/>
              <w:pageBreakBefore w:val="0"/>
              <w:widowControl/>
              <w:numPr>
                <w:ilvl w:val="0"/>
                <w:numId w:val="2"/>
              </w:numPr>
              <w:tabs>
                <w:tab w:val="left" w:pos="993"/>
              </w:tabs>
              <w:kinsoku/>
              <w:wordWrap/>
              <w:overflowPunct/>
              <w:topLinePunct w:val="0"/>
              <w:autoSpaceDE/>
              <w:autoSpaceDN/>
              <w:bidi w:val="0"/>
              <w:adjustRightInd/>
              <w:snapToGrid/>
              <w:spacing w:after="0" w:line="240" w:lineRule="auto"/>
              <w:ind w:left="993" w:right="0" w:hanging="360"/>
              <w:jc w:val="both"/>
              <w:textAlignment w:val="auto"/>
              <w:rPr>
                <w:rFonts w:hint="default" w:ascii="Times New Roman" w:hAnsi="Times New Roman" w:eastAsia="Symbol" w:cs="Times New Roman"/>
                <w:sz w:val="24"/>
                <w:szCs w:val="24"/>
              </w:rPr>
            </w:pPr>
            <w:r>
              <w:rPr>
                <w:rFonts w:hint="default" w:ascii="Times New Roman" w:hAnsi="Times New Roman" w:eastAsia="Symbol" w:cs="Times New Roman"/>
                <w:sz w:val="24"/>
                <w:szCs w:val="24"/>
              </w:rPr>
              <w:t>допомогти студентам освоїти основні методи збору якісної соціологічної інформації;</w:t>
            </w:r>
          </w:p>
          <w:p>
            <w:pPr>
              <w:keepNext w:val="0"/>
              <w:keepLines w:val="0"/>
              <w:pageBreakBefore w:val="0"/>
              <w:widowControl/>
              <w:numPr>
                <w:ilvl w:val="0"/>
                <w:numId w:val="2"/>
              </w:numPr>
              <w:tabs>
                <w:tab w:val="left" w:pos="993"/>
              </w:tabs>
              <w:kinsoku/>
              <w:wordWrap/>
              <w:overflowPunct/>
              <w:topLinePunct w:val="0"/>
              <w:autoSpaceDE/>
              <w:autoSpaceDN/>
              <w:bidi w:val="0"/>
              <w:adjustRightInd/>
              <w:snapToGrid/>
              <w:spacing w:after="0" w:line="240" w:lineRule="auto"/>
              <w:ind w:left="993" w:right="0" w:hanging="360"/>
              <w:jc w:val="both"/>
              <w:textAlignment w:val="auto"/>
              <w:rPr>
                <w:rFonts w:hint="default" w:ascii="Times New Roman" w:hAnsi="Times New Roman" w:eastAsia="Symbol" w:cs="Times New Roman"/>
                <w:sz w:val="24"/>
                <w:szCs w:val="24"/>
              </w:rPr>
            </w:pPr>
            <w:r>
              <w:rPr>
                <w:rFonts w:hint="default" w:ascii="Times New Roman" w:hAnsi="Times New Roman" w:eastAsia="Symbol" w:cs="Times New Roman"/>
                <w:sz w:val="24"/>
                <w:szCs w:val="24"/>
              </w:rPr>
              <w:t>навчити студентів методології науково-дослідного проекту в системі “якісної” соціології.</w:t>
            </w:r>
          </w:p>
          <w:p>
            <w:pPr>
              <w:keepNext w:val="0"/>
              <w:keepLines w:val="0"/>
              <w:pageBreakBefore w:val="0"/>
              <w:widowControl/>
              <w:numPr>
                <w:ilvl w:val="0"/>
                <w:numId w:val="2"/>
              </w:numPr>
              <w:tabs>
                <w:tab w:val="left" w:pos="993"/>
              </w:tabs>
              <w:kinsoku/>
              <w:wordWrap/>
              <w:overflowPunct/>
              <w:topLinePunct w:val="0"/>
              <w:autoSpaceDE/>
              <w:autoSpaceDN/>
              <w:bidi w:val="0"/>
              <w:adjustRightInd/>
              <w:snapToGrid/>
              <w:spacing w:after="0" w:line="240" w:lineRule="auto"/>
              <w:ind w:left="993" w:right="0" w:hanging="360"/>
              <w:jc w:val="both"/>
              <w:textAlignment w:val="auto"/>
              <w:rPr>
                <w:rFonts w:hint="default" w:ascii="Times New Roman" w:hAnsi="Times New Roman" w:cs="Times New Roman"/>
                <w:sz w:val="24"/>
                <w:szCs w:val="24"/>
              </w:rPr>
            </w:pPr>
            <w:r>
              <w:rPr>
                <w:rFonts w:hint="default" w:ascii="Times New Roman" w:hAnsi="Times New Roman" w:eastAsia="Symbol" w:cs="Times New Roman"/>
                <w:sz w:val="24"/>
                <w:szCs w:val="24"/>
              </w:rPr>
              <w:t>розширити їх навички самостійних практично-соціологічних досліджень.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269" w:type="dxa"/>
        </w:trPr>
        <w:tc>
          <w:tcPr>
            <w:tcW w:w="2290" w:type="dxa"/>
          </w:tcPr>
          <w:p>
            <w:pPr>
              <w:spacing w:after="0" w:line="240" w:lineRule="auto"/>
              <w:rPr>
                <w:rFonts w:ascii="Times New Roman" w:hAnsi="Times New Roman" w:cs="Times New Roman"/>
                <w:b/>
                <w:sz w:val="24"/>
                <w:szCs w:val="24"/>
              </w:rPr>
            </w:pPr>
            <w:r>
              <w:rPr>
                <w:rFonts w:ascii="Times New Roman" w:hAnsi="Times New Roman" w:cs="Times New Roman"/>
                <w:b/>
                <w:sz w:val="24"/>
                <w:szCs w:val="24"/>
              </w:rPr>
              <w:t>Література для вивчення дисципліни</w:t>
            </w:r>
          </w:p>
        </w:tc>
        <w:tc>
          <w:tcPr>
            <w:tcW w:w="7890" w:type="dxa"/>
            <w:gridSpan w:val="4"/>
          </w:tcPr>
          <w:p>
            <w:pPr>
              <w:keepNext w:val="0"/>
              <w:keepLines w:val="0"/>
              <w:pageBreakBefore w:val="0"/>
              <w:widowControl/>
              <w:kinsoku/>
              <w:wordWrap/>
              <w:overflowPunct/>
              <w:topLinePunct w:val="0"/>
              <w:autoSpaceDE/>
              <w:autoSpaceDN/>
              <w:bidi w:val="0"/>
              <w:adjustRightInd/>
              <w:snapToGrid/>
              <w:spacing w:after="0" w:line="260" w:lineRule="auto"/>
              <w:ind w:left="1" w:leftChars="0" w:right="0" w:hanging="3" w:firstLineChars="0"/>
              <w:textAlignment w:val="auto"/>
              <w:rPr>
                <w:rFonts w:hint="default" w:ascii="Times New Roman" w:hAnsi="Times New Roman" w:eastAsia="Symbol" w:cs="Times New Roman"/>
                <w:color w:val="000000"/>
                <w:sz w:val="24"/>
                <w:szCs w:val="24"/>
                <w:u w:val="none"/>
              </w:rPr>
            </w:pPr>
            <w:r>
              <w:rPr>
                <w:rFonts w:hint="default" w:ascii="Times New Roman" w:hAnsi="Times New Roman" w:cs="Times New Roman"/>
                <w:sz w:val="24"/>
                <w:szCs w:val="24"/>
              </w:rPr>
              <w:t xml:space="preserve"> </w:t>
            </w:r>
            <w:r>
              <w:rPr>
                <w:rFonts w:hint="default" w:ascii="Times New Roman" w:hAnsi="Times New Roman" w:eastAsia="Symbol" w:cs="Times New Roman"/>
                <w:sz w:val="24"/>
                <w:szCs w:val="24"/>
                <w:u w:val="none"/>
              </w:rPr>
              <w:t>Якісні дослідження в соціологічних практиках/ За ред Н.Костенко та Л.Скокової. Київ: 2009.</w:t>
            </w:r>
          </w:p>
          <w:p>
            <w:pPr>
              <w:keepNext w:val="0"/>
              <w:keepLines w:val="0"/>
              <w:pageBreakBefore w:val="0"/>
              <w:widowControl/>
              <w:kinsoku/>
              <w:wordWrap/>
              <w:overflowPunct/>
              <w:topLinePunct w:val="0"/>
              <w:autoSpaceDE/>
              <w:autoSpaceDN/>
              <w:bidi w:val="0"/>
              <w:adjustRightInd/>
              <w:snapToGrid/>
              <w:spacing w:after="0" w:line="260" w:lineRule="auto"/>
              <w:ind w:left="1" w:leftChars="0" w:right="0" w:hanging="3" w:firstLineChars="0"/>
              <w:textAlignment w:val="auto"/>
              <w:rPr>
                <w:rFonts w:hint="default" w:ascii="Times New Roman" w:hAnsi="Times New Roman" w:eastAsia="Symbol" w:cs="Times New Roman"/>
                <w:sz w:val="24"/>
                <w:szCs w:val="24"/>
                <w:u w:val="none"/>
                <w:lang w:val="uk-UA"/>
              </w:rPr>
            </w:pPr>
            <w:r>
              <w:rPr>
                <w:rFonts w:hint="default" w:ascii="Times New Roman" w:hAnsi="Times New Roman" w:eastAsia="Symbol" w:cs="Times New Roman"/>
                <w:color w:val="000000"/>
                <w:sz w:val="24"/>
                <w:szCs w:val="24"/>
                <w:u w:val="none"/>
              </w:rPr>
              <w:t>Семенова, Виктория. Качественные методы: введение в гуманистическую социологию. (Москва: Добросвет, 1998)</w:t>
            </w:r>
          </w:p>
          <w:p>
            <w:pPr>
              <w:pStyle w:val="23"/>
              <w:keepNext w:val="0"/>
              <w:keepLines w:val="0"/>
              <w:pageBreakBefore w:val="0"/>
              <w:widowControl/>
              <w:kinsoku/>
              <w:wordWrap/>
              <w:overflowPunct/>
              <w:topLinePunct w:val="0"/>
              <w:autoSpaceDE/>
              <w:autoSpaceDN/>
              <w:bidi w:val="0"/>
              <w:adjustRightInd/>
              <w:snapToGrid/>
              <w:spacing w:after="0" w:line="260" w:lineRule="auto"/>
              <w:ind w:left="1" w:leftChars="0" w:right="0" w:hanging="3" w:firstLineChars="0"/>
              <w:textAlignment w:val="auto"/>
              <w:rPr>
                <w:rFonts w:hint="default" w:ascii="Times New Roman" w:hAnsi="Times New Roman" w:eastAsia="Symbol" w:cs="Times New Roman"/>
                <w:sz w:val="24"/>
                <w:szCs w:val="24"/>
                <w:u w:val="none"/>
              </w:rPr>
            </w:pPr>
            <w:r>
              <w:rPr>
                <w:rFonts w:hint="default" w:ascii="Times New Roman" w:hAnsi="Times New Roman" w:eastAsia="Symbol" w:cs="Times New Roman"/>
                <w:sz w:val="24"/>
                <w:szCs w:val="24"/>
                <w:u w:val="none"/>
                <w:lang w:val="uk-UA"/>
              </w:rPr>
              <w:t>Соціологія. Навчальний посібник/ За ред. О.Макеєва. Київ, 2005.</w:t>
            </w:r>
          </w:p>
          <w:p>
            <w:pPr>
              <w:keepNext w:val="0"/>
              <w:keepLines w:val="0"/>
              <w:pageBreakBefore w:val="0"/>
              <w:widowControl/>
              <w:kinsoku/>
              <w:wordWrap/>
              <w:overflowPunct/>
              <w:topLinePunct w:val="0"/>
              <w:autoSpaceDE/>
              <w:autoSpaceDN/>
              <w:bidi w:val="0"/>
              <w:adjustRightInd/>
              <w:snapToGrid/>
              <w:spacing w:after="0" w:line="260" w:lineRule="auto"/>
              <w:ind w:left="1" w:leftChars="0" w:right="0" w:hanging="3" w:firstLineChars="0"/>
              <w:textAlignment w:val="auto"/>
              <w:rPr>
                <w:rFonts w:hint="default" w:ascii="Times New Roman" w:hAnsi="Times New Roman" w:eastAsia="Symbol" w:cs="Times New Roman"/>
                <w:color w:val="000000"/>
                <w:sz w:val="24"/>
                <w:szCs w:val="24"/>
                <w:u w:val="none"/>
                <w:lang w:val="uk-UA"/>
              </w:rPr>
            </w:pPr>
            <w:r>
              <w:rPr>
                <w:rFonts w:hint="default" w:ascii="Times New Roman" w:hAnsi="Times New Roman" w:eastAsia="Symbol" w:cs="Times New Roman"/>
                <w:sz w:val="24"/>
                <w:szCs w:val="24"/>
                <w:u w:val="none"/>
              </w:rPr>
              <w:t>Девятко И. Методы социологического исследования. Екатеринбург</w:t>
            </w:r>
            <w:r>
              <w:rPr>
                <w:rFonts w:hint="default" w:ascii="Times New Roman" w:hAnsi="Times New Roman" w:eastAsia="Symbol" w:cs="Times New Roman"/>
                <w:sz w:val="24"/>
                <w:szCs w:val="24"/>
                <w:u w:val="none"/>
                <w:lang w:val="ru-RU"/>
              </w:rPr>
              <w:t>, 1998</w:t>
            </w:r>
            <w:r>
              <w:rPr>
                <w:rFonts w:hint="default" w:ascii="Times New Roman" w:hAnsi="Times New Roman" w:eastAsia="Symbol" w:cs="Times New Roman"/>
                <w:sz w:val="24"/>
                <w:szCs w:val="24"/>
                <w:u w:val="none"/>
              </w:rPr>
              <w:t>.</w:t>
            </w:r>
          </w:p>
          <w:p>
            <w:pPr>
              <w:keepNext w:val="0"/>
              <w:keepLines w:val="0"/>
              <w:pageBreakBefore w:val="0"/>
              <w:widowControl/>
              <w:kinsoku/>
              <w:wordWrap/>
              <w:overflowPunct/>
              <w:topLinePunct w:val="0"/>
              <w:autoSpaceDE/>
              <w:autoSpaceDN/>
              <w:bidi w:val="0"/>
              <w:adjustRightInd/>
              <w:snapToGrid/>
              <w:spacing w:after="0" w:line="260" w:lineRule="auto"/>
              <w:ind w:left="1" w:leftChars="0" w:right="0" w:hanging="3" w:firstLineChars="0"/>
              <w:textAlignment w:val="auto"/>
              <w:rPr>
                <w:rFonts w:hint="default" w:ascii="Times New Roman" w:hAnsi="Times New Roman" w:eastAsia="Symbol" w:cs="Times New Roman"/>
                <w:color w:val="000000"/>
                <w:sz w:val="24"/>
                <w:szCs w:val="24"/>
                <w:u w:val="none"/>
              </w:rPr>
            </w:pPr>
            <w:r>
              <w:rPr>
                <w:rFonts w:hint="default" w:ascii="Times New Roman" w:hAnsi="Times New Roman" w:eastAsia="Symbol" w:cs="Times New Roman"/>
                <w:color w:val="000000"/>
                <w:sz w:val="24"/>
                <w:szCs w:val="24"/>
                <w:u w:val="none"/>
              </w:rPr>
              <w:t>Белановский, С.А. Метод фокус-групп. (Москва: Издательство Магистр, 1996)</w:t>
            </w:r>
          </w:p>
          <w:p>
            <w:pPr>
              <w:keepNext w:val="0"/>
              <w:keepLines w:val="0"/>
              <w:pageBreakBefore w:val="0"/>
              <w:widowControl/>
              <w:kinsoku/>
              <w:wordWrap/>
              <w:overflowPunct/>
              <w:topLinePunct w:val="0"/>
              <w:autoSpaceDE/>
              <w:autoSpaceDN/>
              <w:bidi w:val="0"/>
              <w:adjustRightInd/>
              <w:snapToGrid/>
              <w:spacing w:after="0" w:line="260" w:lineRule="auto"/>
              <w:ind w:left="1" w:leftChars="0" w:right="0" w:hanging="3" w:firstLineChars="0"/>
              <w:textAlignment w:val="auto"/>
              <w:rPr>
                <w:rFonts w:hint="default" w:ascii="Times New Roman" w:hAnsi="Times New Roman" w:eastAsia="Symbol" w:cs="Times New Roman"/>
                <w:color w:val="000000"/>
                <w:sz w:val="24"/>
                <w:szCs w:val="24"/>
                <w:u w:val="none"/>
              </w:rPr>
            </w:pPr>
            <w:r>
              <w:rPr>
                <w:rFonts w:hint="default" w:ascii="Times New Roman" w:hAnsi="Times New Roman" w:eastAsia="Symbol" w:cs="Times New Roman"/>
                <w:color w:val="000000"/>
                <w:sz w:val="24"/>
                <w:szCs w:val="24"/>
                <w:u w:val="none"/>
              </w:rPr>
              <w:t xml:space="preserve">Белановский С.А. </w:t>
            </w:r>
            <w:r>
              <w:rPr>
                <w:rFonts w:hint="default" w:ascii="Times New Roman" w:hAnsi="Times New Roman" w:eastAsia="Symbol" w:cs="Times New Roman"/>
                <w:sz w:val="24"/>
                <w:szCs w:val="24"/>
                <w:u w:val="none"/>
              </w:rPr>
              <w:t>Глубокое интервью: Учебное пособие. - М.: Никколо-Медиа, 2001.</w:t>
            </w:r>
          </w:p>
          <w:p>
            <w:pPr>
              <w:keepNext w:val="0"/>
              <w:keepLines w:val="0"/>
              <w:pageBreakBefore w:val="0"/>
              <w:widowControl/>
              <w:kinsoku/>
              <w:wordWrap/>
              <w:overflowPunct/>
              <w:topLinePunct w:val="0"/>
              <w:autoSpaceDE/>
              <w:autoSpaceDN/>
              <w:bidi w:val="0"/>
              <w:adjustRightInd/>
              <w:snapToGrid/>
              <w:spacing w:after="0" w:line="260" w:lineRule="auto"/>
              <w:ind w:left="1" w:leftChars="0" w:right="0" w:hanging="3" w:firstLineChars="0"/>
              <w:textAlignment w:val="auto"/>
              <w:rPr>
                <w:rFonts w:hint="default" w:ascii="Times New Roman" w:hAnsi="Times New Roman" w:eastAsia="Symbol" w:cs="Times New Roman"/>
                <w:sz w:val="24"/>
                <w:szCs w:val="24"/>
                <w:u w:val="none"/>
              </w:rPr>
            </w:pPr>
            <w:r>
              <w:rPr>
                <w:rFonts w:hint="default" w:ascii="Times New Roman" w:hAnsi="Times New Roman" w:eastAsia="Symbol" w:cs="Times New Roman"/>
                <w:color w:val="000000"/>
                <w:sz w:val="24"/>
                <w:szCs w:val="24"/>
                <w:u w:val="none"/>
              </w:rPr>
              <w:t>Мещеркина, Елена; Виктория Семенова, ред. Биографический метод. История, методология, практика. (Москва: Институт социологии РАН, 1994)</w:t>
            </w:r>
          </w:p>
          <w:p>
            <w:pPr>
              <w:keepNext w:val="0"/>
              <w:keepLines w:val="0"/>
              <w:pageBreakBefore w:val="0"/>
              <w:widowControl/>
              <w:kinsoku/>
              <w:wordWrap/>
              <w:overflowPunct/>
              <w:topLinePunct w:val="0"/>
              <w:autoSpaceDE/>
              <w:autoSpaceDN/>
              <w:bidi w:val="0"/>
              <w:adjustRightInd/>
              <w:snapToGrid/>
              <w:spacing w:after="0" w:line="260" w:lineRule="auto"/>
              <w:ind w:left="1" w:leftChars="0" w:hanging="3" w:firstLineChars="0"/>
              <w:textAlignment w:val="auto"/>
              <w:rPr>
                <w:rFonts w:hint="default" w:ascii="Times New Roman" w:hAnsi="Times New Roman" w:cs="Times New Roman"/>
                <w:sz w:val="24"/>
                <w:szCs w:val="24"/>
              </w:rPr>
            </w:pPr>
            <w:r>
              <w:rPr>
                <w:rFonts w:hint="default" w:ascii="Times New Roman" w:hAnsi="Times New Roman" w:eastAsia="Symbol" w:cs="Times New Roman"/>
                <w:sz w:val="24"/>
                <w:szCs w:val="24"/>
                <w:u w:val="none"/>
              </w:rPr>
              <w:t>Паніна Н. Кодекс професійної етики соціолога // Соціологія: теорія, методи, маркетинг. – 2004 - №3. – С. 9-21</w:t>
            </w:r>
            <w:r>
              <w:rPr>
                <w:rFonts w:hint="default" w:ascii="Times New Roman" w:hAnsi="Times New Roman" w:eastAsia="Symbol" w:cs="Times New Roman"/>
                <w:sz w:val="24"/>
                <w:szCs w:val="24"/>
              </w:rPr>
              <w:t>.</w:t>
            </w:r>
          </w:p>
          <w:p>
            <w:pPr>
              <w:spacing w:after="0" w:line="240" w:lineRule="auto"/>
              <w:ind w:left="426"/>
              <w:jc w:val="both"/>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269" w:type="dxa"/>
        </w:trPr>
        <w:tc>
          <w:tcPr>
            <w:tcW w:w="2290" w:type="dxa"/>
          </w:tcPr>
          <w:p>
            <w:pPr>
              <w:spacing w:after="0" w:line="240" w:lineRule="auto"/>
              <w:rPr>
                <w:rFonts w:ascii="Times New Roman" w:hAnsi="Times New Roman" w:cs="Times New Roman"/>
                <w:b/>
                <w:sz w:val="24"/>
                <w:szCs w:val="24"/>
              </w:rPr>
            </w:pPr>
            <w:r>
              <w:rPr>
                <w:rFonts w:ascii="Times New Roman" w:hAnsi="Times New Roman" w:cs="Times New Roman"/>
                <w:b/>
                <w:sz w:val="24"/>
                <w:szCs w:val="24"/>
              </w:rPr>
              <w:t>Тривалість курсу</w:t>
            </w:r>
          </w:p>
        </w:tc>
        <w:tc>
          <w:tcPr>
            <w:tcW w:w="7890" w:type="dxa"/>
            <w:gridSpan w:val="4"/>
          </w:tcPr>
          <w:p>
            <w:pPr>
              <w:spacing w:after="0" w:line="240" w:lineRule="auto"/>
              <w:rPr>
                <w:rFonts w:ascii="Times New Roman" w:hAnsi="Times New Roman" w:cs="Times New Roman"/>
                <w:sz w:val="24"/>
                <w:szCs w:val="24"/>
              </w:rPr>
            </w:pPr>
            <w:r>
              <w:rPr>
                <w:rFonts w:hint="default" w:ascii="Times New Roman" w:hAnsi="Times New Roman" w:cs="Times New Roman"/>
                <w:sz w:val="24"/>
                <w:szCs w:val="24"/>
                <w:lang w:val="uk-UA"/>
              </w:rPr>
              <w:t>120</w:t>
            </w:r>
            <w:r>
              <w:rPr>
                <w:rFonts w:ascii="Times New Roman" w:hAnsi="Times New Roman" w:cs="Times New Roman"/>
                <w:sz w:val="24"/>
                <w:szCs w:val="24"/>
              </w:rPr>
              <w:t xml:space="preserve"> год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269" w:type="dxa"/>
        </w:trPr>
        <w:tc>
          <w:tcPr>
            <w:tcW w:w="2290" w:type="dxa"/>
          </w:tcPr>
          <w:p>
            <w:pPr>
              <w:spacing w:after="0" w:line="240" w:lineRule="auto"/>
              <w:rPr>
                <w:rFonts w:ascii="Times New Roman" w:hAnsi="Times New Roman" w:cs="Times New Roman"/>
                <w:b/>
                <w:sz w:val="24"/>
                <w:szCs w:val="24"/>
              </w:rPr>
            </w:pPr>
            <w:r>
              <w:rPr>
                <w:rFonts w:ascii="Times New Roman" w:hAnsi="Times New Roman" w:cs="Times New Roman"/>
                <w:b/>
                <w:sz w:val="24"/>
                <w:szCs w:val="24"/>
              </w:rPr>
              <w:t>Обсяг курсу</w:t>
            </w:r>
          </w:p>
        </w:tc>
        <w:tc>
          <w:tcPr>
            <w:tcW w:w="7890" w:type="dxa"/>
            <w:gridSpan w:val="4"/>
          </w:tcPr>
          <w:p>
            <w:pPr>
              <w:spacing w:after="0" w:line="240" w:lineRule="auto"/>
              <w:rPr>
                <w:rFonts w:ascii="Times New Roman" w:hAnsi="Times New Roman" w:cs="Times New Roman"/>
                <w:sz w:val="24"/>
                <w:szCs w:val="24"/>
              </w:rPr>
            </w:pPr>
            <w:r>
              <w:rPr>
                <w:rFonts w:hint="default" w:ascii="Times New Roman" w:hAnsi="Times New Roman" w:cs="Times New Roman"/>
                <w:sz w:val="24"/>
                <w:szCs w:val="24"/>
                <w:lang w:val="uk-UA"/>
              </w:rPr>
              <w:t>64</w:t>
            </w:r>
            <w:r>
              <w:rPr>
                <w:rFonts w:ascii="Times New Roman" w:hAnsi="Times New Roman" w:cs="Times New Roman"/>
                <w:sz w:val="24"/>
                <w:szCs w:val="24"/>
              </w:rPr>
              <w:t xml:space="preserve"> годин аудиторних занять. З них </w:t>
            </w:r>
            <w:r>
              <w:rPr>
                <w:rFonts w:hint="default" w:ascii="Times New Roman" w:hAnsi="Times New Roman" w:cs="Times New Roman"/>
                <w:sz w:val="24"/>
                <w:szCs w:val="24"/>
                <w:lang w:val="uk-UA"/>
              </w:rPr>
              <w:t xml:space="preserve">32 </w:t>
            </w:r>
            <w:r>
              <w:rPr>
                <w:rFonts w:ascii="Times New Roman" w:hAnsi="Times New Roman" w:cs="Times New Roman"/>
                <w:sz w:val="24"/>
                <w:szCs w:val="24"/>
              </w:rPr>
              <w:t>години лекцій,</w:t>
            </w:r>
            <w:r>
              <w:rPr>
                <w:rFonts w:hint="default" w:ascii="Times New Roman" w:hAnsi="Times New Roman" w:cs="Times New Roman"/>
                <w:sz w:val="24"/>
                <w:szCs w:val="24"/>
                <w:lang w:val="uk-UA"/>
              </w:rPr>
              <w:t xml:space="preserve"> 32 </w:t>
            </w:r>
            <w:r>
              <w:rPr>
                <w:rFonts w:ascii="Times New Roman" w:hAnsi="Times New Roman" w:cs="Times New Roman"/>
                <w:sz w:val="24"/>
                <w:szCs w:val="24"/>
              </w:rPr>
              <w:t>год.</w:t>
            </w:r>
            <w:r>
              <w:rPr>
                <w:rFonts w:hint="default" w:ascii="Times New Roman" w:hAnsi="Times New Roman" w:cs="Times New Roman"/>
                <w:sz w:val="24"/>
                <w:szCs w:val="24"/>
                <w:lang w:val="uk-UA"/>
              </w:rPr>
              <w:t xml:space="preserve"> Лабораторних </w:t>
            </w:r>
            <w:r>
              <w:rPr>
                <w:rFonts w:ascii="Times New Roman" w:hAnsi="Times New Roman" w:cs="Times New Roman"/>
                <w:sz w:val="24"/>
                <w:szCs w:val="24"/>
              </w:rPr>
              <w:t>занять,</w:t>
            </w:r>
            <w:r>
              <w:rPr>
                <w:rFonts w:hint="default" w:ascii="Times New Roman" w:hAnsi="Times New Roman" w:cs="Times New Roman"/>
                <w:sz w:val="24"/>
                <w:szCs w:val="24"/>
                <w:lang w:val="uk-UA"/>
              </w:rPr>
              <w:t xml:space="preserve"> 56</w:t>
            </w:r>
            <w:r>
              <w:rPr>
                <w:rFonts w:ascii="Times New Roman" w:hAnsi="Times New Roman" w:cs="Times New Roman"/>
                <w:sz w:val="24"/>
                <w:szCs w:val="24"/>
              </w:rPr>
              <w:t xml:space="preserve"> години самостійної роботи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269" w:type="dxa"/>
        </w:trPr>
        <w:tc>
          <w:tcPr>
            <w:tcW w:w="2290" w:type="dxa"/>
          </w:tcPr>
          <w:p>
            <w:pPr>
              <w:spacing w:after="0" w:line="240" w:lineRule="auto"/>
              <w:rPr>
                <w:rFonts w:ascii="Times New Roman" w:hAnsi="Times New Roman" w:cs="Times New Roman"/>
                <w:b/>
                <w:sz w:val="24"/>
                <w:szCs w:val="24"/>
              </w:rPr>
            </w:pPr>
            <w:r>
              <w:rPr>
                <w:rFonts w:ascii="Times New Roman" w:hAnsi="Times New Roman" w:cs="Times New Roman"/>
                <w:b/>
                <w:sz w:val="24"/>
                <w:szCs w:val="24"/>
              </w:rPr>
              <w:t>Очікувані результати навчання</w:t>
            </w:r>
          </w:p>
        </w:tc>
        <w:tc>
          <w:tcPr>
            <w:tcW w:w="7890" w:type="dxa"/>
            <w:gridSpan w:val="4"/>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Після завершення курсу його учасник буде</w:t>
            </w:r>
          </w:p>
          <w:p>
            <w:pPr>
              <w:keepNext w:val="0"/>
              <w:keepLines w:val="0"/>
              <w:pageBreakBefore w:val="0"/>
              <w:widowControl/>
              <w:kinsoku/>
              <w:wordWrap/>
              <w:overflowPunct/>
              <w:topLinePunct w:val="0"/>
              <w:autoSpaceDE/>
              <w:autoSpaceDN/>
              <w:bidi w:val="0"/>
              <w:adjustRightInd/>
              <w:snapToGrid/>
              <w:spacing w:after="0"/>
              <w:ind w:left="0" w:right="0" w:firstLine="708"/>
              <w:jc w:val="both"/>
              <w:textAlignment w:val="auto"/>
              <w:rPr>
                <w:rFonts w:hint="default" w:ascii="Times New Roman" w:hAnsi="Times New Roman" w:eastAsia="Symbol" w:cs="Times New Roman"/>
                <w:i/>
                <w:sz w:val="24"/>
                <w:szCs w:val="24"/>
              </w:rPr>
            </w:pPr>
            <w:r>
              <w:rPr>
                <w:rFonts w:hint="default" w:ascii="Times New Roman" w:hAnsi="Times New Roman" w:eastAsia="Symbol" w:cs="Times New Roman"/>
                <w:b/>
                <w:sz w:val="24"/>
                <w:szCs w:val="24"/>
              </w:rPr>
              <w:t xml:space="preserve">Знати </w:t>
            </w:r>
            <w:r>
              <w:rPr>
                <w:rFonts w:hint="default" w:ascii="Times New Roman" w:hAnsi="Times New Roman" w:eastAsia="Symbol" w:cs="Times New Roman"/>
                <w:sz w:val="24"/>
                <w:szCs w:val="24"/>
              </w:rPr>
              <w:t xml:space="preserve">основні методи збору якісної соціологічної інформації, зокрема: глибинне інтерв’ю, фокус групова дискусія, спостереження, тощо; розуміти місце “якісних” методів соціологічних досліджень в системі соціологічного знання, володіти необхідною теоретичною основою, ключовими категоріями та поняттями “якісної” соціології. У студента мають сформуватися поглиблені знання тих теоретичних напрацювань зарубіжних і вітчизняних соціологів, в яких знайшли відображення вище зазначені процеси і явища. </w:t>
            </w:r>
          </w:p>
          <w:p>
            <w:pPr>
              <w:keepNext w:val="0"/>
              <w:keepLines w:val="0"/>
              <w:pageBreakBefore w:val="0"/>
              <w:widowControl/>
              <w:kinsoku/>
              <w:wordWrap/>
              <w:overflowPunct/>
              <w:topLinePunct w:val="0"/>
              <w:autoSpaceDE/>
              <w:autoSpaceDN/>
              <w:bidi w:val="0"/>
              <w:adjustRightInd/>
              <w:snapToGrid/>
              <w:spacing w:after="0" w:line="240" w:lineRule="auto"/>
              <w:ind w:left="0" w:right="0" w:firstLine="360"/>
              <w:jc w:val="both"/>
              <w:textAlignment w:val="auto"/>
              <w:rPr>
                <w:rFonts w:hint="default" w:ascii="Times New Roman" w:hAnsi="Times New Roman" w:eastAsia="Symbol" w:cs="Times New Roman"/>
                <w:sz w:val="24"/>
                <w:szCs w:val="24"/>
                <w:lang w:val="uk-UA"/>
              </w:rPr>
            </w:pPr>
            <w:r>
              <w:rPr>
                <w:rFonts w:hint="default" w:ascii="Times New Roman" w:hAnsi="Times New Roman" w:eastAsia="Symbol" w:cs="Times New Roman"/>
                <w:b/>
                <w:sz w:val="24"/>
                <w:szCs w:val="24"/>
              </w:rPr>
              <w:t xml:space="preserve">Вміти. </w:t>
            </w:r>
            <w:r>
              <w:rPr>
                <w:rFonts w:hint="default" w:ascii="Times New Roman" w:hAnsi="Times New Roman" w:eastAsia="Symbol" w:cs="Times New Roman"/>
                <w:sz w:val="24"/>
                <w:szCs w:val="24"/>
              </w:rPr>
              <w:t>Студент оволодіє необхідним комплексом знань із методології “якісних” соціологічних досліджень у порівнянні з “кількісними” методами. Навчиться самостійно вибирати ту іншу тактику практично-соціологічних досліджень, адекватну до цілей та завдань наукового проекту. Навчиться проводити самостійні соціологічні дослідження, базовані на використанні “якісних” методів (як незалежні, або у співпраці з іншими методами досліджень).</w:t>
            </w:r>
          </w:p>
          <w:p>
            <w:pPr>
              <w:widowControl w:val="0"/>
              <w:spacing w:after="0" w:line="240" w:lineRule="auto"/>
              <w:jc w:val="both"/>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269" w:type="dxa"/>
        </w:trPr>
        <w:tc>
          <w:tcPr>
            <w:tcW w:w="2290" w:type="dxa"/>
          </w:tcPr>
          <w:p>
            <w:pPr>
              <w:spacing w:after="0" w:line="240" w:lineRule="auto"/>
              <w:rPr>
                <w:rFonts w:ascii="Times New Roman" w:hAnsi="Times New Roman" w:cs="Times New Roman"/>
                <w:b/>
                <w:sz w:val="24"/>
                <w:szCs w:val="24"/>
              </w:rPr>
            </w:pPr>
            <w:r>
              <w:rPr>
                <w:rFonts w:ascii="Times New Roman" w:hAnsi="Times New Roman" w:cs="Times New Roman"/>
                <w:b/>
                <w:sz w:val="24"/>
                <w:szCs w:val="24"/>
              </w:rPr>
              <w:t>Ключові слова</w:t>
            </w:r>
          </w:p>
        </w:tc>
        <w:tc>
          <w:tcPr>
            <w:tcW w:w="7890" w:type="dxa"/>
            <w:gridSpan w:val="4"/>
          </w:tcPr>
          <w:p>
            <w:pPr>
              <w:spacing w:after="0" w:line="240" w:lineRule="auto"/>
              <w:jc w:val="both"/>
              <w:rPr>
                <w:rFonts w:hint="default" w:ascii="Times New Roman" w:hAnsi="Times New Roman" w:cs="Times New Roman"/>
                <w:sz w:val="24"/>
                <w:szCs w:val="24"/>
                <w:lang w:val="uk-UA"/>
              </w:rPr>
            </w:pPr>
            <w:r>
              <w:rPr>
                <w:rFonts w:hint="default" w:ascii="Times New Roman" w:hAnsi="Times New Roman" w:eastAsia="Symbol" w:cs="Times New Roman"/>
                <w:i/>
                <w:sz w:val="24"/>
                <w:szCs w:val="24"/>
              </w:rPr>
              <w:t xml:space="preserve"> </w:t>
            </w:r>
            <w:r>
              <w:rPr>
                <w:rFonts w:hint="default" w:ascii="Times New Roman" w:hAnsi="Times New Roman" w:eastAsia="Symbol" w:cs="Times New Roman"/>
                <w:sz w:val="24"/>
                <w:szCs w:val="24"/>
              </w:rPr>
              <w:t>«розуміюча соціологія»,</w:t>
            </w:r>
            <w:r>
              <w:rPr>
                <w:rFonts w:hint="default" w:ascii="Times New Roman" w:hAnsi="Times New Roman" w:eastAsia="Symbol" w:cs="Times New Roman"/>
                <w:i/>
                <w:sz w:val="24"/>
                <w:szCs w:val="24"/>
              </w:rPr>
              <w:t xml:space="preserve"> </w:t>
            </w:r>
            <w:r>
              <w:rPr>
                <w:rFonts w:hint="default" w:ascii="Times New Roman" w:hAnsi="Times New Roman" w:eastAsia="Symbol" w:cs="Times New Roman"/>
                <w:sz w:val="24"/>
                <w:szCs w:val="24"/>
              </w:rPr>
              <w:t>«соціальна дія», «соціальна взаємодія», «драматургі соціального світу», «роль», «повсякденне», «модель інтеракції», «злам рамки», «дискурс», «симулякр», «глибинне інтерв’ю», «фокус групова дискусія», «спостереження», «авто спостереження», тощо.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269" w:type="dxa"/>
        </w:trPr>
        <w:tc>
          <w:tcPr>
            <w:tcW w:w="2290" w:type="dxa"/>
          </w:tcPr>
          <w:p>
            <w:pPr>
              <w:spacing w:after="0" w:line="240" w:lineRule="auto"/>
              <w:rPr>
                <w:rFonts w:ascii="Times New Roman" w:hAnsi="Times New Roman" w:cs="Times New Roman"/>
                <w:b/>
                <w:sz w:val="24"/>
                <w:szCs w:val="24"/>
              </w:rPr>
            </w:pPr>
            <w:r>
              <w:rPr>
                <w:rFonts w:ascii="Times New Roman" w:hAnsi="Times New Roman" w:cs="Times New Roman"/>
                <w:b/>
                <w:sz w:val="24"/>
                <w:szCs w:val="24"/>
              </w:rPr>
              <w:t>Формат курсу</w:t>
            </w:r>
          </w:p>
        </w:tc>
        <w:tc>
          <w:tcPr>
            <w:tcW w:w="7890" w:type="dxa"/>
            <w:gridSpan w:val="4"/>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очний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Pr>
        <w:tc>
          <w:tcPr>
            <w:tcW w:w="2290" w:type="dxa"/>
          </w:tcPr>
          <w:p>
            <w:pPr>
              <w:spacing w:after="0" w:line="240" w:lineRule="auto"/>
              <w:rPr>
                <w:rFonts w:ascii="Times New Roman" w:hAnsi="Times New Roman" w:cs="Times New Roman"/>
                <w:b/>
                <w:sz w:val="24"/>
                <w:szCs w:val="24"/>
              </w:rPr>
            </w:pPr>
            <w:r>
              <w:rPr>
                <w:rFonts w:ascii="Times New Roman" w:hAnsi="Times New Roman" w:cs="Times New Roman"/>
                <w:b/>
                <w:sz w:val="24"/>
                <w:szCs w:val="24"/>
              </w:rPr>
              <w:t>Теми</w:t>
            </w:r>
          </w:p>
        </w:tc>
        <w:tc>
          <w:tcPr>
            <w:tcW w:w="1065" w:type="dxa"/>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Форма заняття</w:t>
            </w:r>
          </w:p>
        </w:tc>
        <w:tc>
          <w:tcPr>
            <w:tcW w:w="4677" w:type="dxa"/>
          </w:tcPr>
          <w:p>
            <w:pPr>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Література, ресурси</w:t>
            </w:r>
          </w:p>
        </w:tc>
        <w:tc>
          <w:tcPr>
            <w:tcW w:w="1276" w:type="dxa"/>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Завдання,години</w:t>
            </w:r>
          </w:p>
        </w:tc>
        <w:tc>
          <w:tcPr>
            <w:tcW w:w="1134" w:type="dxa"/>
            <w:gridSpan w:val="2"/>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Термін виконання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4964" w:hRule="atLeast"/>
        </w:trPr>
        <w:tc>
          <w:tcPr>
            <w:tcW w:w="2290" w:type="dxa"/>
          </w:tcPr>
          <w:p>
            <w:pPr>
              <w:numPr>
                <w:ilvl w:val="0"/>
                <w:numId w:val="0"/>
              </w:numPr>
              <w:spacing w:after="0" w:line="240" w:lineRule="auto"/>
              <w:rPr>
                <w:rFonts w:hint="default" w:ascii="Times New Roman" w:hAnsi="Times New Roman" w:cs="Times New Roman"/>
                <w:b/>
                <w:sz w:val="24"/>
                <w:szCs w:val="24"/>
              </w:rPr>
            </w:pPr>
            <w:r>
              <w:rPr>
                <w:rFonts w:hint="default" w:eastAsia="Symbol"/>
                <w:sz w:val="22"/>
                <w:szCs w:val="22"/>
                <w:lang w:val="uk-UA"/>
              </w:rPr>
              <w:t>1.</w:t>
            </w:r>
            <w:r>
              <w:rPr>
                <w:rFonts w:eastAsia="Symbol"/>
                <w:sz w:val="22"/>
                <w:szCs w:val="22"/>
              </w:rPr>
              <w:t>Вступне заняття. Що таке якісна соціологія</w:t>
            </w:r>
            <w:r>
              <w:rPr>
                <w:rFonts w:eastAsia="Symbol"/>
              </w:rPr>
              <w:t>?</w:t>
            </w:r>
          </w:p>
        </w:tc>
        <w:tc>
          <w:tcPr>
            <w:tcW w:w="1065" w:type="dxa"/>
          </w:tcPr>
          <w:p>
            <w:pPr>
              <w:spacing w:after="0" w:line="240" w:lineRule="auto"/>
              <w:ind w:left="-440" w:leftChars="-200" w:right="-31" w:rightChars="-14" w:firstLine="439" w:firstLineChars="183"/>
              <w:jc w:val="both"/>
              <w:rPr>
                <w:rFonts w:hint="default" w:ascii="Times New Roman" w:hAnsi="Times New Roman" w:cs="Times New Roman"/>
                <w:sz w:val="24"/>
                <w:szCs w:val="24"/>
                <w:lang w:val="uk-UA"/>
              </w:rPr>
            </w:pPr>
            <w:r>
              <w:rPr>
                <w:rFonts w:hint="default" w:ascii="Times New Roman" w:hAnsi="Times New Roman" w:cs="Times New Roman"/>
                <w:sz w:val="24"/>
                <w:szCs w:val="24"/>
                <w:lang w:val="uk-UA"/>
              </w:rPr>
              <w:t>Лекція</w:t>
            </w:r>
          </w:p>
        </w:tc>
        <w:tc>
          <w:tcPr>
            <w:tcW w:w="4677" w:type="dxa"/>
          </w:tcPr>
          <w:p>
            <w:pPr>
              <w:pStyle w:val="23"/>
              <w:keepNext w:val="0"/>
              <w:keepLines w:val="0"/>
              <w:pageBreakBefore w:val="0"/>
              <w:widowControl/>
              <w:kinsoku/>
              <w:wordWrap/>
              <w:overflowPunct/>
              <w:topLinePunct w:val="0"/>
              <w:autoSpaceDE/>
              <w:autoSpaceDN/>
              <w:bidi w:val="0"/>
              <w:adjustRightInd/>
              <w:snapToGrid/>
              <w:spacing w:after="0" w:line="260" w:lineRule="auto"/>
              <w:ind w:left="0" w:leftChars="0" w:right="0" w:hanging="6" w:firstLineChars="0"/>
              <w:jc w:val="both"/>
              <w:textAlignment w:val="auto"/>
              <w:rPr>
                <w:rFonts w:hint="default" w:ascii="Times New Roman" w:hAnsi="Times New Roman" w:eastAsia="Symbol" w:cs="Times New Roman"/>
                <w:sz w:val="24"/>
                <w:szCs w:val="24"/>
                <w:u w:val="none"/>
                <w:lang w:val="uk-UA"/>
              </w:rPr>
            </w:pPr>
            <w:r>
              <w:rPr>
                <w:rFonts w:hint="default" w:ascii="Times New Roman" w:hAnsi="Times New Roman" w:eastAsia="Symbol" w:cs="Times New Roman"/>
                <w:sz w:val="24"/>
                <w:szCs w:val="24"/>
                <w:u w:val="none"/>
                <w:lang w:val="uk-UA"/>
              </w:rPr>
              <w:t>Повсякденне життя .Соціологія. Навчальний посібник/ За ред. О.Макеєва. Київ, 2005. С.290-343.</w:t>
            </w:r>
          </w:p>
          <w:p>
            <w:pPr>
              <w:pStyle w:val="23"/>
              <w:keepNext w:val="0"/>
              <w:keepLines w:val="0"/>
              <w:pageBreakBefore w:val="0"/>
              <w:widowControl/>
              <w:kinsoku/>
              <w:wordWrap/>
              <w:overflowPunct/>
              <w:topLinePunct w:val="0"/>
              <w:autoSpaceDE/>
              <w:autoSpaceDN/>
              <w:bidi w:val="0"/>
              <w:adjustRightInd/>
              <w:snapToGrid/>
              <w:spacing w:after="0" w:line="260" w:lineRule="auto"/>
              <w:ind w:left="0" w:leftChars="0" w:right="0" w:hanging="6" w:firstLineChars="0"/>
              <w:jc w:val="both"/>
              <w:textAlignment w:val="auto"/>
              <w:rPr>
                <w:rFonts w:hint="default" w:ascii="Times New Roman" w:hAnsi="Times New Roman" w:eastAsia="Symbol" w:cs="Times New Roman"/>
                <w:sz w:val="24"/>
                <w:szCs w:val="24"/>
                <w:u w:val="none"/>
              </w:rPr>
            </w:pPr>
            <w:r>
              <w:rPr>
                <w:rFonts w:hint="default" w:ascii="Times New Roman" w:hAnsi="Times New Roman" w:eastAsia="Symbol" w:cs="Times New Roman"/>
                <w:sz w:val="24"/>
                <w:szCs w:val="24"/>
                <w:u w:val="none"/>
                <w:lang w:val="uk-UA"/>
              </w:rPr>
              <w:t>Інституціоналізація якісної соціології у пострадянських країнах . Якісні дослідження в соціологічних практиках. Київ: 2009, С.136-174.</w:t>
            </w:r>
          </w:p>
          <w:p>
            <w:pPr>
              <w:keepNext w:val="0"/>
              <w:keepLines w:val="0"/>
              <w:pageBreakBefore w:val="0"/>
              <w:widowControl/>
              <w:kinsoku/>
              <w:wordWrap/>
              <w:overflowPunct/>
              <w:topLinePunct w:val="0"/>
              <w:autoSpaceDE/>
              <w:autoSpaceDN/>
              <w:bidi w:val="0"/>
              <w:adjustRightInd/>
              <w:snapToGrid/>
              <w:spacing w:after="0" w:line="260" w:lineRule="auto"/>
              <w:ind w:left="0" w:leftChars="0" w:hanging="6" w:firstLineChars="0"/>
              <w:jc w:val="both"/>
              <w:textAlignment w:val="auto"/>
              <w:rPr>
                <w:rFonts w:hint="default" w:ascii="Times New Roman" w:hAnsi="Times New Roman" w:eastAsia="Symbol" w:cs="Times New Roman"/>
                <w:sz w:val="24"/>
                <w:szCs w:val="24"/>
                <w:u w:val="none"/>
                <w:lang w:val="uk-UA"/>
              </w:rPr>
            </w:pPr>
            <w:r>
              <w:rPr>
                <w:rFonts w:hint="default" w:ascii="Times New Roman" w:hAnsi="Times New Roman" w:eastAsia="Symbol" w:cs="Times New Roman"/>
                <w:sz w:val="24"/>
                <w:szCs w:val="24"/>
                <w:u w:val="none"/>
              </w:rPr>
              <w:t>Кількісне і якісне: взаємні претензії та спільні перспективи. Якісні дослідження в соціологічних практиках. Київ: 2009, С.8-26.</w:t>
            </w:r>
          </w:p>
          <w:p>
            <w:pPr>
              <w:pStyle w:val="23"/>
              <w:keepNext w:val="0"/>
              <w:keepLines w:val="0"/>
              <w:pageBreakBefore w:val="0"/>
              <w:widowControl/>
              <w:kinsoku/>
              <w:wordWrap/>
              <w:overflowPunct/>
              <w:topLinePunct w:val="0"/>
              <w:autoSpaceDE/>
              <w:autoSpaceDN/>
              <w:bidi w:val="0"/>
              <w:adjustRightInd/>
              <w:snapToGrid/>
              <w:spacing w:after="0" w:line="260" w:lineRule="auto"/>
              <w:ind w:left="0" w:leftChars="0" w:right="0" w:hanging="6" w:firstLineChars="0"/>
              <w:jc w:val="both"/>
              <w:textAlignment w:val="auto"/>
              <w:rPr>
                <w:rFonts w:hint="default" w:ascii="Times New Roman" w:hAnsi="Times New Roman" w:eastAsia="Symbol" w:cs="Times New Roman"/>
                <w:sz w:val="24"/>
                <w:szCs w:val="24"/>
                <w:u w:val="none"/>
                <w:lang w:val="uk-UA"/>
              </w:rPr>
            </w:pPr>
            <w:r>
              <w:rPr>
                <w:rFonts w:hint="default" w:ascii="Times New Roman" w:hAnsi="Times New Roman" w:eastAsia="Symbol" w:cs="Times New Roman"/>
                <w:sz w:val="24"/>
                <w:szCs w:val="24"/>
                <w:u w:val="none"/>
                <w:lang w:val="uk-UA"/>
              </w:rPr>
              <w:t xml:space="preserve">Гарфинкель, Гарольд. «Что такое этнометодология». С.А.Макеев, ред. Человек и общество. Хрестоматия. (Киев: Ин-т социологии НАН Украины, 1999): 218-229. </w:t>
            </w:r>
          </w:p>
          <w:p>
            <w:pPr>
              <w:pStyle w:val="23"/>
              <w:keepNext w:val="0"/>
              <w:keepLines w:val="0"/>
              <w:pageBreakBefore w:val="0"/>
              <w:widowControl/>
              <w:kinsoku/>
              <w:wordWrap/>
              <w:overflowPunct/>
              <w:topLinePunct w:val="0"/>
              <w:autoSpaceDE/>
              <w:autoSpaceDN/>
              <w:bidi w:val="0"/>
              <w:adjustRightInd/>
              <w:snapToGrid/>
              <w:spacing w:after="0" w:line="260" w:lineRule="auto"/>
              <w:ind w:left="0" w:leftChars="0" w:right="0" w:hanging="6" w:firstLineChars="0"/>
              <w:jc w:val="both"/>
              <w:textAlignment w:val="auto"/>
              <w:rPr>
                <w:rFonts w:hint="default" w:ascii="Times New Roman" w:hAnsi="Times New Roman" w:eastAsia="Symbol" w:cs="Times New Roman"/>
                <w:sz w:val="24"/>
                <w:szCs w:val="24"/>
                <w:u w:val="none"/>
                <w:lang w:val="uk-UA"/>
              </w:rPr>
            </w:pPr>
            <w:r>
              <w:rPr>
                <w:rFonts w:hint="default" w:ascii="Times New Roman" w:hAnsi="Times New Roman" w:eastAsia="Symbol" w:cs="Times New Roman"/>
                <w:sz w:val="24"/>
                <w:szCs w:val="24"/>
                <w:u w:val="none"/>
                <w:lang w:val="uk-UA"/>
              </w:rPr>
              <w:t xml:space="preserve">Гоффман, Ирвин. «Представление себя в повседневной жизни». С.А.Макеев, ред. Человек и общество. Хрестоматия. (Киев: Ин-т социологии НАН Украины, 1999): 230-240. </w:t>
            </w:r>
          </w:p>
          <w:p>
            <w:pPr>
              <w:pStyle w:val="23"/>
              <w:keepNext w:val="0"/>
              <w:keepLines w:val="0"/>
              <w:pageBreakBefore w:val="0"/>
              <w:widowControl/>
              <w:kinsoku/>
              <w:wordWrap/>
              <w:overflowPunct/>
              <w:topLinePunct w:val="0"/>
              <w:autoSpaceDE/>
              <w:autoSpaceDN/>
              <w:bidi w:val="0"/>
              <w:adjustRightInd/>
              <w:snapToGrid/>
              <w:spacing w:after="0" w:line="260" w:lineRule="auto"/>
              <w:ind w:left="0" w:leftChars="0" w:right="0" w:hanging="6" w:firstLineChars="0"/>
              <w:jc w:val="both"/>
              <w:textAlignment w:val="auto"/>
              <w:rPr>
                <w:rFonts w:hint="default" w:ascii="Times New Roman" w:hAnsi="Times New Roman" w:eastAsia="Symbol" w:cs="Times New Roman"/>
                <w:sz w:val="24"/>
                <w:szCs w:val="24"/>
                <w:u w:val="none"/>
                <w:lang w:val="uk-UA"/>
              </w:rPr>
            </w:pPr>
            <w:r>
              <w:rPr>
                <w:rFonts w:hint="default" w:ascii="Times New Roman" w:hAnsi="Times New Roman" w:eastAsia="Symbol" w:cs="Times New Roman"/>
                <w:sz w:val="24"/>
                <w:szCs w:val="24"/>
                <w:u w:val="none"/>
                <w:lang w:val="uk-UA"/>
              </w:rPr>
              <w:t xml:space="preserve">Семенова, Виктория. Качественные методы: введение в гуманистическую социологию. (Москва: Добросвет, 1998.): 11-70. </w:t>
            </w:r>
          </w:p>
          <w:p>
            <w:pPr>
              <w:pStyle w:val="23"/>
              <w:keepNext w:val="0"/>
              <w:keepLines w:val="0"/>
              <w:pageBreakBefore w:val="0"/>
              <w:widowControl/>
              <w:kinsoku/>
              <w:wordWrap/>
              <w:overflowPunct/>
              <w:topLinePunct w:val="0"/>
              <w:autoSpaceDE/>
              <w:autoSpaceDN/>
              <w:bidi w:val="0"/>
              <w:adjustRightInd/>
              <w:snapToGrid/>
              <w:spacing w:after="0" w:line="260" w:lineRule="auto"/>
              <w:ind w:left="0" w:leftChars="0" w:right="0" w:hanging="6" w:firstLineChars="0"/>
              <w:jc w:val="both"/>
              <w:textAlignment w:val="auto"/>
              <w:rPr>
                <w:rFonts w:hint="default" w:ascii="Times New Roman" w:hAnsi="Times New Roman" w:eastAsia="Symbol" w:cs="Times New Roman"/>
                <w:sz w:val="24"/>
                <w:szCs w:val="24"/>
                <w:u w:val="none"/>
                <w:lang w:val="uk-UA"/>
              </w:rPr>
            </w:pPr>
            <w:r>
              <w:rPr>
                <w:rFonts w:hint="default" w:ascii="Times New Roman" w:hAnsi="Times New Roman" w:eastAsia="Symbol" w:cs="Times New Roman"/>
                <w:sz w:val="24"/>
                <w:szCs w:val="24"/>
                <w:u w:val="none"/>
                <w:lang w:val="uk-UA"/>
              </w:rPr>
              <w:t>Томпсон, Пол. "Гуманистическая традиция и жизненные истории в Польше". Мещеркина, Елена; Виктория Семенова, ред. Биографический метод. История, методология, практика. (Москва: Институт социологии РАН, 1994.): 51-61. = 11 стор.</w:t>
            </w:r>
          </w:p>
          <w:p>
            <w:pPr>
              <w:pStyle w:val="23"/>
              <w:keepNext w:val="0"/>
              <w:keepLines w:val="0"/>
              <w:pageBreakBefore w:val="0"/>
              <w:widowControl/>
              <w:kinsoku/>
              <w:wordWrap/>
              <w:overflowPunct/>
              <w:topLinePunct w:val="0"/>
              <w:autoSpaceDE/>
              <w:autoSpaceDN/>
              <w:bidi w:val="0"/>
              <w:adjustRightInd/>
              <w:snapToGrid/>
              <w:spacing w:after="0" w:line="260" w:lineRule="auto"/>
              <w:ind w:left="0" w:leftChars="0" w:right="0" w:hanging="6" w:firstLineChars="0"/>
              <w:jc w:val="both"/>
              <w:textAlignment w:val="auto"/>
              <w:rPr>
                <w:rFonts w:hint="default" w:ascii="Times New Roman" w:hAnsi="Times New Roman" w:eastAsia="Symbol" w:cs="Times New Roman"/>
                <w:sz w:val="24"/>
                <w:szCs w:val="24"/>
                <w:u w:val="none"/>
              </w:rPr>
            </w:pPr>
            <w:r>
              <w:rPr>
                <w:rFonts w:hint="default" w:ascii="Times New Roman" w:hAnsi="Times New Roman" w:eastAsia="Symbol" w:cs="Times New Roman"/>
                <w:sz w:val="24"/>
                <w:szCs w:val="24"/>
                <w:u w:val="none"/>
                <w:lang w:val="uk-UA"/>
              </w:rPr>
              <w:t xml:space="preserve">Фукс-Хайнритц, Вернер. "Биографический метод". .Мещеркина, Елена; Виктория Семенова, ред. Биографический метод. История, методология, практика. (Москва: Институт социологии РАН, 1994.): 11-22. </w:t>
            </w:r>
          </w:p>
          <w:p>
            <w:pPr>
              <w:keepNext w:val="0"/>
              <w:keepLines w:val="0"/>
              <w:pageBreakBefore w:val="0"/>
              <w:widowControl/>
              <w:kinsoku/>
              <w:wordWrap/>
              <w:overflowPunct/>
              <w:topLinePunct w:val="0"/>
              <w:autoSpaceDE/>
              <w:autoSpaceDN/>
              <w:bidi w:val="0"/>
              <w:adjustRightInd/>
              <w:snapToGrid/>
              <w:spacing w:after="0" w:line="260" w:lineRule="auto"/>
              <w:ind w:left="0" w:leftChars="0" w:right="0" w:hanging="6" w:firstLineChars="0"/>
              <w:jc w:val="both"/>
              <w:textAlignment w:val="auto"/>
              <w:rPr>
                <w:rFonts w:hint="default" w:ascii="Times New Roman" w:hAnsi="Times New Roman" w:eastAsia="Symbol" w:cs="Times New Roman"/>
                <w:sz w:val="24"/>
                <w:szCs w:val="24"/>
                <w:u w:val="none"/>
                <w:lang w:val="uk-UA"/>
              </w:rPr>
            </w:pPr>
            <w:r>
              <w:rPr>
                <w:rFonts w:hint="default" w:ascii="Times New Roman" w:hAnsi="Times New Roman" w:eastAsia="Symbol" w:cs="Times New Roman"/>
                <w:sz w:val="24"/>
                <w:szCs w:val="24"/>
                <w:u w:val="none"/>
              </w:rPr>
              <w:t>Babbie, Earl. The Practice of Social Research. 9</w:t>
            </w:r>
            <w:r>
              <w:rPr>
                <w:rFonts w:hint="default" w:ascii="Times New Roman" w:hAnsi="Times New Roman" w:eastAsia="Symbol" w:cs="Times New Roman"/>
                <w:sz w:val="24"/>
                <w:szCs w:val="24"/>
                <w:u w:val="none"/>
                <w:vertAlign w:val="superscript"/>
              </w:rPr>
              <w:t>th</w:t>
            </w:r>
            <w:r>
              <w:rPr>
                <w:rFonts w:hint="default" w:ascii="Times New Roman" w:hAnsi="Times New Roman" w:eastAsia="Symbol" w:cs="Times New Roman"/>
                <w:sz w:val="24"/>
                <w:szCs w:val="24"/>
                <w:u w:val="none"/>
              </w:rPr>
              <w:t xml:space="preserve"> Edition. (Wadsworth, 2001): 281-290 (Chapter 10 “Qualitative Field Research”: Some Qualitative Field Research Paradigms) </w:t>
            </w:r>
            <w:r>
              <w:rPr>
                <w:rFonts w:hint="default" w:ascii="Times New Roman" w:hAnsi="Times New Roman" w:eastAsia="Symbol" w:cs="Times New Roman"/>
                <w:sz w:val="24"/>
                <w:szCs w:val="24"/>
                <w:u w:val="none"/>
                <w:lang w:val="uk-UA"/>
              </w:rPr>
              <w:t xml:space="preserve">Bertaux, Daniel. “From the Life-History Approach to the Transformation of Sociological Practice.” Bertaux, Daniel, ed. Biography and Society: The Life History Approach in The Social Sciences. (Beverly Hills, CA, London: SAGE Publications Ltd, 1981.): 29-46. </w:t>
            </w:r>
          </w:p>
          <w:p>
            <w:pPr>
              <w:pStyle w:val="23"/>
              <w:keepNext w:val="0"/>
              <w:keepLines w:val="0"/>
              <w:pageBreakBefore w:val="0"/>
              <w:widowControl/>
              <w:kinsoku/>
              <w:wordWrap/>
              <w:overflowPunct/>
              <w:topLinePunct w:val="0"/>
              <w:autoSpaceDE/>
              <w:autoSpaceDN/>
              <w:bidi w:val="0"/>
              <w:adjustRightInd/>
              <w:snapToGrid/>
              <w:spacing w:after="0" w:line="260" w:lineRule="auto"/>
              <w:ind w:left="0" w:leftChars="0" w:hanging="6" w:firstLineChars="0"/>
              <w:jc w:val="both"/>
              <w:textAlignment w:val="auto"/>
              <w:rPr>
                <w:rFonts w:hint="default" w:ascii="Times New Roman" w:hAnsi="Times New Roman" w:eastAsia="Symbol" w:cs="Times New Roman"/>
                <w:sz w:val="24"/>
                <w:szCs w:val="24"/>
                <w:u w:val="none"/>
                <w:lang w:val="uk-UA"/>
              </w:rPr>
            </w:pPr>
            <w:r>
              <w:rPr>
                <w:rFonts w:hint="default" w:ascii="Times New Roman" w:hAnsi="Times New Roman" w:eastAsia="Symbol" w:cs="Times New Roman"/>
                <w:sz w:val="24"/>
                <w:szCs w:val="24"/>
                <w:u w:val="none"/>
                <w:lang w:val="uk-UA"/>
              </w:rPr>
              <w:t xml:space="preserve">Plummer, Ken. Documents of Life: An Introduction to the Problems and Literature of a Humanistic Method. (London: Unwin Hyman Ltd., 1990): 1-11. </w:t>
            </w:r>
          </w:p>
          <w:p>
            <w:pPr>
              <w:pStyle w:val="23"/>
              <w:keepNext w:val="0"/>
              <w:keepLines w:val="0"/>
              <w:pageBreakBefore w:val="0"/>
              <w:widowControl/>
              <w:kinsoku/>
              <w:wordWrap/>
              <w:overflowPunct/>
              <w:topLinePunct w:val="0"/>
              <w:autoSpaceDE/>
              <w:autoSpaceDN/>
              <w:bidi w:val="0"/>
              <w:adjustRightInd/>
              <w:snapToGrid/>
              <w:spacing w:after="0" w:line="260" w:lineRule="auto"/>
              <w:ind w:left="0" w:leftChars="0" w:right="0" w:hanging="6" w:firstLineChars="0"/>
              <w:jc w:val="both"/>
              <w:textAlignment w:val="auto"/>
              <w:rPr>
                <w:rFonts w:hint="default" w:ascii="Times New Roman" w:hAnsi="Times New Roman" w:eastAsia="Symbol" w:cs="Times New Roman"/>
                <w:sz w:val="24"/>
                <w:szCs w:val="24"/>
                <w:u w:val="none"/>
                <w:lang w:val="uk-UA"/>
              </w:rPr>
            </w:pPr>
            <w:r>
              <w:rPr>
                <w:rFonts w:hint="default" w:ascii="Times New Roman" w:hAnsi="Times New Roman" w:eastAsia="Symbol" w:cs="Times New Roman"/>
                <w:sz w:val="24"/>
                <w:szCs w:val="24"/>
                <w:u w:val="none"/>
                <w:lang w:val="uk-UA"/>
              </w:rPr>
              <w:t xml:space="preserve">Morgan, David L. Using “Qualitative Methods in the Development of Surveys.” (Social Psychology, Vol. 19, No 1, Winter, 1993) </w:t>
            </w:r>
          </w:p>
          <w:p>
            <w:pPr>
              <w:pStyle w:val="23"/>
              <w:keepNext w:val="0"/>
              <w:keepLines w:val="0"/>
              <w:pageBreakBefore w:val="0"/>
              <w:widowControl/>
              <w:kinsoku/>
              <w:wordWrap/>
              <w:overflowPunct/>
              <w:topLinePunct w:val="0"/>
              <w:autoSpaceDE/>
              <w:autoSpaceDN/>
              <w:bidi w:val="0"/>
              <w:adjustRightInd/>
              <w:snapToGrid/>
              <w:spacing w:after="0" w:line="260" w:lineRule="auto"/>
              <w:ind w:left="0" w:leftChars="0" w:right="0" w:hanging="6" w:firstLineChars="0"/>
              <w:jc w:val="both"/>
              <w:textAlignment w:val="auto"/>
              <w:rPr>
                <w:rFonts w:hint="default" w:ascii="Times New Roman" w:hAnsi="Times New Roman" w:eastAsia="Symbol" w:cs="Times New Roman"/>
                <w:sz w:val="24"/>
                <w:szCs w:val="24"/>
                <w:u w:val="none"/>
                <w:lang w:val="uk-UA"/>
              </w:rPr>
            </w:pPr>
            <w:r>
              <w:rPr>
                <w:rFonts w:hint="default" w:ascii="Times New Roman" w:hAnsi="Times New Roman" w:eastAsia="Symbol" w:cs="Times New Roman"/>
                <w:sz w:val="24"/>
                <w:szCs w:val="24"/>
                <w:u w:val="none"/>
                <w:lang w:val="uk-UA"/>
              </w:rPr>
              <w:t xml:space="preserve">King, Gary; Robert O. Keohane, Sidney Verba. Designing Social Inquiry: Scientific Inference in Qualitative Research. Chapter 1.1.1: “Two Styles of Research, One Logic of Inference.” (Princeton, N.Y.: Princeton University Press, 1994): 3-7. </w:t>
            </w:r>
          </w:p>
          <w:p>
            <w:pPr>
              <w:pStyle w:val="23"/>
              <w:keepNext w:val="0"/>
              <w:keepLines w:val="0"/>
              <w:pageBreakBefore w:val="0"/>
              <w:widowControl/>
              <w:kinsoku/>
              <w:wordWrap/>
              <w:overflowPunct/>
              <w:topLinePunct w:val="0"/>
              <w:autoSpaceDE/>
              <w:autoSpaceDN/>
              <w:bidi w:val="0"/>
              <w:adjustRightInd/>
              <w:snapToGrid/>
              <w:spacing w:after="0" w:line="260" w:lineRule="auto"/>
              <w:ind w:left="0" w:leftChars="0" w:right="0" w:hanging="6" w:firstLineChars="0"/>
              <w:jc w:val="both"/>
              <w:textAlignment w:val="auto"/>
              <w:rPr>
                <w:rFonts w:hint="default" w:ascii="Times New Roman" w:hAnsi="Times New Roman" w:eastAsia="Symbol" w:cs="Times New Roman"/>
                <w:sz w:val="24"/>
                <w:szCs w:val="24"/>
                <w:u w:val="none"/>
                <w:lang w:val="uk-UA"/>
              </w:rPr>
            </w:pPr>
            <w:r>
              <w:rPr>
                <w:rFonts w:hint="default" w:ascii="Times New Roman" w:hAnsi="Times New Roman" w:eastAsia="Symbol" w:cs="Times New Roman"/>
                <w:sz w:val="24"/>
                <w:szCs w:val="24"/>
                <w:u w:val="none"/>
                <w:lang w:val="uk-UA"/>
              </w:rPr>
              <w:t xml:space="preserve">Plummer, Ken. Documents of Life: An Introduction to the Problems and Literature of a Humanistic Method. (London: Unwin Hyman Ltd., 1990): 13-35 (Chapter 2 “On the Diversity of Life Documents.”) </w:t>
            </w:r>
          </w:p>
          <w:p>
            <w:pPr>
              <w:spacing w:after="0" w:line="240" w:lineRule="auto"/>
              <w:rPr>
                <w:rFonts w:hint="default" w:ascii="Times New Roman" w:hAnsi="Times New Roman" w:eastAsia="Calibri" w:cs="Times New Roman"/>
                <w:color w:val="000000"/>
                <w:sz w:val="24"/>
                <w:szCs w:val="24"/>
              </w:rPr>
            </w:pPr>
          </w:p>
        </w:tc>
        <w:tc>
          <w:tcPr>
            <w:tcW w:w="1276" w:type="dxa"/>
          </w:tcPr>
          <w:p>
            <w:pPr>
              <w:spacing w:after="0" w:line="240" w:lineRule="auto"/>
              <w:jc w:val="both"/>
              <w:rPr>
                <w:rFonts w:ascii="Times New Roman" w:hAnsi="Times New Roman" w:cs="Times New Roman"/>
                <w:sz w:val="24"/>
                <w:szCs w:val="24"/>
              </w:rPr>
            </w:pPr>
            <w:r>
              <w:rPr>
                <w:rFonts w:hint="default" w:ascii="Times New Roman" w:hAnsi="Times New Roman" w:cs="Times New Roman"/>
                <w:sz w:val="24"/>
                <w:szCs w:val="24"/>
                <w:lang w:val="uk-UA"/>
              </w:rPr>
              <w:t>4</w:t>
            </w:r>
            <w:r>
              <w:rPr>
                <w:rFonts w:ascii="Times New Roman" w:hAnsi="Times New Roman" w:cs="Times New Roman"/>
                <w:sz w:val="24"/>
                <w:szCs w:val="24"/>
              </w:rPr>
              <w:t>(</w:t>
            </w:r>
            <w:r>
              <w:rPr>
                <w:rFonts w:hint="default" w:ascii="Times New Roman" w:hAnsi="Times New Roman" w:cs="Times New Roman"/>
                <w:sz w:val="24"/>
                <w:szCs w:val="24"/>
                <w:lang w:val="uk-UA"/>
              </w:rPr>
              <w:t>2/2</w:t>
            </w:r>
            <w:r>
              <w:rPr>
                <w:rFonts w:ascii="Times New Roman" w:hAnsi="Times New Roman" w:cs="Times New Roman"/>
                <w:sz w:val="24"/>
                <w:szCs w:val="24"/>
              </w:rPr>
              <w:t>)</w:t>
            </w:r>
          </w:p>
        </w:tc>
        <w:tc>
          <w:tcPr>
            <w:tcW w:w="1134" w:type="dxa"/>
            <w:gridSpan w:val="2"/>
          </w:tcPr>
          <w:p>
            <w:pPr>
              <w:spacing w:after="0" w:line="240" w:lineRule="auto"/>
              <w:jc w:val="both"/>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Pr>
        <w:tc>
          <w:tcPr>
            <w:tcW w:w="2290" w:type="dxa"/>
          </w:tcPr>
          <w:p>
            <w:pPr>
              <w:ind w:left="0" w:right="94" w:rightChars="0" w:firstLine="0"/>
              <w:rPr>
                <w:rFonts w:hint="default" w:ascii="Times New Roman" w:hAnsi="Times New Roman" w:cs="Times New Roman"/>
                <w:sz w:val="24"/>
                <w:szCs w:val="24"/>
                <w:lang w:val="uk-UA"/>
              </w:rPr>
            </w:pPr>
            <w:r>
              <w:rPr>
                <w:rFonts w:hint="default" w:eastAsia="Symbol"/>
                <w:lang w:val="uk-UA"/>
              </w:rPr>
              <w:t>2.</w:t>
            </w:r>
            <w:r>
              <w:rPr>
                <w:rFonts w:eastAsia="Symbol"/>
              </w:rPr>
              <w:t>Якісна парадигма в сучасній соціології. Основні теоретичні підходи.</w:t>
            </w:r>
          </w:p>
        </w:tc>
        <w:tc>
          <w:tcPr>
            <w:tcW w:w="1065" w:type="dxa"/>
          </w:tcPr>
          <w:p>
            <w:pPr>
              <w:spacing w:after="0" w:line="240" w:lineRule="auto"/>
              <w:jc w:val="both"/>
              <w:rPr>
                <w:rFonts w:hint="default" w:ascii="Times New Roman" w:hAnsi="Times New Roman" w:cs="Times New Roman"/>
                <w:sz w:val="24"/>
                <w:szCs w:val="24"/>
                <w:lang w:val="uk-UA"/>
              </w:rPr>
            </w:pPr>
            <w:r>
              <w:rPr>
                <w:rFonts w:hint="default" w:ascii="Times New Roman" w:hAnsi="Times New Roman" w:cs="Times New Roman"/>
                <w:sz w:val="24"/>
                <w:szCs w:val="24"/>
                <w:lang w:val="uk-UA"/>
              </w:rPr>
              <w:t>Лекція, лабораторна</w:t>
            </w:r>
          </w:p>
        </w:tc>
        <w:tc>
          <w:tcPr>
            <w:tcW w:w="4677" w:type="dxa"/>
          </w:tcPr>
          <w:p>
            <w:pPr>
              <w:pStyle w:val="23"/>
              <w:keepNext w:val="0"/>
              <w:keepLines w:val="0"/>
              <w:pageBreakBefore w:val="0"/>
              <w:widowControl/>
              <w:kinsoku/>
              <w:wordWrap/>
              <w:overflowPunct/>
              <w:topLinePunct w:val="0"/>
              <w:autoSpaceDE/>
              <w:autoSpaceDN/>
              <w:bidi w:val="0"/>
              <w:adjustRightInd/>
              <w:snapToGrid/>
              <w:spacing w:after="0" w:line="260" w:lineRule="auto"/>
              <w:ind w:left="0" w:leftChars="0" w:right="0" w:hanging="6" w:firstLineChars="0"/>
              <w:jc w:val="both"/>
              <w:textAlignment w:val="auto"/>
              <w:rPr>
                <w:rFonts w:hint="default" w:ascii="Times New Roman" w:hAnsi="Times New Roman" w:eastAsia="Symbol" w:cs="Times New Roman"/>
                <w:sz w:val="24"/>
                <w:szCs w:val="24"/>
                <w:u w:val="none"/>
                <w:lang w:val="uk-UA"/>
              </w:rPr>
            </w:pPr>
            <w:r>
              <w:rPr>
                <w:rFonts w:hint="default" w:ascii="Times New Roman" w:hAnsi="Times New Roman" w:eastAsia="Symbol" w:cs="Times New Roman"/>
                <w:sz w:val="24"/>
                <w:szCs w:val="24"/>
                <w:u w:val="none"/>
                <w:lang w:val="uk-UA"/>
              </w:rPr>
              <w:t>Повсякденне життя .Соціологія. Навчальний посібник/ За ред. О.Макеєва. Київ, 2005. С.290-343.</w:t>
            </w:r>
          </w:p>
          <w:p>
            <w:pPr>
              <w:pStyle w:val="23"/>
              <w:keepNext w:val="0"/>
              <w:keepLines w:val="0"/>
              <w:pageBreakBefore w:val="0"/>
              <w:widowControl/>
              <w:kinsoku/>
              <w:wordWrap/>
              <w:overflowPunct/>
              <w:topLinePunct w:val="0"/>
              <w:autoSpaceDE/>
              <w:autoSpaceDN/>
              <w:bidi w:val="0"/>
              <w:adjustRightInd/>
              <w:snapToGrid/>
              <w:spacing w:after="0" w:line="260" w:lineRule="auto"/>
              <w:ind w:left="0" w:leftChars="0" w:right="0" w:hanging="6" w:firstLineChars="0"/>
              <w:jc w:val="both"/>
              <w:textAlignment w:val="auto"/>
              <w:rPr>
                <w:rFonts w:hint="default" w:ascii="Times New Roman" w:hAnsi="Times New Roman" w:eastAsia="Symbol" w:cs="Times New Roman"/>
                <w:sz w:val="24"/>
                <w:szCs w:val="24"/>
                <w:u w:val="none"/>
              </w:rPr>
            </w:pPr>
            <w:r>
              <w:rPr>
                <w:rFonts w:hint="default" w:ascii="Times New Roman" w:hAnsi="Times New Roman" w:eastAsia="Symbol" w:cs="Times New Roman"/>
                <w:sz w:val="24"/>
                <w:szCs w:val="24"/>
                <w:u w:val="none"/>
                <w:lang w:val="uk-UA"/>
              </w:rPr>
              <w:t>Інституціоналізація якісної соціології у пострадянських країнах . Якісні дослідження в соціологічних практиках. Київ: 2009, С.136-174.</w:t>
            </w:r>
          </w:p>
          <w:p>
            <w:pPr>
              <w:keepNext w:val="0"/>
              <w:keepLines w:val="0"/>
              <w:pageBreakBefore w:val="0"/>
              <w:widowControl/>
              <w:kinsoku/>
              <w:wordWrap/>
              <w:overflowPunct/>
              <w:topLinePunct w:val="0"/>
              <w:autoSpaceDE/>
              <w:autoSpaceDN/>
              <w:bidi w:val="0"/>
              <w:adjustRightInd/>
              <w:snapToGrid/>
              <w:spacing w:after="0" w:line="260" w:lineRule="auto"/>
              <w:ind w:left="0" w:leftChars="0" w:hanging="6" w:firstLineChars="0"/>
              <w:jc w:val="both"/>
              <w:textAlignment w:val="auto"/>
              <w:rPr>
                <w:rFonts w:hint="default" w:ascii="Times New Roman" w:hAnsi="Times New Roman" w:eastAsia="Symbol" w:cs="Times New Roman"/>
                <w:sz w:val="24"/>
                <w:szCs w:val="24"/>
                <w:u w:val="none"/>
                <w:lang w:val="uk-UA"/>
              </w:rPr>
            </w:pPr>
            <w:r>
              <w:rPr>
                <w:rFonts w:hint="default" w:ascii="Times New Roman" w:hAnsi="Times New Roman" w:eastAsia="Symbol" w:cs="Times New Roman"/>
                <w:sz w:val="24"/>
                <w:szCs w:val="24"/>
                <w:u w:val="none"/>
              </w:rPr>
              <w:t>Кількісне і якісне: взаємні претензії та спільні перспективи. Якісні дослідження в соціологічних практиках. Київ: 2009, С.8-26.</w:t>
            </w:r>
          </w:p>
          <w:p>
            <w:pPr>
              <w:pStyle w:val="23"/>
              <w:keepNext w:val="0"/>
              <w:keepLines w:val="0"/>
              <w:pageBreakBefore w:val="0"/>
              <w:widowControl/>
              <w:kinsoku/>
              <w:wordWrap/>
              <w:overflowPunct/>
              <w:topLinePunct w:val="0"/>
              <w:autoSpaceDE/>
              <w:autoSpaceDN/>
              <w:bidi w:val="0"/>
              <w:adjustRightInd/>
              <w:snapToGrid/>
              <w:spacing w:after="0" w:line="260" w:lineRule="auto"/>
              <w:ind w:left="0" w:leftChars="0" w:right="0" w:hanging="6" w:firstLineChars="0"/>
              <w:jc w:val="both"/>
              <w:textAlignment w:val="auto"/>
              <w:rPr>
                <w:rFonts w:hint="default" w:ascii="Times New Roman" w:hAnsi="Times New Roman" w:eastAsia="Symbol" w:cs="Times New Roman"/>
                <w:sz w:val="24"/>
                <w:szCs w:val="24"/>
                <w:u w:val="none"/>
                <w:lang w:val="uk-UA"/>
              </w:rPr>
            </w:pPr>
            <w:r>
              <w:rPr>
                <w:rFonts w:hint="default" w:ascii="Times New Roman" w:hAnsi="Times New Roman" w:eastAsia="Symbol" w:cs="Times New Roman"/>
                <w:sz w:val="24"/>
                <w:szCs w:val="24"/>
                <w:u w:val="none"/>
                <w:lang w:val="uk-UA"/>
              </w:rPr>
              <w:t xml:space="preserve">Гарфинкель, Гарольд. «Что такое этнометодология». С.А.Макеев, ред. Человек и общество. Хрестоматия. (Киев: Ин-т социологии НАН Украины, 1999): 218-229. </w:t>
            </w:r>
          </w:p>
          <w:p>
            <w:pPr>
              <w:pStyle w:val="23"/>
              <w:keepNext w:val="0"/>
              <w:keepLines w:val="0"/>
              <w:pageBreakBefore w:val="0"/>
              <w:widowControl/>
              <w:kinsoku/>
              <w:wordWrap/>
              <w:overflowPunct/>
              <w:topLinePunct w:val="0"/>
              <w:autoSpaceDE/>
              <w:autoSpaceDN/>
              <w:bidi w:val="0"/>
              <w:adjustRightInd/>
              <w:snapToGrid/>
              <w:spacing w:after="0" w:line="260" w:lineRule="auto"/>
              <w:ind w:left="0" w:leftChars="0" w:right="0" w:hanging="6" w:firstLineChars="0"/>
              <w:jc w:val="both"/>
              <w:textAlignment w:val="auto"/>
              <w:rPr>
                <w:rFonts w:hint="default" w:ascii="Times New Roman" w:hAnsi="Times New Roman" w:eastAsia="Symbol" w:cs="Times New Roman"/>
                <w:sz w:val="24"/>
                <w:szCs w:val="24"/>
                <w:u w:val="none"/>
                <w:lang w:val="uk-UA"/>
              </w:rPr>
            </w:pPr>
            <w:r>
              <w:rPr>
                <w:rFonts w:hint="default" w:ascii="Times New Roman" w:hAnsi="Times New Roman" w:eastAsia="Symbol" w:cs="Times New Roman"/>
                <w:sz w:val="24"/>
                <w:szCs w:val="24"/>
                <w:u w:val="none"/>
                <w:lang w:val="uk-UA"/>
              </w:rPr>
              <w:t xml:space="preserve">Гоффман, Ирвин. «Представление себя в повседневной жизни». С.А.Макеев, ред. Человек и общество. Хрестоматия. (Киев: Ин-т социологии НАН Украины, 1999): 230-240. </w:t>
            </w:r>
          </w:p>
          <w:p>
            <w:pPr>
              <w:pStyle w:val="23"/>
              <w:keepNext w:val="0"/>
              <w:keepLines w:val="0"/>
              <w:pageBreakBefore w:val="0"/>
              <w:widowControl/>
              <w:kinsoku/>
              <w:wordWrap/>
              <w:overflowPunct/>
              <w:topLinePunct w:val="0"/>
              <w:autoSpaceDE/>
              <w:autoSpaceDN/>
              <w:bidi w:val="0"/>
              <w:adjustRightInd/>
              <w:snapToGrid/>
              <w:spacing w:after="0" w:line="260" w:lineRule="auto"/>
              <w:ind w:left="0" w:leftChars="0" w:right="0" w:hanging="6" w:firstLineChars="0"/>
              <w:jc w:val="both"/>
              <w:textAlignment w:val="auto"/>
              <w:rPr>
                <w:rFonts w:hint="default" w:ascii="Times New Roman" w:hAnsi="Times New Roman" w:eastAsia="Symbol" w:cs="Times New Roman"/>
                <w:sz w:val="24"/>
                <w:szCs w:val="24"/>
                <w:u w:val="none"/>
                <w:lang w:val="uk-UA"/>
              </w:rPr>
            </w:pPr>
            <w:r>
              <w:rPr>
                <w:rFonts w:hint="default" w:ascii="Times New Roman" w:hAnsi="Times New Roman" w:eastAsia="Symbol" w:cs="Times New Roman"/>
                <w:sz w:val="24"/>
                <w:szCs w:val="24"/>
                <w:u w:val="none"/>
                <w:lang w:val="uk-UA"/>
              </w:rPr>
              <w:t xml:space="preserve">Семенова, Виктория. Качественные методы: введение в гуманистическую социологию. (Москва: Добросвет, 1998.): 11-70. </w:t>
            </w:r>
          </w:p>
          <w:p>
            <w:pPr>
              <w:pStyle w:val="23"/>
              <w:keepNext w:val="0"/>
              <w:keepLines w:val="0"/>
              <w:pageBreakBefore w:val="0"/>
              <w:widowControl/>
              <w:kinsoku/>
              <w:wordWrap/>
              <w:overflowPunct/>
              <w:topLinePunct w:val="0"/>
              <w:autoSpaceDE/>
              <w:autoSpaceDN/>
              <w:bidi w:val="0"/>
              <w:adjustRightInd/>
              <w:snapToGrid/>
              <w:spacing w:after="0" w:line="260" w:lineRule="auto"/>
              <w:ind w:left="0" w:leftChars="0" w:right="0" w:hanging="6" w:firstLineChars="0"/>
              <w:jc w:val="both"/>
              <w:textAlignment w:val="auto"/>
              <w:rPr>
                <w:rFonts w:hint="default" w:ascii="Times New Roman" w:hAnsi="Times New Roman" w:eastAsia="Symbol" w:cs="Times New Roman"/>
                <w:sz w:val="24"/>
                <w:szCs w:val="24"/>
                <w:u w:val="none"/>
                <w:lang w:val="uk-UA"/>
              </w:rPr>
            </w:pPr>
            <w:r>
              <w:rPr>
                <w:rFonts w:hint="default" w:ascii="Times New Roman" w:hAnsi="Times New Roman" w:eastAsia="Symbol" w:cs="Times New Roman"/>
                <w:sz w:val="24"/>
                <w:szCs w:val="24"/>
                <w:u w:val="none"/>
                <w:lang w:val="uk-UA"/>
              </w:rPr>
              <w:t>Томпсон, Пол. "Гуманистическая традиция и жизненные истории в Польше". Мещеркина, Елена; Виктория Семенова, ред. Биографический метод. История, методология, практика. (Москва: Институт социологии РАН, 1994.): 51-61. = 11 стор.</w:t>
            </w:r>
          </w:p>
          <w:p>
            <w:pPr>
              <w:pStyle w:val="23"/>
              <w:keepNext w:val="0"/>
              <w:keepLines w:val="0"/>
              <w:pageBreakBefore w:val="0"/>
              <w:widowControl/>
              <w:kinsoku/>
              <w:wordWrap/>
              <w:overflowPunct/>
              <w:topLinePunct w:val="0"/>
              <w:autoSpaceDE/>
              <w:autoSpaceDN/>
              <w:bidi w:val="0"/>
              <w:adjustRightInd/>
              <w:snapToGrid/>
              <w:spacing w:after="0" w:line="260" w:lineRule="auto"/>
              <w:ind w:left="0" w:leftChars="0" w:right="0" w:hanging="6" w:firstLineChars="0"/>
              <w:jc w:val="both"/>
              <w:textAlignment w:val="auto"/>
              <w:rPr>
                <w:rFonts w:hint="default" w:ascii="Times New Roman" w:hAnsi="Times New Roman" w:eastAsia="Symbol" w:cs="Times New Roman"/>
                <w:sz w:val="24"/>
                <w:szCs w:val="24"/>
                <w:u w:val="none"/>
              </w:rPr>
            </w:pPr>
            <w:r>
              <w:rPr>
                <w:rFonts w:hint="default" w:ascii="Times New Roman" w:hAnsi="Times New Roman" w:eastAsia="Symbol" w:cs="Times New Roman"/>
                <w:sz w:val="24"/>
                <w:szCs w:val="24"/>
                <w:u w:val="none"/>
                <w:lang w:val="uk-UA"/>
              </w:rPr>
              <w:t xml:space="preserve">Фукс-Хайнритц, Вернер. "Биографический метод". .Мещеркина, Елена; Виктория Семенова, ред. Биографический метод. История, методология, практика. (Москва: Институт социологии РАН, 1994.): 11-22. </w:t>
            </w:r>
          </w:p>
          <w:p>
            <w:pPr>
              <w:keepNext w:val="0"/>
              <w:keepLines w:val="0"/>
              <w:pageBreakBefore w:val="0"/>
              <w:widowControl/>
              <w:kinsoku/>
              <w:wordWrap/>
              <w:overflowPunct/>
              <w:topLinePunct w:val="0"/>
              <w:autoSpaceDE/>
              <w:autoSpaceDN/>
              <w:bidi w:val="0"/>
              <w:adjustRightInd/>
              <w:snapToGrid/>
              <w:spacing w:after="0" w:line="260" w:lineRule="auto"/>
              <w:ind w:left="0" w:leftChars="0" w:right="0" w:hanging="6" w:firstLineChars="0"/>
              <w:jc w:val="both"/>
              <w:textAlignment w:val="auto"/>
              <w:rPr>
                <w:rFonts w:hint="default" w:ascii="Times New Roman" w:hAnsi="Times New Roman" w:eastAsia="Symbol" w:cs="Times New Roman"/>
                <w:sz w:val="24"/>
                <w:szCs w:val="24"/>
                <w:u w:val="none"/>
                <w:lang w:val="uk-UA"/>
              </w:rPr>
            </w:pPr>
            <w:r>
              <w:rPr>
                <w:rFonts w:hint="default" w:ascii="Times New Roman" w:hAnsi="Times New Roman" w:eastAsia="Symbol" w:cs="Times New Roman"/>
                <w:sz w:val="24"/>
                <w:szCs w:val="24"/>
                <w:u w:val="none"/>
              </w:rPr>
              <w:t>Babbie, Earl. The Practice of Social Research. 9</w:t>
            </w:r>
            <w:r>
              <w:rPr>
                <w:rFonts w:hint="default" w:ascii="Times New Roman" w:hAnsi="Times New Roman" w:eastAsia="Symbol" w:cs="Times New Roman"/>
                <w:sz w:val="24"/>
                <w:szCs w:val="24"/>
                <w:u w:val="none"/>
                <w:vertAlign w:val="superscript"/>
              </w:rPr>
              <w:t>th</w:t>
            </w:r>
            <w:r>
              <w:rPr>
                <w:rFonts w:hint="default" w:ascii="Times New Roman" w:hAnsi="Times New Roman" w:eastAsia="Symbol" w:cs="Times New Roman"/>
                <w:sz w:val="24"/>
                <w:szCs w:val="24"/>
                <w:u w:val="none"/>
              </w:rPr>
              <w:t xml:space="preserve"> Edition. (Wadsworth, 2001): 281-290 (Chapter 10 “Qualitative Field Research”: Some Qualitative Field Research Paradigms)</w:t>
            </w:r>
            <w:r>
              <w:rPr>
                <w:rFonts w:hint="default" w:ascii="Times New Roman" w:hAnsi="Times New Roman" w:eastAsia="Symbol" w:cs="Times New Roman"/>
                <w:sz w:val="24"/>
                <w:szCs w:val="24"/>
                <w:u w:val="none"/>
                <w:lang w:val="uk-UA"/>
              </w:rPr>
              <w:t>.</w:t>
            </w:r>
          </w:p>
          <w:p>
            <w:pPr>
              <w:pStyle w:val="23"/>
              <w:keepNext w:val="0"/>
              <w:keepLines w:val="0"/>
              <w:pageBreakBefore w:val="0"/>
              <w:widowControl/>
              <w:kinsoku/>
              <w:wordWrap/>
              <w:overflowPunct/>
              <w:topLinePunct w:val="0"/>
              <w:autoSpaceDE/>
              <w:autoSpaceDN/>
              <w:bidi w:val="0"/>
              <w:adjustRightInd/>
              <w:snapToGrid/>
              <w:spacing w:after="0" w:line="260" w:lineRule="auto"/>
              <w:ind w:left="0" w:leftChars="0" w:right="0" w:hanging="6" w:firstLineChars="0"/>
              <w:jc w:val="both"/>
              <w:textAlignment w:val="auto"/>
              <w:rPr>
                <w:rFonts w:hint="default" w:ascii="Times New Roman" w:hAnsi="Times New Roman" w:eastAsia="Symbol" w:cs="Times New Roman"/>
                <w:sz w:val="24"/>
                <w:szCs w:val="24"/>
                <w:u w:val="none"/>
                <w:lang w:val="uk-UA"/>
              </w:rPr>
            </w:pPr>
            <w:r>
              <w:rPr>
                <w:rFonts w:hint="default" w:ascii="Times New Roman" w:hAnsi="Times New Roman" w:eastAsia="Symbol" w:cs="Times New Roman"/>
                <w:sz w:val="24"/>
                <w:szCs w:val="24"/>
                <w:u w:val="none"/>
                <w:lang w:val="uk-UA"/>
              </w:rPr>
              <w:t xml:space="preserve">Bertaux, Daniel. “From the Life-History Approach to the Transformation of Sociological Practice.” Bertaux, Daniel, ed. Biography and Society: The Life History Approach in The Social Sciences. (Beverly Hills, CA, London: SAGE Publications Ltd, 1981.): 29-46. </w:t>
            </w:r>
          </w:p>
          <w:p>
            <w:pPr>
              <w:pStyle w:val="23"/>
              <w:keepNext w:val="0"/>
              <w:keepLines w:val="0"/>
              <w:pageBreakBefore w:val="0"/>
              <w:widowControl/>
              <w:kinsoku/>
              <w:wordWrap/>
              <w:overflowPunct/>
              <w:topLinePunct w:val="0"/>
              <w:autoSpaceDE/>
              <w:autoSpaceDN/>
              <w:bidi w:val="0"/>
              <w:adjustRightInd/>
              <w:snapToGrid/>
              <w:spacing w:after="0" w:line="260" w:lineRule="auto"/>
              <w:ind w:left="0" w:leftChars="0" w:hanging="6" w:firstLineChars="0"/>
              <w:jc w:val="both"/>
              <w:textAlignment w:val="auto"/>
              <w:rPr>
                <w:rFonts w:hint="default" w:ascii="Times New Roman" w:hAnsi="Times New Roman" w:eastAsia="Symbol" w:cs="Times New Roman"/>
                <w:sz w:val="24"/>
                <w:szCs w:val="24"/>
                <w:u w:val="none"/>
                <w:lang w:val="uk-UA"/>
              </w:rPr>
            </w:pPr>
            <w:r>
              <w:rPr>
                <w:rFonts w:hint="default" w:ascii="Times New Roman" w:hAnsi="Times New Roman" w:eastAsia="Symbol" w:cs="Times New Roman"/>
                <w:sz w:val="24"/>
                <w:szCs w:val="24"/>
                <w:u w:val="none"/>
                <w:lang w:val="uk-UA"/>
              </w:rPr>
              <w:t>Plummer, Ken. Documents of Life: An Introduction to the Problems and Literature of a Humanistic Method. (London: Unwin Hyman Ltd., 1990): 1-11.</w:t>
            </w:r>
          </w:p>
          <w:p>
            <w:pPr>
              <w:pStyle w:val="23"/>
              <w:keepNext w:val="0"/>
              <w:keepLines w:val="0"/>
              <w:pageBreakBefore w:val="0"/>
              <w:widowControl/>
              <w:kinsoku/>
              <w:wordWrap/>
              <w:overflowPunct/>
              <w:topLinePunct w:val="0"/>
              <w:autoSpaceDE/>
              <w:autoSpaceDN/>
              <w:bidi w:val="0"/>
              <w:adjustRightInd/>
              <w:snapToGrid/>
              <w:spacing w:after="0" w:line="260" w:lineRule="auto"/>
              <w:ind w:left="0" w:leftChars="0" w:hanging="6" w:firstLineChars="0"/>
              <w:jc w:val="both"/>
              <w:textAlignment w:val="auto"/>
              <w:rPr>
                <w:rFonts w:hint="default" w:ascii="Times New Roman" w:hAnsi="Times New Roman" w:eastAsia="Symbol" w:cs="Times New Roman"/>
                <w:sz w:val="24"/>
                <w:szCs w:val="24"/>
                <w:u w:val="none"/>
                <w:lang w:val="uk-UA"/>
              </w:rPr>
            </w:pPr>
            <w:r>
              <w:rPr>
                <w:rFonts w:hint="default" w:ascii="Times New Roman" w:hAnsi="Times New Roman" w:eastAsia="Symbol" w:cs="Times New Roman"/>
                <w:sz w:val="24"/>
                <w:szCs w:val="24"/>
                <w:u w:val="none"/>
                <w:lang w:val="uk-UA"/>
              </w:rPr>
              <w:t xml:space="preserve">Morgan, David L. Using “Qualitative Methods in the Development of Surveys.” (Social Psychology, Vol. 19, No 1, Winter, 1993) </w:t>
            </w:r>
          </w:p>
          <w:p>
            <w:pPr>
              <w:pStyle w:val="23"/>
              <w:keepNext w:val="0"/>
              <w:keepLines w:val="0"/>
              <w:pageBreakBefore w:val="0"/>
              <w:widowControl/>
              <w:kinsoku/>
              <w:wordWrap/>
              <w:overflowPunct/>
              <w:topLinePunct w:val="0"/>
              <w:autoSpaceDE/>
              <w:autoSpaceDN/>
              <w:bidi w:val="0"/>
              <w:adjustRightInd/>
              <w:snapToGrid/>
              <w:spacing w:after="0" w:line="260" w:lineRule="auto"/>
              <w:ind w:left="0" w:leftChars="0" w:right="0" w:hanging="6" w:firstLineChars="0"/>
              <w:jc w:val="both"/>
              <w:textAlignment w:val="auto"/>
              <w:rPr>
                <w:rFonts w:hint="default" w:ascii="Times New Roman" w:hAnsi="Times New Roman" w:eastAsia="Symbol" w:cs="Times New Roman"/>
                <w:sz w:val="24"/>
                <w:szCs w:val="24"/>
                <w:u w:val="none"/>
                <w:lang w:val="uk-UA"/>
              </w:rPr>
            </w:pPr>
            <w:r>
              <w:rPr>
                <w:rFonts w:hint="default" w:ascii="Times New Roman" w:hAnsi="Times New Roman" w:eastAsia="Symbol" w:cs="Times New Roman"/>
                <w:sz w:val="24"/>
                <w:szCs w:val="24"/>
                <w:u w:val="none"/>
                <w:lang w:val="uk-UA"/>
              </w:rPr>
              <w:t xml:space="preserve">King, Gary; Robert O. Keohane, Sidney Verba. Designing Social Inquiry: Scientific Inference in Qualitative Research. Chapter 1.1.1: “Two Styles of Research, One Logic of Inference.” (Princeton, N.Y.: Princeton University Press, 1994): 3-7. </w:t>
            </w:r>
          </w:p>
          <w:p>
            <w:pPr>
              <w:pStyle w:val="23"/>
              <w:keepNext w:val="0"/>
              <w:keepLines w:val="0"/>
              <w:pageBreakBefore w:val="0"/>
              <w:widowControl/>
              <w:kinsoku/>
              <w:wordWrap/>
              <w:overflowPunct/>
              <w:topLinePunct w:val="0"/>
              <w:autoSpaceDE/>
              <w:autoSpaceDN/>
              <w:bidi w:val="0"/>
              <w:adjustRightInd/>
              <w:snapToGrid/>
              <w:spacing w:after="0" w:line="260" w:lineRule="auto"/>
              <w:ind w:left="0" w:leftChars="0" w:right="0" w:hanging="6" w:firstLineChars="0"/>
              <w:jc w:val="both"/>
              <w:textAlignment w:val="auto"/>
              <w:rPr>
                <w:rFonts w:hint="default" w:ascii="Times New Roman" w:hAnsi="Times New Roman" w:eastAsia="Symbol" w:cs="Times New Roman"/>
                <w:sz w:val="24"/>
                <w:szCs w:val="24"/>
                <w:u w:val="none"/>
                <w:lang w:val="uk-UA"/>
              </w:rPr>
            </w:pPr>
            <w:r>
              <w:rPr>
                <w:rFonts w:hint="default" w:ascii="Times New Roman" w:hAnsi="Times New Roman" w:eastAsia="Symbol" w:cs="Times New Roman"/>
                <w:sz w:val="24"/>
                <w:szCs w:val="24"/>
                <w:u w:val="none"/>
                <w:lang w:val="uk-UA"/>
              </w:rPr>
              <w:t xml:space="preserve">Plummer, Ken. Documents of Life: An Introduction to the Problems and Literature of a Humanistic Method. (London: Unwin Hyman Ltd., 1990): 13-35 (Chapter 2 “On the Diversity of Life Documents.”) </w:t>
            </w:r>
          </w:p>
          <w:p>
            <w:pPr>
              <w:spacing w:after="0" w:line="240" w:lineRule="auto"/>
              <w:jc w:val="both"/>
              <w:rPr>
                <w:rFonts w:ascii="Times New Roman" w:hAnsi="Times New Roman" w:cs="Times New Roman"/>
                <w:sz w:val="24"/>
                <w:szCs w:val="24"/>
              </w:rPr>
            </w:pPr>
          </w:p>
        </w:tc>
        <w:tc>
          <w:tcPr>
            <w:tcW w:w="1276" w:type="dxa"/>
          </w:tcPr>
          <w:p>
            <w:pPr>
              <w:spacing w:after="0" w:line="240" w:lineRule="auto"/>
              <w:jc w:val="both"/>
              <w:rPr>
                <w:rFonts w:ascii="Times New Roman" w:hAnsi="Times New Roman" w:cs="Times New Roman"/>
                <w:sz w:val="24"/>
                <w:szCs w:val="24"/>
              </w:rPr>
            </w:pPr>
            <w:r>
              <w:rPr>
                <w:rFonts w:hint="default" w:ascii="Times New Roman" w:hAnsi="Times New Roman" w:cs="Times New Roman"/>
                <w:sz w:val="24"/>
                <w:szCs w:val="24"/>
                <w:lang w:val="uk-UA"/>
              </w:rPr>
              <w:t>6</w:t>
            </w:r>
            <w:r>
              <w:rPr>
                <w:rFonts w:ascii="Times New Roman" w:hAnsi="Times New Roman" w:cs="Times New Roman"/>
                <w:sz w:val="24"/>
                <w:szCs w:val="24"/>
              </w:rPr>
              <w:t xml:space="preserve"> (</w:t>
            </w:r>
            <w:r>
              <w:rPr>
                <w:rFonts w:hint="default" w:ascii="Times New Roman" w:hAnsi="Times New Roman" w:cs="Times New Roman"/>
                <w:sz w:val="24"/>
                <w:szCs w:val="24"/>
                <w:lang w:val="uk-UA"/>
              </w:rPr>
              <w:t>2</w:t>
            </w:r>
            <w:r>
              <w:rPr>
                <w:rFonts w:ascii="Times New Roman" w:hAnsi="Times New Roman" w:cs="Times New Roman"/>
                <w:sz w:val="24"/>
                <w:szCs w:val="24"/>
              </w:rPr>
              <w:t>/2</w:t>
            </w:r>
            <w:r>
              <w:rPr>
                <w:rFonts w:hint="default" w:ascii="Times New Roman" w:hAnsi="Times New Roman" w:cs="Times New Roman"/>
                <w:sz w:val="24"/>
                <w:szCs w:val="24"/>
                <w:lang w:val="uk-UA"/>
              </w:rPr>
              <w:t>/2</w:t>
            </w:r>
            <w:r>
              <w:rPr>
                <w:rFonts w:ascii="Times New Roman" w:hAnsi="Times New Roman" w:cs="Times New Roman"/>
                <w:sz w:val="24"/>
                <w:szCs w:val="24"/>
              </w:rPr>
              <w:t>)</w:t>
            </w:r>
          </w:p>
        </w:tc>
        <w:tc>
          <w:tcPr>
            <w:tcW w:w="1134" w:type="dxa"/>
            <w:gridSpan w:val="2"/>
          </w:tcPr>
          <w:p>
            <w:pPr>
              <w:spacing w:after="0" w:line="240" w:lineRule="auto"/>
              <w:jc w:val="both"/>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Pr>
        <w:tc>
          <w:tcPr>
            <w:tcW w:w="2290" w:type="dxa"/>
          </w:tcPr>
          <w:p>
            <w:pPr>
              <w:numPr>
                <w:ilvl w:val="0"/>
                <w:numId w:val="0"/>
              </w:numPr>
              <w:spacing w:after="0" w:line="240" w:lineRule="auto"/>
              <w:ind w:leftChars="0"/>
              <w:rPr>
                <w:rFonts w:hint="default" w:ascii="Times New Roman" w:hAnsi="Times New Roman" w:cs="Times New Roman"/>
                <w:sz w:val="24"/>
                <w:szCs w:val="24"/>
                <w:lang w:val="uk-UA"/>
              </w:rPr>
            </w:pPr>
            <w:r>
              <w:rPr>
                <w:rFonts w:hint="default" w:eastAsia="Symbol"/>
                <w:lang w:val="uk-UA"/>
              </w:rPr>
              <w:t>2.</w:t>
            </w:r>
            <w:r>
              <w:rPr>
                <w:rFonts w:eastAsia="Symbol"/>
              </w:rPr>
              <w:t>Теоретичні основи якісної соціології та її інституціоналізація у ХХ-ХХІ ст.</w:t>
            </w:r>
          </w:p>
        </w:tc>
        <w:tc>
          <w:tcPr>
            <w:tcW w:w="1065" w:type="dxa"/>
          </w:tcPr>
          <w:p>
            <w:pPr>
              <w:spacing w:after="0" w:line="240" w:lineRule="auto"/>
              <w:jc w:val="both"/>
              <w:rPr>
                <w:rFonts w:hint="default" w:ascii="Times New Roman" w:hAnsi="Times New Roman" w:cs="Times New Roman"/>
                <w:sz w:val="24"/>
                <w:szCs w:val="24"/>
                <w:lang w:val="uk-UA"/>
              </w:rPr>
            </w:pPr>
            <w:r>
              <w:rPr>
                <w:rFonts w:hint="default" w:ascii="Times New Roman" w:hAnsi="Times New Roman" w:cs="Times New Roman"/>
                <w:sz w:val="24"/>
                <w:szCs w:val="24"/>
                <w:lang w:val="uk-UA"/>
              </w:rPr>
              <w:t>Лабораторна</w:t>
            </w:r>
          </w:p>
        </w:tc>
        <w:tc>
          <w:tcPr>
            <w:tcW w:w="4677" w:type="dxa"/>
          </w:tcPr>
          <w:p>
            <w:pPr>
              <w:pStyle w:val="23"/>
              <w:keepNext w:val="0"/>
              <w:keepLines w:val="0"/>
              <w:pageBreakBefore w:val="0"/>
              <w:widowControl/>
              <w:kinsoku/>
              <w:wordWrap/>
              <w:overflowPunct/>
              <w:topLinePunct w:val="0"/>
              <w:autoSpaceDE/>
              <w:autoSpaceDN/>
              <w:bidi w:val="0"/>
              <w:adjustRightInd/>
              <w:snapToGrid/>
              <w:spacing w:after="0" w:line="260" w:lineRule="auto"/>
              <w:ind w:left="0" w:leftChars="0" w:right="0" w:hanging="6" w:firstLineChars="0"/>
              <w:jc w:val="both"/>
              <w:textAlignment w:val="auto"/>
              <w:rPr>
                <w:rFonts w:hint="default" w:ascii="Times New Roman" w:hAnsi="Times New Roman" w:eastAsia="Symbol" w:cs="Times New Roman"/>
                <w:sz w:val="24"/>
                <w:szCs w:val="24"/>
                <w:u w:val="none"/>
                <w:lang w:val="uk-UA"/>
              </w:rPr>
            </w:pPr>
            <w:r>
              <w:rPr>
                <w:rFonts w:hint="default" w:ascii="Times New Roman" w:hAnsi="Times New Roman" w:eastAsia="Symbol" w:cs="Times New Roman"/>
                <w:sz w:val="24"/>
                <w:szCs w:val="24"/>
                <w:u w:val="none"/>
                <w:lang w:val="uk-UA"/>
              </w:rPr>
              <w:t>Повсякденне життя .Соціологія. Навчальний посібник/ За ред. О.Макеєва. Київ, 2005. С.290-343.</w:t>
            </w:r>
          </w:p>
          <w:p>
            <w:pPr>
              <w:pStyle w:val="23"/>
              <w:keepNext w:val="0"/>
              <w:keepLines w:val="0"/>
              <w:pageBreakBefore w:val="0"/>
              <w:widowControl/>
              <w:kinsoku/>
              <w:wordWrap/>
              <w:overflowPunct/>
              <w:topLinePunct w:val="0"/>
              <w:autoSpaceDE/>
              <w:autoSpaceDN/>
              <w:bidi w:val="0"/>
              <w:adjustRightInd/>
              <w:snapToGrid/>
              <w:spacing w:after="0" w:line="260" w:lineRule="auto"/>
              <w:ind w:left="0" w:leftChars="0" w:right="0" w:hanging="6" w:firstLineChars="0"/>
              <w:jc w:val="both"/>
              <w:textAlignment w:val="auto"/>
              <w:rPr>
                <w:rFonts w:hint="default" w:ascii="Times New Roman" w:hAnsi="Times New Roman" w:eastAsia="Symbol" w:cs="Times New Roman"/>
                <w:sz w:val="24"/>
                <w:szCs w:val="24"/>
                <w:u w:val="none"/>
              </w:rPr>
            </w:pPr>
            <w:r>
              <w:rPr>
                <w:rFonts w:hint="default" w:ascii="Times New Roman" w:hAnsi="Times New Roman" w:eastAsia="Symbol" w:cs="Times New Roman"/>
                <w:sz w:val="24"/>
                <w:szCs w:val="24"/>
                <w:u w:val="none"/>
                <w:lang w:val="uk-UA"/>
              </w:rPr>
              <w:t>Інституціоналізація якісної соціології у пострадянських країнах . Якісні дослідження в соціологічних практиках. Київ: 2009, С.136-174.</w:t>
            </w:r>
          </w:p>
          <w:p>
            <w:pPr>
              <w:keepNext w:val="0"/>
              <w:keepLines w:val="0"/>
              <w:pageBreakBefore w:val="0"/>
              <w:widowControl/>
              <w:kinsoku/>
              <w:wordWrap/>
              <w:overflowPunct/>
              <w:topLinePunct w:val="0"/>
              <w:autoSpaceDE/>
              <w:autoSpaceDN/>
              <w:bidi w:val="0"/>
              <w:adjustRightInd/>
              <w:snapToGrid/>
              <w:spacing w:after="0" w:line="260" w:lineRule="auto"/>
              <w:ind w:left="0" w:leftChars="0" w:hanging="6" w:firstLineChars="0"/>
              <w:jc w:val="both"/>
              <w:textAlignment w:val="auto"/>
              <w:rPr>
                <w:rFonts w:hint="default" w:ascii="Times New Roman" w:hAnsi="Times New Roman" w:eastAsia="Symbol" w:cs="Times New Roman"/>
                <w:sz w:val="24"/>
                <w:szCs w:val="24"/>
                <w:u w:val="none"/>
                <w:lang w:val="uk-UA"/>
              </w:rPr>
            </w:pPr>
            <w:r>
              <w:rPr>
                <w:rFonts w:hint="default" w:ascii="Times New Roman" w:hAnsi="Times New Roman" w:eastAsia="Symbol" w:cs="Times New Roman"/>
                <w:sz w:val="24"/>
                <w:szCs w:val="24"/>
                <w:u w:val="none"/>
              </w:rPr>
              <w:t>Кількісне і якісне: взаємні претензії та спільні перспективи. Якісні дослідження в соціологічних практиках. Київ: 2009, С.8-26.</w:t>
            </w:r>
          </w:p>
          <w:p>
            <w:pPr>
              <w:pStyle w:val="23"/>
              <w:keepNext w:val="0"/>
              <w:keepLines w:val="0"/>
              <w:pageBreakBefore w:val="0"/>
              <w:widowControl/>
              <w:kinsoku/>
              <w:wordWrap/>
              <w:overflowPunct/>
              <w:topLinePunct w:val="0"/>
              <w:autoSpaceDE/>
              <w:autoSpaceDN/>
              <w:bidi w:val="0"/>
              <w:adjustRightInd/>
              <w:snapToGrid/>
              <w:spacing w:after="0" w:line="260" w:lineRule="auto"/>
              <w:ind w:left="0" w:leftChars="0" w:right="0" w:hanging="6" w:firstLineChars="0"/>
              <w:jc w:val="both"/>
              <w:textAlignment w:val="auto"/>
              <w:rPr>
                <w:rFonts w:hint="default" w:ascii="Times New Roman" w:hAnsi="Times New Roman" w:eastAsia="Symbol" w:cs="Times New Roman"/>
                <w:sz w:val="24"/>
                <w:szCs w:val="24"/>
                <w:u w:val="none"/>
                <w:lang w:val="uk-UA"/>
              </w:rPr>
            </w:pPr>
            <w:r>
              <w:rPr>
                <w:rFonts w:hint="default" w:ascii="Times New Roman" w:hAnsi="Times New Roman" w:eastAsia="Symbol" w:cs="Times New Roman"/>
                <w:sz w:val="24"/>
                <w:szCs w:val="24"/>
                <w:u w:val="none"/>
                <w:lang w:val="uk-UA"/>
              </w:rPr>
              <w:t xml:space="preserve">Гарфинкель, Гарольд. «Что такое этнометодология». С.А.Макеев, ред. Человек и общество. Хрестоматия. (Киев: Ин-т социологии НАН Украины, 1999): 218-229. </w:t>
            </w:r>
          </w:p>
          <w:p>
            <w:pPr>
              <w:pStyle w:val="23"/>
              <w:keepNext w:val="0"/>
              <w:keepLines w:val="0"/>
              <w:pageBreakBefore w:val="0"/>
              <w:widowControl/>
              <w:kinsoku/>
              <w:wordWrap/>
              <w:overflowPunct/>
              <w:topLinePunct w:val="0"/>
              <w:autoSpaceDE/>
              <w:autoSpaceDN/>
              <w:bidi w:val="0"/>
              <w:adjustRightInd/>
              <w:snapToGrid/>
              <w:spacing w:after="0" w:line="260" w:lineRule="auto"/>
              <w:ind w:left="0" w:leftChars="0" w:right="0" w:hanging="6" w:firstLineChars="0"/>
              <w:jc w:val="both"/>
              <w:textAlignment w:val="auto"/>
              <w:rPr>
                <w:rFonts w:hint="default" w:ascii="Times New Roman" w:hAnsi="Times New Roman" w:eastAsia="Symbol" w:cs="Times New Roman"/>
                <w:sz w:val="24"/>
                <w:szCs w:val="24"/>
                <w:u w:val="none"/>
                <w:lang w:val="uk-UA"/>
              </w:rPr>
            </w:pPr>
            <w:r>
              <w:rPr>
                <w:rFonts w:hint="default" w:ascii="Times New Roman" w:hAnsi="Times New Roman" w:eastAsia="Symbol" w:cs="Times New Roman"/>
                <w:sz w:val="24"/>
                <w:szCs w:val="24"/>
                <w:u w:val="none"/>
                <w:lang w:val="uk-UA"/>
              </w:rPr>
              <w:t xml:space="preserve">Гоффман, Ирвин. «Представление себя в повседневной жизни». С.А.Макеев, ред. Человек и общество. Хрестоматия. (Киев: Ин-т социологии НАН Украины, 1999): 230-240. </w:t>
            </w:r>
          </w:p>
          <w:p>
            <w:pPr>
              <w:pStyle w:val="23"/>
              <w:keepNext w:val="0"/>
              <w:keepLines w:val="0"/>
              <w:pageBreakBefore w:val="0"/>
              <w:widowControl/>
              <w:kinsoku/>
              <w:wordWrap/>
              <w:overflowPunct/>
              <w:topLinePunct w:val="0"/>
              <w:autoSpaceDE/>
              <w:autoSpaceDN/>
              <w:bidi w:val="0"/>
              <w:adjustRightInd/>
              <w:snapToGrid/>
              <w:spacing w:after="0" w:line="260" w:lineRule="auto"/>
              <w:ind w:left="0" w:leftChars="0" w:right="0" w:hanging="6" w:firstLineChars="0"/>
              <w:jc w:val="both"/>
              <w:textAlignment w:val="auto"/>
              <w:rPr>
                <w:rFonts w:hint="default" w:ascii="Times New Roman" w:hAnsi="Times New Roman" w:eastAsia="Symbol" w:cs="Times New Roman"/>
                <w:sz w:val="24"/>
                <w:szCs w:val="24"/>
                <w:u w:val="none"/>
                <w:lang w:val="uk-UA"/>
              </w:rPr>
            </w:pPr>
            <w:r>
              <w:rPr>
                <w:rFonts w:hint="default" w:ascii="Times New Roman" w:hAnsi="Times New Roman" w:eastAsia="Symbol" w:cs="Times New Roman"/>
                <w:sz w:val="24"/>
                <w:szCs w:val="24"/>
                <w:u w:val="none"/>
                <w:lang w:val="uk-UA"/>
              </w:rPr>
              <w:t xml:space="preserve">Семенова, Виктория. Качественные методы: введение в гуманистическую социологию. (Москва: Добросвет, 1998.): 11-70. </w:t>
            </w:r>
          </w:p>
          <w:p>
            <w:pPr>
              <w:pStyle w:val="23"/>
              <w:keepNext w:val="0"/>
              <w:keepLines w:val="0"/>
              <w:pageBreakBefore w:val="0"/>
              <w:widowControl/>
              <w:kinsoku/>
              <w:wordWrap/>
              <w:overflowPunct/>
              <w:topLinePunct w:val="0"/>
              <w:autoSpaceDE/>
              <w:autoSpaceDN/>
              <w:bidi w:val="0"/>
              <w:adjustRightInd/>
              <w:snapToGrid/>
              <w:spacing w:after="0" w:line="260" w:lineRule="auto"/>
              <w:ind w:left="0" w:leftChars="0" w:right="0" w:hanging="6" w:firstLineChars="0"/>
              <w:jc w:val="both"/>
              <w:textAlignment w:val="auto"/>
              <w:rPr>
                <w:rFonts w:hint="default" w:ascii="Times New Roman" w:hAnsi="Times New Roman" w:eastAsia="Symbol" w:cs="Times New Roman"/>
                <w:sz w:val="24"/>
                <w:szCs w:val="24"/>
                <w:u w:val="none"/>
                <w:lang w:val="uk-UA"/>
              </w:rPr>
            </w:pPr>
            <w:r>
              <w:rPr>
                <w:rFonts w:hint="default" w:ascii="Times New Roman" w:hAnsi="Times New Roman" w:eastAsia="Symbol" w:cs="Times New Roman"/>
                <w:sz w:val="24"/>
                <w:szCs w:val="24"/>
                <w:u w:val="none"/>
                <w:lang w:val="uk-UA"/>
              </w:rPr>
              <w:t xml:space="preserve">Томпсон, Пол. "Гуманистическая традиция и жизненные истории в Польше". Мещеркина, Елена; Виктория Семенова, ред. Биографический метод. История, методология, практика. (Москва: Институт социологии РАН, 1994.): 51-61. </w:t>
            </w:r>
          </w:p>
          <w:p>
            <w:pPr>
              <w:pStyle w:val="23"/>
              <w:keepNext w:val="0"/>
              <w:keepLines w:val="0"/>
              <w:pageBreakBefore w:val="0"/>
              <w:widowControl/>
              <w:kinsoku/>
              <w:wordWrap/>
              <w:overflowPunct/>
              <w:topLinePunct w:val="0"/>
              <w:autoSpaceDE/>
              <w:autoSpaceDN/>
              <w:bidi w:val="0"/>
              <w:adjustRightInd/>
              <w:snapToGrid/>
              <w:spacing w:after="0" w:line="260" w:lineRule="auto"/>
              <w:ind w:left="0" w:leftChars="0" w:right="0" w:hanging="6" w:firstLineChars="0"/>
              <w:jc w:val="both"/>
              <w:textAlignment w:val="auto"/>
              <w:rPr>
                <w:rFonts w:hint="default" w:ascii="Times New Roman" w:hAnsi="Times New Roman" w:eastAsia="Symbol" w:cs="Times New Roman"/>
                <w:sz w:val="24"/>
                <w:szCs w:val="24"/>
                <w:u w:val="none"/>
                <w:lang w:val="uk-UA"/>
              </w:rPr>
            </w:pPr>
            <w:r>
              <w:rPr>
                <w:rFonts w:hint="default" w:ascii="Times New Roman" w:hAnsi="Times New Roman" w:eastAsia="Symbol" w:cs="Times New Roman"/>
                <w:sz w:val="24"/>
                <w:szCs w:val="24"/>
                <w:u w:val="none"/>
                <w:lang w:val="uk-UA"/>
              </w:rPr>
              <w:t>Фукс-Хайнритц, Вернер. "Биографический метод". .Мещеркина, Елена; Виктория Семенова, ред. Биографический метод. История, методология, практика. (Москва: Институт социологии РАН, 1994.): 11-22.</w:t>
            </w:r>
          </w:p>
          <w:p>
            <w:pPr>
              <w:pStyle w:val="23"/>
              <w:keepNext w:val="0"/>
              <w:keepLines w:val="0"/>
              <w:pageBreakBefore w:val="0"/>
              <w:widowControl/>
              <w:kinsoku/>
              <w:wordWrap/>
              <w:overflowPunct/>
              <w:topLinePunct w:val="0"/>
              <w:autoSpaceDE/>
              <w:autoSpaceDN/>
              <w:bidi w:val="0"/>
              <w:adjustRightInd/>
              <w:snapToGrid/>
              <w:spacing w:after="0" w:line="260" w:lineRule="auto"/>
              <w:ind w:left="0" w:leftChars="0" w:right="0" w:hanging="6" w:firstLineChars="0"/>
              <w:jc w:val="both"/>
              <w:textAlignment w:val="auto"/>
              <w:rPr>
                <w:rFonts w:hint="default" w:ascii="Times New Roman" w:hAnsi="Times New Roman" w:eastAsia="Symbol" w:cs="Times New Roman"/>
                <w:sz w:val="24"/>
                <w:szCs w:val="24"/>
                <w:u w:val="none"/>
                <w:lang w:val="uk-UA"/>
              </w:rPr>
            </w:pPr>
            <w:r>
              <w:rPr>
                <w:rFonts w:hint="default" w:ascii="Times New Roman" w:hAnsi="Times New Roman" w:eastAsia="Symbol" w:cs="Times New Roman"/>
                <w:sz w:val="24"/>
                <w:szCs w:val="24"/>
                <w:u w:val="none"/>
              </w:rPr>
              <w:t>Babbie, Earl. The Practice of Social Research. 9</w:t>
            </w:r>
            <w:r>
              <w:rPr>
                <w:rFonts w:hint="default" w:ascii="Times New Roman" w:hAnsi="Times New Roman" w:eastAsia="Symbol" w:cs="Times New Roman"/>
                <w:sz w:val="24"/>
                <w:szCs w:val="24"/>
                <w:u w:val="none"/>
                <w:vertAlign w:val="superscript"/>
              </w:rPr>
              <w:t>th</w:t>
            </w:r>
            <w:r>
              <w:rPr>
                <w:rFonts w:hint="default" w:ascii="Times New Roman" w:hAnsi="Times New Roman" w:eastAsia="Symbol" w:cs="Times New Roman"/>
                <w:sz w:val="24"/>
                <w:szCs w:val="24"/>
                <w:u w:val="none"/>
              </w:rPr>
              <w:t xml:space="preserve"> Edition. (Wadsworth, 2001): 281-290 (Chapter 10 “Qualitative Field Research”: Some Qualitative Field Research Paradigms)</w:t>
            </w:r>
            <w:r>
              <w:rPr>
                <w:rFonts w:hint="default" w:ascii="Times New Roman" w:hAnsi="Times New Roman" w:eastAsia="Symbol" w:cs="Times New Roman"/>
                <w:sz w:val="24"/>
                <w:szCs w:val="24"/>
                <w:u w:val="none"/>
                <w:lang w:val="uk-UA"/>
              </w:rPr>
              <w:t>.</w:t>
            </w:r>
          </w:p>
          <w:p>
            <w:pPr>
              <w:pStyle w:val="23"/>
              <w:keepNext w:val="0"/>
              <w:keepLines w:val="0"/>
              <w:pageBreakBefore w:val="0"/>
              <w:widowControl/>
              <w:kinsoku/>
              <w:wordWrap/>
              <w:overflowPunct/>
              <w:topLinePunct w:val="0"/>
              <w:autoSpaceDE/>
              <w:autoSpaceDN/>
              <w:bidi w:val="0"/>
              <w:adjustRightInd/>
              <w:snapToGrid/>
              <w:spacing w:after="0" w:line="260" w:lineRule="auto"/>
              <w:ind w:left="0" w:leftChars="0" w:right="0" w:hanging="6" w:firstLineChars="0"/>
              <w:jc w:val="both"/>
              <w:textAlignment w:val="auto"/>
              <w:rPr>
                <w:rFonts w:hint="default" w:ascii="Times New Roman" w:hAnsi="Times New Roman" w:eastAsia="Symbol" w:cs="Times New Roman"/>
                <w:sz w:val="24"/>
                <w:szCs w:val="24"/>
                <w:u w:val="none"/>
                <w:lang w:val="uk-UA"/>
              </w:rPr>
            </w:pPr>
            <w:r>
              <w:rPr>
                <w:rFonts w:hint="default" w:ascii="Times New Roman" w:hAnsi="Times New Roman" w:eastAsia="Symbol" w:cs="Times New Roman"/>
                <w:sz w:val="24"/>
                <w:szCs w:val="24"/>
                <w:u w:val="none"/>
                <w:lang w:val="uk-UA"/>
              </w:rPr>
              <w:t xml:space="preserve">Bertaux, Daniel. “From the Life-History Approach to the Transformation of Sociological Practice.” Bertaux, Daniel, ed. Biography and Society: The Life History Approach in The Social Sciences. (Beverly Hills, CA, London: SAGE Publications Ltd, 1981.): 29-46. </w:t>
            </w:r>
          </w:p>
          <w:p>
            <w:pPr>
              <w:pStyle w:val="23"/>
              <w:keepNext w:val="0"/>
              <w:keepLines w:val="0"/>
              <w:pageBreakBefore w:val="0"/>
              <w:widowControl/>
              <w:kinsoku/>
              <w:wordWrap/>
              <w:overflowPunct/>
              <w:topLinePunct w:val="0"/>
              <w:autoSpaceDE/>
              <w:autoSpaceDN/>
              <w:bidi w:val="0"/>
              <w:adjustRightInd/>
              <w:snapToGrid/>
              <w:spacing w:after="0" w:line="260" w:lineRule="auto"/>
              <w:ind w:left="0" w:leftChars="0" w:right="0" w:hanging="6" w:firstLineChars="0"/>
              <w:jc w:val="both"/>
              <w:textAlignment w:val="auto"/>
              <w:rPr>
                <w:rFonts w:hint="default" w:ascii="Times New Roman" w:hAnsi="Times New Roman" w:eastAsia="Symbol" w:cs="Times New Roman"/>
                <w:sz w:val="24"/>
                <w:szCs w:val="24"/>
                <w:u w:val="none"/>
                <w:lang w:val="uk-UA"/>
              </w:rPr>
            </w:pPr>
            <w:r>
              <w:rPr>
                <w:rFonts w:hint="default" w:ascii="Times New Roman" w:hAnsi="Times New Roman" w:eastAsia="Symbol" w:cs="Times New Roman"/>
                <w:sz w:val="24"/>
                <w:szCs w:val="24"/>
                <w:u w:val="none"/>
                <w:lang w:val="uk-UA"/>
              </w:rPr>
              <w:t>Plummer, Ken. Documents of Life: An Introduction to the Problems and Literature of a Humanistic Method. (London: Unwin Hyman Ltd., 1990): 1-11. = 11 стор.</w:t>
            </w:r>
          </w:p>
          <w:p>
            <w:pPr>
              <w:pStyle w:val="23"/>
              <w:keepNext w:val="0"/>
              <w:keepLines w:val="0"/>
              <w:pageBreakBefore w:val="0"/>
              <w:widowControl/>
              <w:kinsoku/>
              <w:wordWrap/>
              <w:overflowPunct/>
              <w:topLinePunct w:val="0"/>
              <w:autoSpaceDE/>
              <w:autoSpaceDN/>
              <w:bidi w:val="0"/>
              <w:adjustRightInd/>
              <w:snapToGrid/>
              <w:spacing w:after="0" w:line="260" w:lineRule="auto"/>
              <w:ind w:left="0" w:leftChars="0" w:hanging="6" w:firstLineChars="0"/>
              <w:jc w:val="both"/>
              <w:textAlignment w:val="auto"/>
              <w:rPr>
                <w:rFonts w:hint="default" w:ascii="Times New Roman" w:hAnsi="Times New Roman" w:eastAsia="Symbol" w:cs="Times New Roman"/>
                <w:sz w:val="24"/>
                <w:szCs w:val="24"/>
                <w:u w:val="none"/>
                <w:lang w:val="uk-UA"/>
              </w:rPr>
            </w:pPr>
            <w:r>
              <w:rPr>
                <w:rFonts w:hint="default" w:ascii="Times New Roman" w:hAnsi="Times New Roman" w:eastAsia="Symbol" w:cs="Times New Roman"/>
                <w:sz w:val="24"/>
                <w:szCs w:val="24"/>
                <w:u w:val="none"/>
                <w:lang w:val="uk-UA"/>
              </w:rPr>
              <w:t>Morgan, David L. Using “Qualitative Methods in the Development of Surveys.” (Social Psychology, Vol. 19, No 1, Winter, 1993) .</w:t>
            </w:r>
          </w:p>
          <w:p>
            <w:pPr>
              <w:pStyle w:val="23"/>
              <w:keepNext w:val="0"/>
              <w:keepLines w:val="0"/>
              <w:pageBreakBefore w:val="0"/>
              <w:widowControl/>
              <w:kinsoku/>
              <w:wordWrap/>
              <w:overflowPunct/>
              <w:topLinePunct w:val="0"/>
              <w:autoSpaceDE/>
              <w:autoSpaceDN/>
              <w:bidi w:val="0"/>
              <w:adjustRightInd/>
              <w:snapToGrid/>
              <w:spacing w:after="0" w:line="260" w:lineRule="auto"/>
              <w:ind w:left="0" w:leftChars="0" w:right="0" w:hanging="6" w:firstLineChars="0"/>
              <w:jc w:val="both"/>
              <w:textAlignment w:val="auto"/>
              <w:rPr>
                <w:rFonts w:hint="default" w:ascii="Times New Roman" w:hAnsi="Times New Roman" w:eastAsia="Symbol" w:cs="Times New Roman"/>
                <w:sz w:val="24"/>
                <w:szCs w:val="24"/>
                <w:u w:val="none"/>
                <w:lang w:val="uk-UA"/>
              </w:rPr>
            </w:pPr>
            <w:r>
              <w:rPr>
                <w:rFonts w:hint="default" w:ascii="Times New Roman" w:hAnsi="Times New Roman" w:eastAsia="Symbol" w:cs="Times New Roman"/>
                <w:sz w:val="24"/>
                <w:szCs w:val="24"/>
                <w:u w:val="none"/>
                <w:lang w:val="uk-UA"/>
              </w:rPr>
              <w:t xml:space="preserve">King, Gary; Robert O. Keohane, Sidney Verba. Designing Social Inquiry: Scientific Inference in Qualitative Research. Chapter 1.1.1: “Two Styles of Research, One Logic of Inference.” (Princeton, N.Y.: Princeton University Press, 1994): 3-7. </w:t>
            </w:r>
          </w:p>
          <w:p>
            <w:pPr>
              <w:pStyle w:val="23"/>
              <w:keepNext w:val="0"/>
              <w:keepLines w:val="0"/>
              <w:pageBreakBefore w:val="0"/>
              <w:widowControl/>
              <w:kinsoku/>
              <w:wordWrap/>
              <w:overflowPunct/>
              <w:topLinePunct w:val="0"/>
              <w:autoSpaceDE/>
              <w:autoSpaceDN/>
              <w:bidi w:val="0"/>
              <w:adjustRightInd/>
              <w:snapToGrid/>
              <w:spacing w:after="0" w:line="260" w:lineRule="auto"/>
              <w:ind w:left="0" w:leftChars="0" w:right="0" w:hanging="6" w:firstLineChars="0"/>
              <w:jc w:val="both"/>
              <w:textAlignment w:val="auto"/>
              <w:rPr>
                <w:rFonts w:hint="default" w:ascii="Times New Roman" w:hAnsi="Times New Roman" w:eastAsia="Symbol" w:cs="Times New Roman"/>
                <w:sz w:val="24"/>
                <w:szCs w:val="24"/>
                <w:u w:val="none"/>
                <w:lang w:val="uk-UA"/>
              </w:rPr>
            </w:pPr>
            <w:r>
              <w:rPr>
                <w:rFonts w:hint="default" w:ascii="Times New Roman" w:hAnsi="Times New Roman" w:eastAsia="Symbol" w:cs="Times New Roman"/>
                <w:sz w:val="24"/>
                <w:szCs w:val="24"/>
                <w:u w:val="none"/>
                <w:lang w:val="uk-UA"/>
              </w:rPr>
              <w:t>Plummer, Ken. Documents of Life: An Introduction to the Problems and Literature of a Humanistic Method. (London: Unwin Hyman Ltd., 1990): 13-35 (Chapter 2 “On the Diversity of Life Documents.”) .</w:t>
            </w:r>
          </w:p>
          <w:p>
            <w:pPr>
              <w:spacing w:after="0" w:line="240" w:lineRule="auto"/>
              <w:jc w:val="both"/>
              <w:rPr>
                <w:rFonts w:ascii="Times New Roman" w:hAnsi="Times New Roman" w:cs="Times New Roman"/>
                <w:sz w:val="24"/>
                <w:szCs w:val="24"/>
              </w:rPr>
            </w:pPr>
          </w:p>
        </w:tc>
        <w:tc>
          <w:tcPr>
            <w:tcW w:w="1276" w:type="dxa"/>
          </w:tcPr>
          <w:p>
            <w:pPr>
              <w:spacing w:after="0" w:line="240" w:lineRule="auto"/>
              <w:jc w:val="both"/>
              <w:rPr>
                <w:rFonts w:ascii="Times New Roman" w:hAnsi="Times New Roman" w:cs="Times New Roman"/>
                <w:sz w:val="24"/>
                <w:szCs w:val="24"/>
              </w:rPr>
            </w:pPr>
            <w:r>
              <w:rPr>
                <w:rFonts w:hint="default" w:ascii="Times New Roman" w:hAnsi="Times New Roman" w:cs="Times New Roman"/>
                <w:sz w:val="24"/>
                <w:szCs w:val="24"/>
                <w:lang w:val="uk-UA"/>
              </w:rPr>
              <w:t>4</w:t>
            </w:r>
            <w:r>
              <w:rPr>
                <w:rFonts w:ascii="Times New Roman" w:hAnsi="Times New Roman" w:cs="Times New Roman"/>
                <w:sz w:val="24"/>
                <w:szCs w:val="24"/>
              </w:rPr>
              <w:t xml:space="preserve"> (</w:t>
            </w:r>
            <w:r>
              <w:rPr>
                <w:rFonts w:hint="default" w:ascii="Times New Roman" w:hAnsi="Times New Roman" w:cs="Times New Roman"/>
                <w:sz w:val="24"/>
                <w:szCs w:val="24"/>
                <w:lang w:val="uk-UA"/>
              </w:rPr>
              <w:t>2</w:t>
            </w:r>
            <w:r>
              <w:rPr>
                <w:rFonts w:ascii="Times New Roman" w:hAnsi="Times New Roman" w:cs="Times New Roman"/>
                <w:sz w:val="24"/>
                <w:szCs w:val="24"/>
              </w:rPr>
              <w:t>/2)</w:t>
            </w:r>
          </w:p>
        </w:tc>
        <w:tc>
          <w:tcPr>
            <w:tcW w:w="1134" w:type="dxa"/>
            <w:gridSpan w:val="2"/>
          </w:tcPr>
          <w:p>
            <w:pPr>
              <w:spacing w:after="0" w:line="240" w:lineRule="auto"/>
              <w:jc w:val="both"/>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Pr>
        <w:tc>
          <w:tcPr>
            <w:tcW w:w="2290" w:type="dxa"/>
          </w:tcPr>
          <w:p>
            <w:pPr>
              <w:numPr>
                <w:ilvl w:val="0"/>
                <w:numId w:val="0"/>
              </w:numPr>
              <w:spacing w:after="0" w:line="240" w:lineRule="auto"/>
              <w:ind w:leftChars="0"/>
              <w:rPr>
                <w:rFonts w:hint="default" w:ascii="Times New Roman" w:hAnsi="Times New Roman" w:cs="Times New Roman"/>
                <w:sz w:val="24"/>
                <w:szCs w:val="24"/>
                <w:lang w:val="uk-UA"/>
              </w:rPr>
            </w:pPr>
            <w:r>
              <w:rPr>
                <w:rFonts w:hint="default" w:eastAsia="Symbol"/>
                <w:lang w:val="uk-UA"/>
              </w:rPr>
              <w:t>3.</w:t>
            </w:r>
            <w:r>
              <w:rPr>
                <w:rFonts w:eastAsia="Symbol"/>
              </w:rPr>
              <w:t>Сфери  практичного застосування “якісних” соціологічних досліджень.</w:t>
            </w:r>
          </w:p>
        </w:tc>
        <w:tc>
          <w:tcPr>
            <w:tcW w:w="1065" w:type="dxa"/>
          </w:tcPr>
          <w:p>
            <w:pPr>
              <w:spacing w:after="0" w:line="240" w:lineRule="auto"/>
              <w:jc w:val="both"/>
              <w:rPr>
                <w:rFonts w:hint="default" w:ascii="Times New Roman" w:hAnsi="Times New Roman" w:cs="Times New Roman"/>
                <w:sz w:val="24"/>
                <w:szCs w:val="24"/>
                <w:lang w:val="uk-UA"/>
              </w:rPr>
            </w:pPr>
            <w:r>
              <w:rPr>
                <w:rFonts w:hint="default" w:ascii="Times New Roman" w:hAnsi="Times New Roman" w:cs="Times New Roman"/>
                <w:sz w:val="24"/>
                <w:szCs w:val="24"/>
                <w:lang w:val="uk-UA"/>
              </w:rPr>
              <w:t>Лекція,</w:t>
            </w:r>
          </w:p>
          <w:p>
            <w:pPr>
              <w:spacing w:after="0" w:line="240" w:lineRule="auto"/>
              <w:jc w:val="both"/>
              <w:rPr>
                <w:rFonts w:hint="default" w:ascii="Times New Roman" w:hAnsi="Times New Roman" w:cs="Times New Roman"/>
                <w:sz w:val="24"/>
                <w:szCs w:val="24"/>
                <w:lang w:val="uk-UA"/>
              </w:rPr>
            </w:pPr>
            <w:r>
              <w:rPr>
                <w:rFonts w:hint="default" w:ascii="Times New Roman" w:hAnsi="Times New Roman" w:cs="Times New Roman"/>
                <w:sz w:val="24"/>
                <w:szCs w:val="24"/>
                <w:lang w:val="uk-UA"/>
              </w:rPr>
              <w:t>лабораторна</w:t>
            </w:r>
          </w:p>
        </w:tc>
        <w:tc>
          <w:tcPr>
            <w:tcW w:w="4677" w:type="dxa"/>
          </w:tcPr>
          <w:p>
            <w:pPr>
              <w:keepNext w:val="0"/>
              <w:keepLines w:val="0"/>
              <w:pageBreakBefore w:val="0"/>
              <w:widowControl/>
              <w:tabs>
                <w:tab w:val="left" w:pos="220"/>
              </w:tabs>
              <w:kinsoku/>
              <w:wordWrap/>
              <w:overflowPunct/>
              <w:topLinePunct w:val="0"/>
              <w:autoSpaceDE/>
              <w:autoSpaceDN/>
              <w:bidi w:val="0"/>
              <w:adjustRightInd/>
              <w:snapToGrid/>
              <w:spacing w:after="0"/>
              <w:ind w:left="0" w:leftChars="0" w:right="0" w:hanging="6" w:firstLineChars="0"/>
              <w:jc w:val="both"/>
              <w:textAlignment w:val="auto"/>
              <w:rPr>
                <w:rFonts w:hint="default" w:ascii="Times New Roman" w:hAnsi="Times New Roman" w:eastAsia="Symbol" w:cs="Times New Roman"/>
                <w:sz w:val="24"/>
                <w:szCs w:val="24"/>
                <w:u w:val="none"/>
              </w:rPr>
            </w:pPr>
            <w:r>
              <w:rPr>
                <w:rFonts w:hint="default" w:ascii="Times New Roman" w:hAnsi="Times New Roman" w:eastAsia="Symbol" w:cs="Times New Roman"/>
                <w:sz w:val="24"/>
                <w:szCs w:val="24"/>
                <w:u w:val="none"/>
              </w:rPr>
              <w:t xml:space="preserve">Альмодовар, Жан-Пьер. «Рассказ о жизни и индивидуальная траектория: сопоставление масштабов анализа.» Вопросы социологии (Том 1, № 2, 1992): 98-104. </w:t>
            </w:r>
          </w:p>
          <w:p>
            <w:pPr>
              <w:keepNext w:val="0"/>
              <w:keepLines w:val="0"/>
              <w:pageBreakBefore w:val="0"/>
              <w:widowControl/>
              <w:tabs>
                <w:tab w:val="left" w:pos="220"/>
              </w:tabs>
              <w:kinsoku/>
              <w:wordWrap/>
              <w:overflowPunct/>
              <w:topLinePunct w:val="0"/>
              <w:autoSpaceDE/>
              <w:autoSpaceDN/>
              <w:bidi w:val="0"/>
              <w:adjustRightInd/>
              <w:snapToGrid/>
              <w:spacing w:after="0"/>
              <w:ind w:left="0" w:leftChars="0" w:right="0" w:hanging="6" w:firstLineChars="0"/>
              <w:jc w:val="both"/>
              <w:textAlignment w:val="auto"/>
              <w:rPr>
                <w:rFonts w:hint="default" w:ascii="Times New Roman" w:hAnsi="Times New Roman" w:eastAsia="Symbol" w:cs="Times New Roman"/>
                <w:sz w:val="24"/>
                <w:szCs w:val="24"/>
                <w:u w:val="none"/>
                <w:lang w:val="uk-UA"/>
              </w:rPr>
            </w:pPr>
            <w:r>
              <w:rPr>
                <w:rFonts w:hint="default" w:ascii="Times New Roman" w:hAnsi="Times New Roman" w:eastAsia="Symbol" w:cs="Times New Roman"/>
                <w:sz w:val="24"/>
                <w:szCs w:val="24"/>
                <w:u w:val="none"/>
              </w:rPr>
              <w:t>Бургос, Мартина. «История жизни. Рассказывание и поиск себя.» Вопросы социологии (Том 1, № 2, 1992): 123-130. = 8 стор.</w:t>
            </w:r>
          </w:p>
          <w:p>
            <w:pPr>
              <w:pStyle w:val="23"/>
              <w:keepNext w:val="0"/>
              <w:keepLines w:val="0"/>
              <w:pageBreakBefore w:val="0"/>
              <w:widowControl/>
              <w:tabs>
                <w:tab w:val="left" w:pos="220"/>
              </w:tabs>
              <w:kinsoku/>
              <w:wordWrap/>
              <w:overflowPunct/>
              <w:topLinePunct w:val="0"/>
              <w:autoSpaceDE/>
              <w:autoSpaceDN/>
              <w:bidi w:val="0"/>
              <w:adjustRightInd/>
              <w:snapToGrid/>
              <w:spacing w:after="0"/>
              <w:ind w:left="0" w:leftChars="0" w:right="0" w:hanging="6" w:firstLineChars="0"/>
              <w:jc w:val="both"/>
              <w:textAlignment w:val="auto"/>
              <w:rPr>
                <w:rFonts w:hint="default" w:ascii="Times New Roman" w:hAnsi="Times New Roman" w:eastAsia="Symbol" w:cs="Times New Roman"/>
                <w:sz w:val="24"/>
                <w:szCs w:val="24"/>
                <w:u w:val="none"/>
              </w:rPr>
            </w:pPr>
            <w:r>
              <w:rPr>
                <w:rFonts w:hint="default" w:ascii="Times New Roman" w:hAnsi="Times New Roman" w:eastAsia="Symbol" w:cs="Times New Roman"/>
                <w:sz w:val="24"/>
                <w:szCs w:val="24"/>
                <w:u w:val="none"/>
                <w:lang w:val="uk-UA"/>
              </w:rPr>
              <w:t>Giddens, Anthony. The Constitution of Society. (Padstow, Cornwall: TJ International Ltd., 1999): 45-51 (Theme “The Unconscious, Time, Memory”).</w:t>
            </w:r>
          </w:p>
          <w:p>
            <w:pPr>
              <w:keepNext w:val="0"/>
              <w:keepLines w:val="0"/>
              <w:pageBreakBefore w:val="0"/>
              <w:widowControl/>
              <w:tabs>
                <w:tab w:val="left" w:pos="220"/>
              </w:tabs>
              <w:kinsoku/>
              <w:wordWrap/>
              <w:overflowPunct/>
              <w:topLinePunct w:val="0"/>
              <w:autoSpaceDE/>
              <w:autoSpaceDN/>
              <w:bidi w:val="0"/>
              <w:adjustRightInd/>
              <w:snapToGrid/>
              <w:spacing w:after="0"/>
              <w:ind w:left="0" w:leftChars="0" w:right="0" w:hanging="6" w:firstLineChars="0"/>
              <w:jc w:val="both"/>
              <w:textAlignment w:val="auto"/>
              <w:rPr>
                <w:rFonts w:hint="default" w:ascii="Times New Roman" w:hAnsi="Times New Roman" w:eastAsia="Symbol" w:cs="Times New Roman"/>
                <w:sz w:val="24"/>
                <w:szCs w:val="24"/>
                <w:u w:val="none"/>
                <w:lang w:val="uk-UA"/>
              </w:rPr>
            </w:pPr>
            <w:r>
              <w:rPr>
                <w:rFonts w:hint="default" w:ascii="Times New Roman" w:hAnsi="Times New Roman" w:eastAsia="Symbol" w:cs="Times New Roman"/>
                <w:sz w:val="24"/>
                <w:szCs w:val="24"/>
                <w:u w:val="none"/>
              </w:rPr>
              <w:t>Glendinning, Victoria. “Lies and Silences.” Homberger, Eric; John Charmley, eds. The Troubled Face of Biography. (Houndmills: THE MACMILLAN PRESS LTD, 1988): 49-62.</w:t>
            </w:r>
          </w:p>
          <w:p>
            <w:pPr>
              <w:pStyle w:val="23"/>
              <w:keepNext w:val="0"/>
              <w:keepLines w:val="0"/>
              <w:pageBreakBefore w:val="0"/>
              <w:widowControl/>
              <w:tabs>
                <w:tab w:val="left" w:pos="220"/>
              </w:tabs>
              <w:kinsoku/>
              <w:wordWrap/>
              <w:overflowPunct/>
              <w:topLinePunct w:val="0"/>
              <w:autoSpaceDE/>
              <w:autoSpaceDN/>
              <w:bidi w:val="0"/>
              <w:adjustRightInd/>
              <w:snapToGrid/>
              <w:spacing w:after="0"/>
              <w:ind w:left="0" w:leftChars="0" w:right="0" w:hanging="6" w:firstLineChars="0"/>
              <w:jc w:val="both"/>
              <w:textAlignment w:val="auto"/>
              <w:rPr>
                <w:rFonts w:hint="default" w:ascii="Times New Roman" w:hAnsi="Times New Roman" w:eastAsia="Symbol" w:cs="Times New Roman"/>
                <w:sz w:val="24"/>
                <w:szCs w:val="24"/>
                <w:u w:val="none"/>
                <w:lang w:val="uk-UA"/>
              </w:rPr>
            </w:pPr>
            <w:r>
              <w:rPr>
                <w:rFonts w:hint="default" w:ascii="Times New Roman" w:hAnsi="Times New Roman" w:eastAsia="Symbol" w:cs="Times New Roman"/>
                <w:sz w:val="24"/>
                <w:szCs w:val="24"/>
                <w:u w:val="none"/>
                <w:lang w:val="uk-UA"/>
              </w:rPr>
              <w:t xml:space="preserve">Gudziak, Borys; Victor Susak. “Becoming a Priest in The Underground: The Clandestine Life of The Ukrainian Greco-Catholic Church” Oral History. (Journal of the Oral History Society, Autumn 1996, Vol. 24, No 2): 42-48. </w:t>
            </w:r>
          </w:p>
          <w:p>
            <w:pPr>
              <w:pStyle w:val="23"/>
              <w:keepNext w:val="0"/>
              <w:keepLines w:val="0"/>
              <w:pageBreakBefore w:val="0"/>
              <w:widowControl/>
              <w:tabs>
                <w:tab w:val="left" w:pos="220"/>
              </w:tabs>
              <w:kinsoku/>
              <w:wordWrap/>
              <w:overflowPunct/>
              <w:topLinePunct w:val="0"/>
              <w:autoSpaceDE/>
              <w:autoSpaceDN/>
              <w:bidi w:val="0"/>
              <w:adjustRightInd/>
              <w:snapToGrid/>
              <w:spacing w:after="0"/>
              <w:ind w:left="0" w:leftChars="0" w:right="0" w:hanging="6" w:firstLineChars="0"/>
              <w:jc w:val="both"/>
              <w:textAlignment w:val="auto"/>
              <w:rPr>
                <w:rFonts w:hint="default" w:ascii="Times New Roman" w:hAnsi="Times New Roman" w:eastAsia="Symbol" w:cs="Times New Roman"/>
                <w:sz w:val="24"/>
                <w:szCs w:val="24"/>
                <w:u w:val="none"/>
                <w:lang w:val="uk-UA"/>
              </w:rPr>
            </w:pPr>
            <w:r>
              <w:rPr>
                <w:rFonts w:hint="default" w:ascii="Times New Roman" w:hAnsi="Times New Roman" w:eastAsia="Symbol" w:cs="Times New Roman"/>
                <w:sz w:val="24"/>
                <w:szCs w:val="24"/>
                <w:u w:val="none"/>
                <w:lang w:val="uk-UA"/>
              </w:rPr>
              <w:t xml:space="preserve">Stanley, Liz. “On Auto/Biography in Sociology.” (Sociology, Vol. 27, No 1, February 1993): 41-52. </w:t>
            </w:r>
          </w:p>
          <w:p>
            <w:pPr>
              <w:keepNext w:val="0"/>
              <w:keepLines w:val="0"/>
              <w:pageBreakBefore w:val="0"/>
              <w:widowControl/>
              <w:tabs>
                <w:tab w:val="left" w:pos="220"/>
              </w:tabs>
              <w:kinsoku/>
              <w:wordWrap/>
              <w:overflowPunct/>
              <w:topLinePunct w:val="0"/>
              <w:autoSpaceDE/>
              <w:autoSpaceDN/>
              <w:bidi w:val="0"/>
              <w:adjustRightInd/>
              <w:snapToGrid/>
              <w:spacing w:after="0" w:line="240" w:lineRule="auto"/>
              <w:ind w:left="0" w:leftChars="0" w:hanging="6" w:firstLineChars="0"/>
              <w:jc w:val="both"/>
              <w:textAlignment w:val="auto"/>
              <w:rPr>
                <w:rFonts w:hint="default" w:ascii="Times New Roman" w:hAnsi="Times New Roman" w:eastAsia="Symbol" w:cs="Times New Roman"/>
                <w:sz w:val="24"/>
                <w:szCs w:val="24"/>
                <w:u w:val="none"/>
                <w:lang w:val="uk-UA"/>
              </w:rPr>
            </w:pPr>
            <w:r>
              <w:rPr>
                <w:rFonts w:hint="default" w:ascii="Times New Roman" w:hAnsi="Times New Roman" w:eastAsia="Symbol" w:cs="Times New Roman"/>
                <w:sz w:val="24"/>
                <w:szCs w:val="24"/>
                <w:u w:val="none"/>
                <w:lang w:val="uk-UA"/>
              </w:rPr>
              <w:t xml:space="preserve">Yow, Valery Raleigh. Recording Oral History: a Practical Guide for Social Scientists. Chapter 7: “Varieties of Oral History Projects: Biography.” (Thousand Oaks, Ca., London, New Delhi: Sage Pbls, 1994): 167-187. </w:t>
            </w:r>
          </w:p>
          <w:p>
            <w:pPr>
              <w:pStyle w:val="23"/>
              <w:keepNext w:val="0"/>
              <w:keepLines w:val="0"/>
              <w:pageBreakBefore w:val="0"/>
              <w:widowControl/>
              <w:tabs>
                <w:tab w:val="left" w:pos="0"/>
              </w:tabs>
              <w:kinsoku/>
              <w:wordWrap/>
              <w:overflowPunct/>
              <w:topLinePunct w:val="0"/>
              <w:autoSpaceDE/>
              <w:autoSpaceDN/>
              <w:bidi w:val="0"/>
              <w:adjustRightInd/>
              <w:snapToGrid/>
              <w:spacing w:after="0" w:line="260" w:lineRule="auto"/>
              <w:ind w:left="6" w:leftChars="0" w:right="0" w:hanging="6" w:firstLineChars="0"/>
              <w:jc w:val="both"/>
              <w:textAlignment w:val="auto"/>
              <w:rPr>
                <w:rFonts w:hint="default" w:ascii="Times New Roman" w:hAnsi="Times New Roman" w:eastAsia="Symbol" w:cs="Times New Roman"/>
                <w:sz w:val="24"/>
                <w:szCs w:val="24"/>
                <w:lang w:val="uk-UA"/>
              </w:rPr>
            </w:pPr>
            <w:r>
              <w:rPr>
                <w:rFonts w:hint="default" w:ascii="Times New Roman" w:hAnsi="Times New Roman" w:eastAsia="Symbol" w:cs="Times New Roman"/>
                <w:sz w:val="24"/>
                <w:szCs w:val="24"/>
                <w:lang w:val="uk-UA"/>
              </w:rPr>
              <w:t>Отріщенко, Н. Досвід революції: від цінностей до повсякденних практик / Наталія Отріщенко // Соціологія: Теорія, методи, маркетинг  –  2014.  –  №3. –  С.148 -158.</w:t>
            </w:r>
          </w:p>
          <w:p>
            <w:pPr>
              <w:pStyle w:val="23"/>
              <w:keepNext w:val="0"/>
              <w:keepLines w:val="0"/>
              <w:pageBreakBefore w:val="0"/>
              <w:widowControl/>
              <w:tabs>
                <w:tab w:val="left" w:pos="0"/>
              </w:tabs>
              <w:kinsoku/>
              <w:wordWrap/>
              <w:overflowPunct/>
              <w:topLinePunct w:val="0"/>
              <w:autoSpaceDE/>
              <w:autoSpaceDN/>
              <w:bidi w:val="0"/>
              <w:adjustRightInd/>
              <w:snapToGrid/>
              <w:spacing w:after="0" w:line="260" w:lineRule="auto"/>
              <w:ind w:left="6" w:leftChars="0" w:right="0" w:hanging="6" w:firstLineChars="0"/>
              <w:jc w:val="both"/>
              <w:textAlignment w:val="auto"/>
              <w:rPr>
                <w:rFonts w:hint="default" w:ascii="Times New Roman" w:hAnsi="Times New Roman" w:eastAsia="Symbol" w:cs="Times New Roman"/>
                <w:sz w:val="24"/>
                <w:szCs w:val="24"/>
                <w:lang w:val="uk-UA"/>
              </w:rPr>
            </w:pPr>
            <w:r>
              <w:rPr>
                <w:rFonts w:hint="default" w:ascii="Times New Roman" w:hAnsi="Times New Roman" w:eastAsia="Symbol" w:cs="Times New Roman"/>
                <w:sz w:val="24"/>
                <w:szCs w:val="24"/>
                <w:lang w:val="uk-UA"/>
              </w:rPr>
              <w:t>Якісні дослідження в сучасній соціології // Якісні дослідження в соціологічних практиках. Київ: 2009, С.27-48.</w:t>
            </w:r>
          </w:p>
          <w:p>
            <w:pPr>
              <w:keepNext w:val="0"/>
              <w:keepLines w:val="0"/>
              <w:pageBreakBefore w:val="0"/>
              <w:widowControl/>
              <w:tabs>
                <w:tab w:val="left" w:pos="220"/>
              </w:tabs>
              <w:kinsoku/>
              <w:wordWrap/>
              <w:overflowPunct/>
              <w:topLinePunct w:val="0"/>
              <w:autoSpaceDE/>
              <w:autoSpaceDN/>
              <w:bidi w:val="0"/>
              <w:adjustRightInd/>
              <w:snapToGrid/>
              <w:spacing w:after="0" w:line="240" w:lineRule="auto"/>
              <w:ind w:left="0" w:leftChars="0" w:hanging="6" w:firstLineChars="0"/>
              <w:jc w:val="both"/>
              <w:textAlignment w:val="auto"/>
              <w:rPr>
                <w:rFonts w:hint="default" w:ascii="Times New Roman" w:hAnsi="Times New Roman" w:eastAsia="Symbol" w:cs="Times New Roman"/>
                <w:sz w:val="24"/>
                <w:szCs w:val="24"/>
                <w:u w:val="none"/>
                <w:lang w:val="uk-UA"/>
              </w:rPr>
            </w:pPr>
          </w:p>
        </w:tc>
        <w:tc>
          <w:tcPr>
            <w:tcW w:w="1276" w:type="dxa"/>
          </w:tcPr>
          <w:p>
            <w:pPr>
              <w:spacing w:after="0" w:line="240" w:lineRule="auto"/>
              <w:jc w:val="both"/>
              <w:rPr>
                <w:rFonts w:hint="default" w:ascii="Times New Roman" w:hAnsi="Times New Roman" w:cs="Times New Roman"/>
                <w:sz w:val="24"/>
                <w:szCs w:val="24"/>
                <w:lang w:val="uk-UA"/>
              </w:rPr>
            </w:pPr>
            <w:r>
              <w:rPr>
                <w:rFonts w:ascii="Times New Roman" w:hAnsi="Times New Roman" w:cs="Times New Roman"/>
                <w:sz w:val="24"/>
                <w:szCs w:val="24"/>
              </w:rPr>
              <w:t>6 (</w:t>
            </w:r>
            <w:r>
              <w:rPr>
                <w:rFonts w:hint="default" w:ascii="Times New Roman" w:hAnsi="Times New Roman" w:cs="Times New Roman"/>
                <w:sz w:val="24"/>
                <w:szCs w:val="24"/>
                <w:lang w:val="uk-UA"/>
              </w:rPr>
              <w:t>2/2/2)</w:t>
            </w:r>
          </w:p>
        </w:tc>
        <w:tc>
          <w:tcPr>
            <w:tcW w:w="1134" w:type="dxa"/>
            <w:gridSpan w:val="2"/>
          </w:tcPr>
          <w:p>
            <w:pPr>
              <w:spacing w:after="0" w:line="240" w:lineRule="auto"/>
              <w:jc w:val="both"/>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2043" w:hRule="atLeast"/>
        </w:trPr>
        <w:tc>
          <w:tcPr>
            <w:tcW w:w="2290" w:type="dxa"/>
          </w:tcPr>
          <w:p>
            <w:pPr>
              <w:numPr>
                <w:ilvl w:val="0"/>
                <w:numId w:val="0"/>
              </w:numPr>
              <w:ind w:leftChars="0" w:right="94" w:rightChars="0"/>
              <w:rPr>
                <w:rFonts w:hint="default" w:ascii="Times New Roman" w:hAnsi="Times New Roman" w:cs="Times New Roman"/>
                <w:sz w:val="24"/>
                <w:szCs w:val="24"/>
                <w:lang w:val="uk-UA"/>
              </w:rPr>
            </w:pPr>
            <w:r>
              <w:rPr>
                <w:rFonts w:hint="default" w:eastAsia="Symbol"/>
                <w:lang w:val="uk-UA"/>
              </w:rPr>
              <w:t>4.</w:t>
            </w:r>
            <w:r>
              <w:rPr>
                <w:rFonts w:eastAsia="Symbol"/>
              </w:rPr>
              <w:t>Етичні аспекти застосування методології якісних соціологічних досліджень</w:t>
            </w:r>
          </w:p>
        </w:tc>
        <w:tc>
          <w:tcPr>
            <w:tcW w:w="1065" w:type="dxa"/>
          </w:tcPr>
          <w:p>
            <w:pPr>
              <w:spacing w:after="0" w:line="240" w:lineRule="auto"/>
              <w:jc w:val="both"/>
              <w:rPr>
                <w:rFonts w:hint="default" w:ascii="Times New Roman" w:hAnsi="Times New Roman" w:cs="Times New Roman"/>
                <w:sz w:val="24"/>
                <w:szCs w:val="24"/>
                <w:lang w:val="uk-UA"/>
              </w:rPr>
            </w:pPr>
            <w:r>
              <w:rPr>
                <w:rFonts w:hint="default" w:ascii="Times New Roman" w:hAnsi="Times New Roman" w:cs="Times New Roman"/>
                <w:sz w:val="24"/>
                <w:szCs w:val="24"/>
                <w:lang w:val="uk-UA"/>
              </w:rPr>
              <w:t>Лекція</w:t>
            </w:r>
          </w:p>
        </w:tc>
        <w:tc>
          <w:tcPr>
            <w:tcW w:w="4677" w:type="dxa"/>
          </w:tcPr>
          <w:p>
            <w:pPr>
              <w:keepNext w:val="0"/>
              <w:keepLines w:val="0"/>
              <w:pageBreakBefore w:val="0"/>
              <w:widowControl/>
              <w:kinsoku/>
              <w:wordWrap/>
              <w:overflowPunct/>
              <w:topLinePunct w:val="0"/>
              <w:autoSpaceDN/>
              <w:bidi w:val="0"/>
              <w:adjustRightInd/>
              <w:snapToGrid/>
              <w:spacing w:after="0" w:line="260" w:lineRule="auto"/>
              <w:textAlignment w:val="auto"/>
              <w:rPr>
                <w:rFonts w:hint="default" w:ascii="Times New Roman" w:hAnsi="Times New Roman" w:eastAsia="Symbol" w:cs="Times New Roman"/>
                <w:i w:val="0"/>
                <w:iCs w:val="0"/>
                <w:color w:val="000000"/>
                <w:sz w:val="24"/>
                <w:szCs w:val="24"/>
                <w:u w:val="none"/>
              </w:rPr>
            </w:pPr>
            <w:r>
              <w:rPr>
                <w:rFonts w:hint="default" w:ascii="Times New Roman" w:hAnsi="Times New Roman" w:eastAsia="Symbol" w:cs="Times New Roman"/>
                <w:i w:val="0"/>
                <w:iCs w:val="0"/>
                <w:sz w:val="24"/>
                <w:szCs w:val="24"/>
                <w:u w:val="none"/>
              </w:rPr>
              <w:t>Паніна Н. Кодекс професійної етики соціолога // Соціологія: теорія, методи, маркетинг. – 2004 - №3. – С. 9-21.</w:t>
            </w:r>
          </w:p>
          <w:p>
            <w:pPr>
              <w:keepNext w:val="0"/>
              <w:keepLines w:val="0"/>
              <w:pageBreakBefore w:val="0"/>
              <w:widowControl/>
              <w:kinsoku/>
              <w:wordWrap/>
              <w:overflowPunct/>
              <w:topLinePunct w:val="0"/>
              <w:autoSpaceDE w:val="0"/>
              <w:autoSpaceDN/>
              <w:bidi w:val="0"/>
              <w:adjustRightInd/>
              <w:snapToGrid/>
              <w:spacing w:after="0" w:line="260" w:lineRule="auto"/>
              <w:textAlignment w:val="auto"/>
              <w:rPr>
                <w:rFonts w:hint="default" w:ascii="Times New Roman" w:hAnsi="Times New Roman" w:eastAsia="Symbol" w:cs="Times New Roman"/>
                <w:i w:val="0"/>
                <w:iCs w:val="0"/>
                <w:color w:val="000000"/>
                <w:sz w:val="24"/>
                <w:szCs w:val="24"/>
                <w:u w:val="none"/>
              </w:rPr>
            </w:pPr>
            <w:r>
              <w:rPr>
                <w:rFonts w:hint="default" w:ascii="Times New Roman" w:hAnsi="Times New Roman" w:eastAsia="Symbol" w:cs="Times New Roman"/>
                <w:i w:val="0"/>
                <w:iCs w:val="0"/>
                <w:color w:val="000000"/>
                <w:sz w:val="24"/>
                <w:szCs w:val="24"/>
                <w:u w:val="none"/>
              </w:rPr>
              <w:t>Yvonna S. Lincoln</w:t>
            </w:r>
            <w:r>
              <w:rPr>
                <w:rFonts w:hint="default" w:ascii="Times New Roman" w:hAnsi="Times New Roman" w:eastAsia="Symbol" w:cs="Times New Roman"/>
                <w:bCs/>
                <w:i w:val="0"/>
                <w:iCs w:val="0"/>
                <w:color w:val="000000"/>
                <w:sz w:val="24"/>
                <w:szCs w:val="24"/>
                <w:u w:val="none"/>
              </w:rPr>
              <w:t xml:space="preserve">. Emerging </w:t>
            </w:r>
            <w:r>
              <w:rPr>
                <w:rFonts w:hint="default" w:ascii="Times New Roman" w:hAnsi="Times New Roman" w:eastAsia="Symbol" w:cs="Times New Roman"/>
                <w:bCs/>
                <w:i w:val="0"/>
                <w:iCs w:val="0"/>
                <w:sz w:val="24"/>
                <w:szCs w:val="24"/>
                <w:u w:val="none"/>
              </w:rPr>
              <w:t>Criteria for Quality in Qualitative and Interpretive</w:t>
            </w:r>
            <w:r>
              <w:rPr>
                <w:rFonts w:hint="default" w:ascii="Times New Roman" w:hAnsi="Times New Roman" w:eastAsia="Symbol" w:cs="Times New Roman"/>
                <w:bCs/>
                <w:i w:val="0"/>
                <w:iCs w:val="0"/>
                <w:sz w:val="24"/>
                <w:szCs w:val="24"/>
                <w:u w:val="none"/>
                <w:lang w:val="en-US"/>
              </w:rPr>
              <w:t xml:space="preserve"> Research</w:t>
            </w:r>
            <w:r>
              <w:rPr>
                <w:rFonts w:hint="default" w:ascii="Times New Roman" w:hAnsi="Times New Roman" w:eastAsia="Symbol" w:cs="Times New Roman"/>
                <w:bCs/>
                <w:i w:val="0"/>
                <w:iCs w:val="0"/>
                <w:sz w:val="24"/>
                <w:szCs w:val="24"/>
                <w:u w:val="none"/>
              </w:rPr>
              <w:t xml:space="preserve"> //</w:t>
            </w:r>
            <w:r>
              <w:rPr>
                <w:rFonts w:hint="default" w:ascii="Times New Roman" w:hAnsi="Times New Roman" w:eastAsia="Symbol" w:cs="Times New Roman"/>
                <w:i w:val="0"/>
                <w:iCs w:val="0"/>
                <w:color w:val="000000"/>
                <w:sz w:val="24"/>
                <w:szCs w:val="24"/>
                <w:u w:val="none"/>
              </w:rPr>
              <w:t>Qualitative Inquiry 1995; 1; Р. 275-289.</w:t>
            </w:r>
          </w:p>
          <w:p>
            <w:pPr>
              <w:spacing w:after="0" w:line="240" w:lineRule="auto"/>
              <w:jc w:val="both"/>
              <w:rPr>
                <w:rFonts w:hint="default" w:ascii="Times New Roman" w:hAnsi="Times New Roman" w:cs="Times New Roman"/>
                <w:i w:val="0"/>
                <w:iCs w:val="0"/>
                <w:sz w:val="24"/>
                <w:szCs w:val="24"/>
                <w:u w:val="none"/>
              </w:rPr>
            </w:pPr>
          </w:p>
        </w:tc>
        <w:tc>
          <w:tcPr>
            <w:tcW w:w="1276" w:type="dxa"/>
          </w:tcPr>
          <w:p>
            <w:pPr>
              <w:spacing w:after="0" w:line="240" w:lineRule="auto"/>
              <w:jc w:val="both"/>
              <w:rPr>
                <w:rFonts w:ascii="Times New Roman" w:hAnsi="Times New Roman" w:cs="Times New Roman"/>
                <w:sz w:val="24"/>
                <w:szCs w:val="24"/>
              </w:rPr>
            </w:pPr>
            <w:r>
              <w:rPr>
                <w:rFonts w:hint="default" w:ascii="Times New Roman" w:hAnsi="Times New Roman" w:cs="Times New Roman"/>
                <w:sz w:val="24"/>
                <w:szCs w:val="24"/>
                <w:lang w:val="uk-UA"/>
              </w:rPr>
              <w:t>4</w:t>
            </w:r>
            <w:r>
              <w:rPr>
                <w:rFonts w:ascii="Times New Roman" w:hAnsi="Times New Roman" w:cs="Times New Roman"/>
                <w:sz w:val="24"/>
                <w:szCs w:val="24"/>
              </w:rPr>
              <w:t xml:space="preserve"> (</w:t>
            </w:r>
            <w:r>
              <w:rPr>
                <w:rFonts w:hint="default" w:ascii="Times New Roman" w:hAnsi="Times New Roman" w:cs="Times New Roman"/>
                <w:sz w:val="24"/>
                <w:szCs w:val="24"/>
                <w:lang w:val="uk-UA"/>
              </w:rPr>
              <w:t>2</w:t>
            </w:r>
            <w:r>
              <w:rPr>
                <w:rFonts w:ascii="Times New Roman" w:hAnsi="Times New Roman" w:cs="Times New Roman"/>
                <w:sz w:val="24"/>
                <w:szCs w:val="24"/>
              </w:rPr>
              <w:t>/2)</w:t>
            </w:r>
          </w:p>
        </w:tc>
        <w:tc>
          <w:tcPr>
            <w:tcW w:w="1134" w:type="dxa"/>
            <w:gridSpan w:val="2"/>
          </w:tcPr>
          <w:p>
            <w:pPr>
              <w:spacing w:after="0" w:line="240" w:lineRule="auto"/>
              <w:jc w:val="both"/>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2229" w:hRule="atLeast"/>
        </w:trPr>
        <w:tc>
          <w:tcPr>
            <w:tcW w:w="2290" w:type="dxa"/>
          </w:tcPr>
          <w:p>
            <w:pPr>
              <w:numPr>
                <w:ilvl w:val="0"/>
                <w:numId w:val="0"/>
              </w:numPr>
              <w:ind w:leftChars="0" w:right="94" w:rightChars="0"/>
              <w:rPr>
                <w:rFonts w:hint="default" w:ascii="Times New Roman" w:hAnsi="Times New Roman" w:cs="Times New Roman"/>
                <w:sz w:val="24"/>
                <w:szCs w:val="24"/>
                <w:lang w:val="uk-UA"/>
              </w:rPr>
            </w:pPr>
            <w:r>
              <w:rPr>
                <w:rFonts w:hint="default" w:eastAsia="Symbol"/>
                <w:lang w:val="uk-UA"/>
              </w:rPr>
              <w:t>4.</w:t>
            </w:r>
            <w:r>
              <w:rPr>
                <w:rFonts w:eastAsia="Symbol"/>
              </w:rPr>
              <w:t>Розробка і представлення інформованої згоди.</w:t>
            </w:r>
            <w:r>
              <w:rPr>
                <w:rFonts w:hint="default" w:eastAsia="Symbol"/>
                <w:lang w:val="uk-UA"/>
              </w:rPr>
              <w:t xml:space="preserve"> </w:t>
            </w:r>
            <w:r>
              <w:rPr>
                <w:rFonts w:eastAsia="Symbol"/>
              </w:rPr>
              <w:t>Етичний кодекс соціолога.</w:t>
            </w:r>
          </w:p>
        </w:tc>
        <w:tc>
          <w:tcPr>
            <w:tcW w:w="1065" w:type="dxa"/>
          </w:tcPr>
          <w:p>
            <w:pPr>
              <w:spacing w:after="0" w:line="240" w:lineRule="auto"/>
              <w:jc w:val="both"/>
              <w:rPr>
                <w:rFonts w:hint="default" w:ascii="Times New Roman" w:hAnsi="Times New Roman" w:cs="Times New Roman"/>
                <w:sz w:val="24"/>
                <w:szCs w:val="24"/>
                <w:lang w:val="uk-UA"/>
              </w:rPr>
            </w:pPr>
            <w:r>
              <w:rPr>
                <w:rFonts w:hint="default" w:ascii="Times New Roman" w:hAnsi="Times New Roman" w:cs="Times New Roman"/>
                <w:sz w:val="24"/>
                <w:szCs w:val="24"/>
                <w:lang w:val="uk-UA"/>
              </w:rPr>
              <w:t>Лабораторна</w:t>
            </w:r>
          </w:p>
        </w:tc>
        <w:tc>
          <w:tcPr>
            <w:tcW w:w="4677" w:type="dxa"/>
          </w:tcPr>
          <w:p>
            <w:pPr>
              <w:keepNext w:val="0"/>
              <w:keepLines w:val="0"/>
              <w:pageBreakBefore w:val="0"/>
              <w:widowControl/>
              <w:kinsoku/>
              <w:wordWrap/>
              <w:overflowPunct/>
              <w:topLinePunct w:val="0"/>
              <w:autoSpaceDE/>
              <w:autoSpaceDN/>
              <w:bidi w:val="0"/>
              <w:adjustRightInd/>
              <w:snapToGrid/>
              <w:spacing w:after="0" w:line="260" w:lineRule="auto"/>
              <w:textAlignment w:val="auto"/>
              <w:rPr>
                <w:rFonts w:hint="default" w:ascii="Times New Roman" w:hAnsi="Times New Roman" w:eastAsia="Symbol" w:cs="Times New Roman"/>
                <w:i w:val="0"/>
                <w:iCs w:val="0"/>
                <w:color w:val="000000"/>
                <w:sz w:val="24"/>
                <w:szCs w:val="24"/>
                <w:u w:val="none"/>
              </w:rPr>
            </w:pPr>
            <w:r>
              <w:rPr>
                <w:rFonts w:hint="default" w:ascii="Times New Roman" w:hAnsi="Times New Roman" w:eastAsia="Symbol" w:cs="Times New Roman"/>
                <w:i w:val="0"/>
                <w:iCs w:val="0"/>
                <w:sz w:val="24"/>
                <w:szCs w:val="24"/>
                <w:u w:val="none"/>
              </w:rPr>
              <w:t>Паніна Н. Кодекс професійної етики соціолога // Соціологія: теорія, методи, маркетинг. – 2004 - №3. – С. 9-21.</w:t>
            </w:r>
          </w:p>
          <w:p>
            <w:pPr>
              <w:autoSpaceDE w:val="0"/>
              <w:rPr>
                <w:rFonts w:hint="default" w:ascii="Times New Roman" w:hAnsi="Times New Roman" w:eastAsia="SimSun" w:cs="Times New Roman"/>
                <w:i w:val="0"/>
                <w:iCs w:val="0"/>
                <w:sz w:val="24"/>
                <w:szCs w:val="24"/>
                <w:u w:val="none"/>
                <w:lang w:val="uk-UA"/>
              </w:rPr>
            </w:pPr>
            <w:r>
              <w:rPr>
                <w:rFonts w:hint="default" w:ascii="Times New Roman" w:hAnsi="Times New Roman" w:eastAsia="Symbol" w:cs="Times New Roman"/>
                <w:i w:val="0"/>
                <w:iCs w:val="0"/>
                <w:color w:val="000000"/>
                <w:sz w:val="24"/>
                <w:szCs w:val="24"/>
                <w:u w:val="none"/>
              </w:rPr>
              <w:t>Yvonna S. Lincoln</w:t>
            </w:r>
            <w:r>
              <w:rPr>
                <w:rFonts w:hint="default" w:ascii="Times New Roman" w:hAnsi="Times New Roman" w:eastAsia="Symbol" w:cs="Times New Roman"/>
                <w:bCs/>
                <w:i w:val="0"/>
                <w:iCs w:val="0"/>
                <w:color w:val="000000"/>
                <w:sz w:val="24"/>
                <w:szCs w:val="24"/>
                <w:u w:val="none"/>
              </w:rPr>
              <w:t xml:space="preserve">. Emerging </w:t>
            </w:r>
            <w:r>
              <w:rPr>
                <w:rFonts w:hint="default" w:ascii="Times New Roman" w:hAnsi="Times New Roman" w:eastAsia="Symbol" w:cs="Times New Roman"/>
                <w:bCs/>
                <w:i w:val="0"/>
                <w:iCs w:val="0"/>
                <w:sz w:val="24"/>
                <w:szCs w:val="24"/>
                <w:u w:val="none"/>
              </w:rPr>
              <w:t>Criteria for Quality in Qualitative and Interpretive</w:t>
            </w:r>
            <w:r>
              <w:rPr>
                <w:rFonts w:hint="default" w:ascii="Times New Roman" w:hAnsi="Times New Roman" w:eastAsia="Symbol" w:cs="Times New Roman"/>
                <w:bCs/>
                <w:i w:val="0"/>
                <w:iCs w:val="0"/>
                <w:sz w:val="24"/>
                <w:szCs w:val="24"/>
                <w:u w:val="none"/>
                <w:lang w:val="en-US"/>
              </w:rPr>
              <w:t xml:space="preserve"> Research</w:t>
            </w:r>
            <w:r>
              <w:rPr>
                <w:rFonts w:hint="default" w:ascii="Times New Roman" w:hAnsi="Times New Roman" w:eastAsia="Symbol" w:cs="Times New Roman"/>
                <w:bCs/>
                <w:i w:val="0"/>
                <w:iCs w:val="0"/>
                <w:sz w:val="24"/>
                <w:szCs w:val="24"/>
                <w:u w:val="none"/>
              </w:rPr>
              <w:t xml:space="preserve"> //</w:t>
            </w:r>
            <w:r>
              <w:rPr>
                <w:rFonts w:hint="default" w:ascii="Times New Roman" w:hAnsi="Times New Roman" w:eastAsia="Symbol" w:cs="Times New Roman"/>
                <w:i w:val="0"/>
                <w:iCs w:val="0"/>
                <w:color w:val="000000"/>
                <w:sz w:val="24"/>
                <w:szCs w:val="24"/>
                <w:u w:val="none"/>
              </w:rPr>
              <w:t>Qualitative Inquiry 1995; 1; Р. 275-289.</w:t>
            </w:r>
          </w:p>
        </w:tc>
        <w:tc>
          <w:tcPr>
            <w:tcW w:w="1276" w:type="dxa"/>
          </w:tcPr>
          <w:p>
            <w:pPr>
              <w:spacing w:after="0" w:line="240" w:lineRule="auto"/>
              <w:jc w:val="both"/>
              <w:rPr>
                <w:rFonts w:ascii="Times New Roman" w:hAnsi="Times New Roman" w:cs="Times New Roman"/>
                <w:sz w:val="24"/>
                <w:szCs w:val="24"/>
              </w:rPr>
            </w:pPr>
            <w:r>
              <w:rPr>
                <w:rFonts w:hint="default" w:ascii="Times New Roman" w:hAnsi="Times New Roman" w:cs="Times New Roman"/>
                <w:sz w:val="24"/>
                <w:szCs w:val="24"/>
                <w:lang w:val="uk-UA"/>
              </w:rPr>
              <w:t>4</w:t>
            </w:r>
            <w:r>
              <w:rPr>
                <w:rFonts w:ascii="Times New Roman" w:hAnsi="Times New Roman" w:cs="Times New Roman"/>
                <w:sz w:val="24"/>
                <w:szCs w:val="24"/>
              </w:rPr>
              <w:t xml:space="preserve"> (</w:t>
            </w:r>
            <w:r>
              <w:rPr>
                <w:rFonts w:hint="default" w:ascii="Times New Roman" w:hAnsi="Times New Roman" w:cs="Times New Roman"/>
                <w:sz w:val="24"/>
                <w:szCs w:val="24"/>
                <w:lang w:val="uk-UA"/>
              </w:rPr>
              <w:t>2</w:t>
            </w:r>
            <w:r>
              <w:rPr>
                <w:rFonts w:ascii="Times New Roman" w:hAnsi="Times New Roman" w:cs="Times New Roman"/>
                <w:sz w:val="24"/>
                <w:szCs w:val="24"/>
              </w:rPr>
              <w:t>/</w:t>
            </w:r>
            <w:r>
              <w:rPr>
                <w:rFonts w:hint="default" w:ascii="Times New Roman" w:hAnsi="Times New Roman" w:cs="Times New Roman"/>
                <w:sz w:val="24"/>
                <w:szCs w:val="24"/>
                <w:lang w:val="uk-UA"/>
              </w:rPr>
              <w:t>2</w:t>
            </w:r>
            <w:r>
              <w:rPr>
                <w:rFonts w:ascii="Times New Roman" w:hAnsi="Times New Roman" w:cs="Times New Roman"/>
                <w:sz w:val="24"/>
                <w:szCs w:val="24"/>
              </w:rPr>
              <w:t>)</w:t>
            </w:r>
          </w:p>
        </w:tc>
        <w:tc>
          <w:tcPr>
            <w:tcW w:w="1134" w:type="dxa"/>
            <w:gridSpan w:val="2"/>
          </w:tcPr>
          <w:p>
            <w:pPr>
              <w:spacing w:after="0" w:line="240" w:lineRule="auto"/>
              <w:jc w:val="both"/>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3077" w:hRule="atLeast"/>
        </w:trPr>
        <w:tc>
          <w:tcPr>
            <w:tcW w:w="2290" w:type="dxa"/>
          </w:tcPr>
          <w:p>
            <w:pPr>
              <w:spacing w:after="0" w:line="240" w:lineRule="auto"/>
              <w:rPr>
                <w:rFonts w:hint="default" w:ascii="Times New Roman" w:hAnsi="Times New Roman" w:cs="Times New Roman"/>
                <w:sz w:val="24"/>
                <w:szCs w:val="24"/>
              </w:rPr>
            </w:pPr>
            <w:r>
              <w:rPr>
                <w:rFonts w:hint="default" w:eastAsia="Symbol"/>
                <w:lang w:val="uk-UA"/>
              </w:rPr>
              <w:t>5.</w:t>
            </w:r>
            <w:r>
              <w:rPr>
                <w:rFonts w:eastAsia="Symbol"/>
              </w:rPr>
              <w:t>Підготовка “якісного” соціологічного проекту. Методична і методологічна частина. Вибірка.</w:t>
            </w:r>
          </w:p>
        </w:tc>
        <w:tc>
          <w:tcPr>
            <w:tcW w:w="1065" w:type="dxa"/>
          </w:tcPr>
          <w:p>
            <w:pPr>
              <w:spacing w:after="0" w:line="240" w:lineRule="auto"/>
              <w:jc w:val="both"/>
              <w:rPr>
                <w:rFonts w:hint="default" w:ascii="Times New Roman" w:hAnsi="Times New Roman" w:cs="Times New Roman"/>
                <w:sz w:val="24"/>
                <w:szCs w:val="24"/>
                <w:lang w:val="uk-UA"/>
              </w:rPr>
            </w:pPr>
            <w:r>
              <w:rPr>
                <w:rFonts w:hint="default" w:ascii="Times New Roman" w:hAnsi="Times New Roman" w:cs="Times New Roman"/>
                <w:sz w:val="24"/>
                <w:szCs w:val="24"/>
                <w:lang w:val="uk-UA"/>
              </w:rPr>
              <w:t>Лекція, лабораторна</w:t>
            </w:r>
          </w:p>
        </w:tc>
        <w:tc>
          <w:tcPr>
            <w:tcW w:w="4677" w:type="dxa"/>
          </w:tcPr>
          <w:p>
            <w:pPr>
              <w:keepNext w:val="0"/>
              <w:keepLines w:val="0"/>
              <w:pageBreakBefore w:val="0"/>
              <w:widowControl/>
              <w:kinsoku/>
              <w:wordWrap/>
              <w:overflowPunct/>
              <w:topLinePunct w:val="0"/>
              <w:autoSpaceDE/>
              <w:autoSpaceDN/>
              <w:bidi w:val="0"/>
              <w:adjustRightInd/>
              <w:snapToGrid/>
              <w:spacing w:after="0"/>
              <w:ind w:left="0" w:leftChars="0" w:right="0" w:hanging="4" w:firstLineChars="0"/>
              <w:textAlignment w:val="auto"/>
              <w:rPr>
                <w:rFonts w:hint="default" w:ascii="Times New Roman" w:hAnsi="Times New Roman" w:eastAsia="Symbol" w:cs="Times New Roman"/>
                <w:sz w:val="24"/>
                <w:szCs w:val="24"/>
                <w:u w:val="none"/>
              </w:rPr>
            </w:pPr>
            <w:r>
              <w:rPr>
                <w:rFonts w:hint="default" w:ascii="Times New Roman" w:hAnsi="Times New Roman" w:eastAsia="Symbol" w:cs="Times New Roman"/>
                <w:sz w:val="24"/>
                <w:szCs w:val="24"/>
                <w:u w:val="none"/>
              </w:rPr>
              <w:t>Семенова, Виктория. Качественные методы: введение в гуманистическую социологию. (Москва: Добросвет, 1998.): 125-140, 142-162, 168-170.</w:t>
            </w:r>
          </w:p>
          <w:p>
            <w:pPr>
              <w:keepNext w:val="0"/>
              <w:keepLines w:val="0"/>
              <w:pageBreakBefore w:val="0"/>
              <w:widowControl/>
              <w:kinsoku/>
              <w:wordWrap/>
              <w:overflowPunct/>
              <w:topLinePunct w:val="0"/>
              <w:autoSpaceDE/>
              <w:autoSpaceDN/>
              <w:bidi w:val="0"/>
              <w:adjustRightInd/>
              <w:snapToGrid/>
              <w:spacing w:after="0"/>
              <w:ind w:left="0" w:leftChars="0" w:right="0" w:hanging="4" w:firstLineChars="0"/>
              <w:textAlignment w:val="auto"/>
              <w:rPr>
                <w:rFonts w:hint="default" w:ascii="Times New Roman" w:hAnsi="Times New Roman" w:eastAsia="Symbol" w:cs="Times New Roman"/>
                <w:sz w:val="24"/>
                <w:szCs w:val="24"/>
                <w:u w:val="none"/>
                <w:lang w:val="uk-UA"/>
              </w:rPr>
            </w:pPr>
            <w:r>
              <w:rPr>
                <w:rFonts w:hint="default" w:ascii="Times New Roman" w:hAnsi="Times New Roman" w:eastAsia="Symbol" w:cs="Times New Roman"/>
                <w:sz w:val="24"/>
                <w:szCs w:val="24"/>
                <w:u w:val="none"/>
              </w:rPr>
              <w:t>Babbie, Earl. The Practice of Social Research. 9</w:t>
            </w:r>
            <w:r>
              <w:rPr>
                <w:rFonts w:hint="default" w:ascii="Times New Roman" w:hAnsi="Times New Roman" w:eastAsia="Symbol" w:cs="Times New Roman"/>
                <w:sz w:val="24"/>
                <w:szCs w:val="24"/>
                <w:u w:val="none"/>
                <w:vertAlign w:val="superscript"/>
              </w:rPr>
              <w:t>th</w:t>
            </w:r>
            <w:r>
              <w:rPr>
                <w:rFonts w:hint="default" w:ascii="Times New Roman" w:hAnsi="Times New Roman" w:eastAsia="Symbol" w:cs="Times New Roman"/>
                <w:sz w:val="24"/>
                <w:szCs w:val="24"/>
                <w:u w:val="none"/>
              </w:rPr>
              <w:t xml:space="preserve"> Edition. (Wadsworth, 2001): 275-281 (Parts of Chapter 10 “Qualitative Field Research”: Topics Appropriate to Field Research, Special Considerations in Qualitative Field Research).</w:t>
            </w:r>
          </w:p>
          <w:p>
            <w:pPr>
              <w:pStyle w:val="23"/>
              <w:keepNext w:val="0"/>
              <w:keepLines w:val="0"/>
              <w:pageBreakBefore w:val="0"/>
              <w:widowControl/>
              <w:kinsoku/>
              <w:wordWrap/>
              <w:overflowPunct/>
              <w:topLinePunct w:val="0"/>
              <w:autoSpaceDE/>
              <w:autoSpaceDN/>
              <w:bidi w:val="0"/>
              <w:adjustRightInd/>
              <w:snapToGrid/>
              <w:spacing w:after="0"/>
              <w:ind w:left="0" w:leftChars="0" w:right="0" w:hanging="4" w:firstLineChars="0"/>
              <w:textAlignment w:val="auto"/>
              <w:rPr>
                <w:rStyle w:val="8"/>
                <w:rFonts w:hint="default" w:ascii="Times New Roman" w:hAnsi="Times New Roman" w:eastAsia="Symbol" w:cs="Times New Roman"/>
                <w:b w:val="0"/>
                <w:bCs w:val="0"/>
                <w:i w:val="0"/>
                <w:iCs w:val="0"/>
                <w:color w:val="000000"/>
                <w:spacing w:val="0"/>
                <w:sz w:val="24"/>
                <w:szCs w:val="24"/>
                <w:u w:val="none"/>
                <w:lang w:val="uk-UA"/>
              </w:rPr>
            </w:pPr>
            <w:r>
              <w:rPr>
                <w:rFonts w:hint="default" w:ascii="Times New Roman" w:hAnsi="Times New Roman" w:eastAsia="Symbol" w:cs="Times New Roman"/>
                <w:sz w:val="24"/>
                <w:szCs w:val="24"/>
                <w:u w:val="none"/>
                <w:lang w:val="uk-UA"/>
              </w:rPr>
              <w:t>Homer, R. The Ethics of Social Research. (London, Harlow, ESSEX, 1991): 127-159. = 33 стор. (</w:t>
            </w:r>
            <w:r>
              <w:rPr>
                <w:rFonts w:hint="default" w:ascii="Times New Roman" w:hAnsi="Times New Roman" w:eastAsia="Symbol" w:cs="Times New Roman"/>
                <w:sz w:val="24"/>
                <w:szCs w:val="24"/>
                <w:u w:val="none"/>
                <w:lang w:val="en-US"/>
              </w:rPr>
              <w:t>Chapter 6 “Writing and publication”)</w:t>
            </w:r>
            <w:r>
              <w:rPr>
                <w:rFonts w:hint="default" w:ascii="Times New Roman" w:hAnsi="Times New Roman" w:eastAsia="Symbol" w:cs="Times New Roman"/>
                <w:sz w:val="24"/>
                <w:szCs w:val="24"/>
                <w:u w:val="none"/>
                <w:lang w:val="uk-UA"/>
              </w:rPr>
              <w:t>.</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0" w:line="258" w:lineRule="atLeast"/>
              <w:ind w:left="0" w:leftChars="0" w:hanging="4" w:firstLineChars="0"/>
              <w:jc w:val="both"/>
              <w:textAlignment w:val="auto"/>
              <w:rPr>
                <w:rFonts w:ascii="Segoe UI" w:hAnsi="Segoe UI" w:eastAsia="Segoe UI" w:cs="Segoe UI"/>
                <w:i w:val="0"/>
                <w:caps w:val="0"/>
                <w:spacing w:val="0"/>
                <w:sz w:val="21"/>
                <w:szCs w:val="21"/>
                <w:shd w:val="clear" w:fill="FFFFFF"/>
              </w:rPr>
            </w:pPr>
            <w:r>
              <w:rPr>
                <w:rStyle w:val="8"/>
                <w:rFonts w:hint="default" w:ascii="Times New Roman" w:hAnsi="Times New Roman" w:eastAsia="Symbol" w:cs="Times New Roman"/>
                <w:b w:val="0"/>
                <w:bCs w:val="0"/>
                <w:i w:val="0"/>
                <w:iCs w:val="0"/>
                <w:color w:val="000000"/>
                <w:spacing w:val="0"/>
                <w:sz w:val="24"/>
                <w:szCs w:val="24"/>
                <w:u w:val="none"/>
                <w:lang w:val="en-US"/>
              </w:rPr>
              <w:t>Олена Богдан. Що варто знати про соціологію та соціальні дослідження?</w:t>
            </w:r>
            <w:r>
              <w:rPr>
                <w:rStyle w:val="8"/>
                <w:rFonts w:hint="default" w:ascii="Times New Roman" w:hAnsi="Times New Roman" w:eastAsia="Symbol" w:cs="Times New Roman"/>
                <w:b w:val="0"/>
                <w:bCs w:val="0"/>
                <w:i w:val="0"/>
                <w:iCs w:val="0"/>
                <w:color w:val="000000"/>
                <w:spacing w:val="0"/>
                <w:sz w:val="24"/>
                <w:szCs w:val="24"/>
                <w:u w:val="none"/>
                <w:lang w:val="uk-UA"/>
              </w:rPr>
              <w:t xml:space="preserve"> </w:t>
            </w:r>
            <w:r>
              <w:rPr>
                <w:rStyle w:val="6"/>
                <w:rFonts w:hint="default" w:ascii="Times New Roman" w:hAnsi="Times New Roman" w:eastAsia="Symbol" w:cs="Times New Roman"/>
                <w:b w:val="0"/>
                <w:bCs w:val="0"/>
                <w:i w:val="0"/>
                <w:iCs w:val="0"/>
                <w:caps w:val="0"/>
                <w:smallCaps w:val="0"/>
                <w:color w:val="000000"/>
                <w:spacing w:val="0"/>
                <w:sz w:val="24"/>
                <w:szCs w:val="24"/>
                <w:u w:val="none"/>
                <w:lang w:val="en-US"/>
              </w:rPr>
              <w:t>Посібник-довідник для громадських активістів та всіх зацікавлених. Консультант-рецензент Володимир Паніотто. К.: Дух і Літера, 2015. – 380 с.</w:t>
            </w:r>
            <w:r>
              <w:rPr>
                <w:rFonts w:hint="default" w:ascii="Times New Roman" w:hAnsi="Times New Roman" w:eastAsia="Symbol" w:cs="Times New Roman"/>
                <w:b w:val="0"/>
                <w:bCs w:val="0"/>
                <w:i w:val="0"/>
                <w:iCs w:val="0"/>
                <w:color w:val="000000"/>
                <w:sz w:val="24"/>
                <w:szCs w:val="24"/>
                <w:u w:val="none"/>
                <w:lang w:val="en-US"/>
              </w:rPr>
              <w:t xml:space="preserve"> </w:t>
            </w:r>
          </w:p>
        </w:tc>
        <w:tc>
          <w:tcPr>
            <w:tcW w:w="1276" w:type="dxa"/>
          </w:tcPr>
          <w:p>
            <w:pPr>
              <w:spacing w:after="0" w:line="240" w:lineRule="auto"/>
              <w:jc w:val="both"/>
              <w:rPr>
                <w:rFonts w:ascii="Times New Roman" w:hAnsi="Times New Roman" w:cs="Times New Roman"/>
                <w:sz w:val="24"/>
                <w:szCs w:val="24"/>
              </w:rPr>
            </w:pPr>
            <w:r>
              <w:rPr>
                <w:rFonts w:hint="default" w:ascii="Times New Roman" w:hAnsi="Times New Roman" w:cs="Times New Roman"/>
                <w:sz w:val="24"/>
                <w:szCs w:val="24"/>
                <w:lang w:val="uk-UA"/>
              </w:rPr>
              <w:t>6</w:t>
            </w:r>
            <w:r>
              <w:rPr>
                <w:rFonts w:ascii="Times New Roman" w:hAnsi="Times New Roman" w:cs="Times New Roman"/>
                <w:sz w:val="24"/>
                <w:szCs w:val="24"/>
              </w:rPr>
              <w:t xml:space="preserve"> (2</w:t>
            </w:r>
            <w:r>
              <w:rPr>
                <w:rFonts w:hint="default" w:ascii="Times New Roman" w:hAnsi="Times New Roman" w:cs="Times New Roman"/>
                <w:sz w:val="24"/>
                <w:szCs w:val="24"/>
                <w:lang w:val="uk-UA"/>
              </w:rPr>
              <w:t>/2/2</w:t>
            </w:r>
            <w:r>
              <w:rPr>
                <w:rFonts w:ascii="Times New Roman" w:hAnsi="Times New Roman" w:cs="Times New Roman"/>
                <w:sz w:val="24"/>
                <w:szCs w:val="24"/>
              </w:rPr>
              <w:t>)</w:t>
            </w:r>
          </w:p>
        </w:tc>
        <w:tc>
          <w:tcPr>
            <w:tcW w:w="1134" w:type="dxa"/>
            <w:gridSpan w:val="2"/>
          </w:tcPr>
          <w:p>
            <w:pPr>
              <w:spacing w:after="0" w:line="240" w:lineRule="auto"/>
              <w:jc w:val="both"/>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90" w:hRule="atLeast"/>
        </w:trPr>
        <w:tc>
          <w:tcPr>
            <w:tcW w:w="2290" w:type="dxa"/>
          </w:tcPr>
          <w:p>
            <w:pPr>
              <w:spacing w:after="0" w:line="240" w:lineRule="auto"/>
              <w:jc w:val="both"/>
              <w:rPr>
                <w:rFonts w:hint="default" w:ascii="Times New Roman" w:hAnsi="Times New Roman" w:cs="Times New Roman"/>
                <w:sz w:val="24"/>
                <w:szCs w:val="24"/>
              </w:rPr>
            </w:pPr>
            <w:r>
              <w:rPr>
                <w:rFonts w:hint="default" w:eastAsia="Symbol"/>
                <w:lang w:val="uk-UA"/>
              </w:rPr>
              <w:t>6.</w:t>
            </w:r>
            <w:r>
              <w:rPr>
                <w:rFonts w:eastAsia="Symbol"/>
              </w:rPr>
              <w:t xml:space="preserve">Роль інтерв’юера. </w:t>
            </w:r>
            <w:r>
              <w:rPr>
                <w:rFonts w:eastAsia="Symbol"/>
                <w:u w:val="single"/>
              </w:rPr>
              <w:t xml:space="preserve"> </w:t>
            </w:r>
          </w:p>
        </w:tc>
        <w:tc>
          <w:tcPr>
            <w:tcW w:w="1065" w:type="dxa"/>
            <w:vAlign w:val="top"/>
          </w:tcPr>
          <w:p>
            <w:pPr>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lang w:val="uk-UA"/>
              </w:rPr>
              <w:t>Лекція, лабораторна</w:t>
            </w:r>
          </w:p>
        </w:tc>
        <w:tc>
          <w:tcPr>
            <w:tcW w:w="4677" w:type="dxa"/>
            <w:vAlign w:val="top"/>
          </w:tcPr>
          <w:p>
            <w:pPr>
              <w:pStyle w:val="23"/>
              <w:ind w:left="0" w:leftChars="0" w:right="0" w:hanging="4" w:firstLineChars="0"/>
              <w:jc w:val="both"/>
              <w:rPr>
                <w:rFonts w:hint="default" w:ascii="Times New Roman" w:hAnsi="Times New Roman" w:eastAsia="Symbol" w:cs="Times New Roman"/>
                <w:sz w:val="24"/>
                <w:szCs w:val="24"/>
                <w:u w:val="none"/>
                <w:lang w:val="uk-UA"/>
              </w:rPr>
            </w:pPr>
            <w:r>
              <w:rPr>
                <w:rFonts w:hint="default" w:ascii="Times New Roman" w:hAnsi="Times New Roman" w:eastAsia="Symbol" w:cs="Times New Roman"/>
                <w:sz w:val="24"/>
                <w:szCs w:val="24"/>
                <w:u w:val="none"/>
                <w:lang w:val="uk-UA"/>
              </w:rPr>
              <w:t>Rubin, H.J.; Rubin, I.S. Qualitative Interviewing. The Act of Hearing Data. (London: SAGE Pbls, 1995): 17-41.   (</w:t>
            </w:r>
            <w:r>
              <w:rPr>
                <w:rFonts w:hint="default" w:ascii="Times New Roman" w:hAnsi="Times New Roman" w:eastAsia="Symbol" w:cs="Times New Roman"/>
                <w:sz w:val="24"/>
                <w:szCs w:val="24"/>
                <w:u w:val="none"/>
                <w:lang w:val="en-US"/>
              </w:rPr>
              <w:t>Chapter 2 “Foundations of Qualitative Interviewing”)</w:t>
            </w:r>
            <w:r>
              <w:rPr>
                <w:rFonts w:hint="default" w:ascii="Times New Roman" w:hAnsi="Times New Roman" w:eastAsia="Symbol" w:cs="Times New Roman"/>
                <w:sz w:val="24"/>
                <w:szCs w:val="24"/>
                <w:u w:val="none"/>
                <w:lang w:val="uk-UA"/>
              </w:rPr>
              <w:t xml:space="preserve">. </w:t>
            </w:r>
          </w:p>
          <w:p>
            <w:pPr>
              <w:pStyle w:val="23"/>
              <w:ind w:left="0" w:leftChars="0" w:right="0" w:hanging="4" w:firstLineChars="0"/>
              <w:jc w:val="both"/>
              <w:rPr>
                <w:rFonts w:hint="default" w:ascii="Times New Roman" w:hAnsi="Times New Roman" w:eastAsia="Symbol" w:cs="Times New Roman"/>
                <w:sz w:val="24"/>
                <w:szCs w:val="24"/>
                <w:u w:val="none"/>
                <w:lang w:val="uk-UA"/>
              </w:rPr>
            </w:pPr>
            <w:r>
              <w:rPr>
                <w:rFonts w:hint="default" w:ascii="Times New Roman" w:hAnsi="Times New Roman" w:eastAsia="Symbol" w:cs="Times New Roman"/>
                <w:sz w:val="24"/>
                <w:szCs w:val="24"/>
                <w:u w:val="none"/>
                <w:lang w:val="en-US"/>
              </w:rPr>
              <w:t xml:space="preserve">Slim, Hugo, and Paul Thompson with Olivia Bennett and Nigel Cross. “Ways of Listening.” </w:t>
            </w:r>
            <w:r>
              <w:rPr>
                <w:rFonts w:hint="default" w:ascii="Times New Roman" w:hAnsi="Times New Roman" w:eastAsia="Symbol" w:cs="Times New Roman"/>
                <w:sz w:val="24"/>
                <w:szCs w:val="24"/>
                <w:u w:val="none"/>
              </w:rPr>
              <w:t>Perks, Robert, Alistair Thomson, eds. The Oral History Reader. (</w:t>
            </w:r>
            <w:r>
              <w:rPr>
                <w:rFonts w:hint="default" w:ascii="Times New Roman" w:hAnsi="Times New Roman" w:eastAsia="Symbol" w:cs="Times New Roman"/>
                <w:sz w:val="24"/>
                <w:szCs w:val="24"/>
                <w:u w:val="none"/>
                <w:lang w:val="en-US"/>
              </w:rPr>
              <w:t xml:space="preserve">London: </w:t>
            </w:r>
            <w:r>
              <w:rPr>
                <w:rFonts w:hint="default" w:ascii="Times New Roman" w:hAnsi="Times New Roman" w:eastAsia="Symbol" w:cs="Times New Roman"/>
                <w:sz w:val="24"/>
                <w:szCs w:val="24"/>
                <w:u w:val="none"/>
              </w:rPr>
              <w:t xml:space="preserve">Routledge, 1998): 114-125. </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0" w:line="258" w:lineRule="atLeast"/>
              <w:ind w:left="0" w:leftChars="0" w:hanging="4" w:firstLineChars="0"/>
              <w:jc w:val="both"/>
              <w:textAlignment w:val="auto"/>
              <w:rPr>
                <w:rFonts w:hint="default" w:ascii="Verdana" w:hAnsi="Verdana" w:eastAsia="SimSun" w:cs="Verdana"/>
                <w:i w:val="0"/>
                <w:caps w:val="0"/>
                <w:color w:val="333333"/>
                <w:spacing w:val="0"/>
                <w:sz w:val="16"/>
                <w:szCs w:val="16"/>
                <w:shd w:val="clear" w:fill="FFFFFF"/>
                <w:lang w:val="uk-UA"/>
              </w:rPr>
            </w:pPr>
            <w:r>
              <w:rPr>
                <w:rFonts w:hint="default" w:ascii="Times New Roman" w:hAnsi="Times New Roman" w:eastAsia="Symbol" w:cs="Times New Roman"/>
                <w:sz w:val="24"/>
                <w:szCs w:val="24"/>
                <w:u w:val="none"/>
                <w:lang w:val="uk-UA"/>
              </w:rPr>
              <w:t xml:space="preserve">Thompson, Paul. The Voice of The Past: Oral History. (Oxford, New York: Oxford University Press, 1992.): 196-216 (part 7 “The Interview”) </w:t>
            </w:r>
          </w:p>
        </w:tc>
        <w:tc>
          <w:tcPr>
            <w:tcW w:w="1276" w:type="dxa"/>
            <w:vAlign w:val="top"/>
          </w:tcPr>
          <w:p>
            <w:pPr>
              <w:spacing w:after="0" w:line="240" w:lineRule="auto"/>
              <w:jc w:val="both"/>
              <w:rPr>
                <w:rFonts w:ascii="Times New Roman" w:hAnsi="Times New Roman" w:cs="Times New Roman"/>
                <w:sz w:val="24"/>
                <w:szCs w:val="24"/>
              </w:rPr>
            </w:pPr>
            <w:r>
              <w:rPr>
                <w:rFonts w:hint="default" w:ascii="Times New Roman" w:hAnsi="Times New Roman" w:cs="Times New Roman"/>
                <w:sz w:val="24"/>
                <w:szCs w:val="24"/>
                <w:lang w:val="uk-UA"/>
              </w:rPr>
              <w:t>6</w:t>
            </w:r>
            <w:r>
              <w:rPr>
                <w:rFonts w:ascii="Times New Roman" w:hAnsi="Times New Roman" w:cs="Times New Roman"/>
                <w:sz w:val="24"/>
                <w:szCs w:val="24"/>
              </w:rPr>
              <w:t xml:space="preserve"> (2</w:t>
            </w:r>
            <w:r>
              <w:rPr>
                <w:rFonts w:hint="default" w:ascii="Times New Roman" w:hAnsi="Times New Roman" w:cs="Times New Roman"/>
                <w:sz w:val="24"/>
                <w:szCs w:val="24"/>
                <w:lang w:val="uk-UA"/>
              </w:rPr>
              <w:t>/2/2</w:t>
            </w:r>
            <w:r>
              <w:rPr>
                <w:rFonts w:ascii="Times New Roman" w:hAnsi="Times New Roman" w:cs="Times New Roman"/>
                <w:sz w:val="24"/>
                <w:szCs w:val="24"/>
              </w:rPr>
              <w:t>)</w:t>
            </w:r>
          </w:p>
        </w:tc>
        <w:tc>
          <w:tcPr>
            <w:tcW w:w="1134" w:type="dxa"/>
            <w:gridSpan w:val="2"/>
          </w:tcPr>
          <w:p>
            <w:pPr>
              <w:spacing w:after="0" w:line="240" w:lineRule="auto"/>
              <w:jc w:val="both"/>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628" w:hRule="atLeast"/>
        </w:trPr>
        <w:tc>
          <w:tcPr>
            <w:tcW w:w="2290" w:type="dxa"/>
          </w:tcPr>
          <w:p>
            <w:pPr>
              <w:numPr>
                <w:ilvl w:val="0"/>
                <w:numId w:val="0"/>
              </w:numPr>
              <w:spacing w:after="0" w:line="240" w:lineRule="auto"/>
              <w:jc w:val="both"/>
              <w:rPr>
                <w:rFonts w:hint="default" w:ascii="Times New Roman" w:hAnsi="Times New Roman" w:cs="Times New Roman"/>
                <w:sz w:val="24"/>
                <w:szCs w:val="24"/>
                <w:lang w:val="uk-UA"/>
              </w:rPr>
            </w:pPr>
            <w:r>
              <w:rPr>
                <w:rFonts w:hint="default" w:ascii="Times New Roman" w:hAnsi="Times New Roman" w:cs="Times New Roman"/>
                <w:sz w:val="24"/>
                <w:szCs w:val="24"/>
                <w:lang w:val="uk-UA"/>
              </w:rPr>
              <w:t>7.</w:t>
            </w:r>
            <w:r>
              <w:rPr>
                <w:rFonts w:eastAsia="Symbol"/>
              </w:rPr>
              <w:t>Типології глибинних інтерв’ю.</w:t>
            </w:r>
          </w:p>
        </w:tc>
        <w:tc>
          <w:tcPr>
            <w:tcW w:w="1065" w:type="dxa"/>
            <w:vAlign w:val="top"/>
          </w:tcPr>
          <w:p>
            <w:pPr>
              <w:spacing w:after="0" w:line="240" w:lineRule="auto"/>
              <w:jc w:val="both"/>
              <w:rPr>
                <w:rFonts w:hint="default" w:ascii="Times New Roman" w:hAnsi="Times New Roman" w:cs="Times New Roman" w:eastAsiaTheme="minorHAnsi"/>
                <w:sz w:val="24"/>
                <w:szCs w:val="24"/>
                <w:lang w:val="uk-UA" w:eastAsia="en-US" w:bidi="ar-SA"/>
              </w:rPr>
            </w:pPr>
            <w:r>
              <w:rPr>
                <w:rFonts w:hint="default" w:ascii="Times New Roman" w:hAnsi="Times New Roman" w:cs="Times New Roman"/>
                <w:sz w:val="24"/>
                <w:szCs w:val="24"/>
                <w:lang w:val="uk-UA"/>
              </w:rPr>
              <w:t>Лекція, лабораторна</w:t>
            </w:r>
          </w:p>
        </w:tc>
        <w:tc>
          <w:tcPr>
            <w:tcW w:w="4677" w:type="dxa"/>
            <w:vAlign w:val="top"/>
          </w:tcPr>
          <w:p>
            <w:pPr>
              <w:keepNext w:val="0"/>
              <w:keepLines w:val="0"/>
              <w:pageBreakBefore w:val="0"/>
              <w:widowControl/>
              <w:tabs>
                <w:tab w:val="left" w:pos="220"/>
              </w:tabs>
              <w:kinsoku/>
              <w:wordWrap/>
              <w:overflowPunct/>
              <w:topLinePunct w:val="0"/>
              <w:autoSpaceDE/>
              <w:autoSpaceDN/>
              <w:bidi w:val="0"/>
              <w:adjustRightInd/>
              <w:snapToGrid/>
              <w:spacing w:after="0" w:line="260" w:lineRule="auto"/>
              <w:ind w:left="0" w:leftChars="0" w:right="0" w:hanging="6" w:firstLineChars="0"/>
              <w:textAlignment w:val="auto"/>
              <w:rPr>
                <w:rFonts w:hint="default" w:ascii="Times New Roman" w:hAnsi="Times New Roman" w:eastAsia="Symbol" w:cs="Times New Roman"/>
                <w:sz w:val="24"/>
                <w:szCs w:val="24"/>
                <w:u w:val="none"/>
                <w:lang w:val="en-US"/>
              </w:rPr>
            </w:pPr>
            <w:r>
              <w:rPr>
                <w:rFonts w:hint="default" w:ascii="Times New Roman" w:hAnsi="Times New Roman" w:eastAsia="Symbol" w:cs="Times New Roman"/>
                <w:sz w:val="24"/>
                <w:szCs w:val="24"/>
              </w:rPr>
              <w:t xml:space="preserve">Семенова, Виктория. </w:t>
            </w:r>
            <w:r>
              <w:rPr>
                <w:rFonts w:hint="default" w:ascii="Times New Roman" w:hAnsi="Times New Roman" w:eastAsia="Symbol" w:cs="Times New Roman"/>
                <w:sz w:val="24"/>
                <w:szCs w:val="24"/>
                <w:u w:val="single"/>
              </w:rPr>
              <w:t>Качественные методы: введение в гуманистическую социологию</w:t>
            </w:r>
            <w:r>
              <w:rPr>
                <w:rFonts w:hint="default" w:ascii="Times New Roman" w:hAnsi="Times New Roman" w:eastAsia="Symbol" w:cs="Times New Roman"/>
                <w:sz w:val="24"/>
                <w:szCs w:val="24"/>
              </w:rPr>
              <w:t>. (Москва: Добросвет, 1998.): 142-149</w:t>
            </w:r>
            <w:r>
              <w:rPr>
                <w:rFonts w:hint="default" w:ascii="Times New Roman" w:hAnsi="Times New Roman" w:eastAsia="Symbol" w:cs="Times New Roman"/>
                <w:sz w:val="24"/>
                <w:szCs w:val="24"/>
                <w:lang w:val="en-US"/>
              </w:rPr>
              <w:t>Ingham, Roger; Ine Vanwesenbeeck, Denise Kirkland. “Intervie</w:t>
            </w:r>
            <w:r>
              <w:rPr>
                <w:rFonts w:hint="default" w:ascii="Times New Roman" w:hAnsi="Times New Roman" w:eastAsia="Symbol" w:cs="Times New Roman"/>
                <w:sz w:val="24"/>
                <w:szCs w:val="24"/>
                <w:u w:val="none"/>
                <w:lang w:val="en-US"/>
              </w:rPr>
              <w:t xml:space="preserve">wing on Sensitive Topics.” Memon, A.; R. Bull. Handbook of the Psychology of Inteviewing. (John Wiley &amp; Sons Ltd., 1999): 148-156. </w:t>
            </w:r>
            <w:r>
              <w:rPr>
                <w:rFonts w:hint="default" w:ascii="Times New Roman" w:hAnsi="Times New Roman" w:eastAsia="Symbol" w:cs="Times New Roman"/>
                <w:sz w:val="24"/>
                <w:szCs w:val="24"/>
                <w:u w:val="none"/>
              </w:rPr>
              <w:t>(</w:t>
            </w:r>
            <w:r>
              <w:rPr>
                <w:rFonts w:hint="default" w:ascii="Times New Roman" w:hAnsi="Times New Roman" w:eastAsia="Symbol" w:cs="Times New Roman"/>
                <w:sz w:val="24"/>
                <w:szCs w:val="24"/>
                <w:u w:val="none"/>
                <w:lang w:val="en-US"/>
              </w:rPr>
              <w:t>Sampling Issues, Selection and Training of Interviewers)</w:t>
            </w:r>
          </w:p>
          <w:p>
            <w:pPr>
              <w:keepNext w:val="0"/>
              <w:keepLines w:val="0"/>
              <w:pageBreakBefore w:val="0"/>
              <w:widowControl/>
              <w:tabs>
                <w:tab w:val="left" w:pos="220"/>
              </w:tabs>
              <w:kinsoku/>
              <w:wordWrap/>
              <w:overflowPunct/>
              <w:topLinePunct w:val="0"/>
              <w:autoSpaceDE/>
              <w:autoSpaceDN/>
              <w:bidi w:val="0"/>
              <w:adjustRightInd/>
              <w:snapToGrid/>
              <w:spacing w:after="0" w:line="260" w:lineRule="auto"/>
              <w:ind w:left="0" w:leftChars="0" w:right="0" w:hanging="6" w:firstLineChars="0"/>
              <w:textAlignment w:val="auto"/>
              <w:rPr>
                <w:rFonts w:hint="default" w:ascii="Times New Roman" w:hAnsi="Times New Roman" w:eastAsia="Symbol" w:cs="Times New Roman"/>
                <w:sz w:val="24"/>
                <w:szCs w:val="24"/>
                <w:u w:val="none"/>
                <w:lang w:val="en-US"/>
              </w:rPr>
            </w:pPr>
            <w:r>
              <w:rPr>
                <w:rFonts w:hint="default" w:ascii="Times New Roman" w:hAnsi="Times New Roman" w:eastAsia="Symbol" w:cs="Times New Roman"/>
                <w:sz w:val="24"/>
                <w:szCs w:val="24"/>
                <w:u w:val="none"/>
                <w:lang w:val="en-US"/>
              </w:rPr>
              <w:t xml:space="preserve">Lance, David. “Oral History Project Design.” Dunaway, David K.; Willa K. Baum. Oral History: An Interdisciplinary Anthology. (London: SAGE Pbls., 1996): 135-142. </w:t>
            </w:r>
          </w:p>
          <w:p>
            <w:pPr>
              <w:keepNext w:val="0"/>
              <w:keepLines w:val="0"/>
              <w:pageBreakBefore w:val="0"/>
              <w:widowControl/>
              <w:tabs>
                <w:tab w:val="left" w:pos="220"/>
              </w:tabs>
              <w:kinsoku/>
              <w:wordWrap/>
              <w:overflowPunct/>
              <w:topLinePunct w:val="0"/>
              <w:autoSpaceDE/>
              <w:autoSpaceDN/>
              <w:bidi w:val="0"/>
              <w:adjustRightInd/>
              <w:snapToGrid/>
              <w:spacing w:after="0" w:line="260" w:lineRule="auto"/>
              <w:ind w:left="0" w:leftChars="0" w:right="0" w:hanging="6" w:firstLineChars="0"/>
              <w:textAlignment w:val="auto"/>
              <w:rPr>
                <w:rFonts w:hint="default" w:ascii="Times New Roman" w:hAnsi="Times New Roman" w:eastAsia="Symbol" w:cs="Times New Roman"/>
                <w:sz w:val="24"/>
                <w:szCs w:val="24"/>
                <w:u w:val="none"/>
                <w:lang w:val="en-US"/>
              </w:rPr>
            </w:pPr>
            <w:r>
              <w:rPr>
                <w:rFonts w:hint="default" w:ascii="Times New Roman" w:hAnsi="Times New Roman" w:eastAsia="Symbol" w:cs="Times New Roman"/>
                <w:sz w:val="24"/>
                <w:szCs w:val="24"/>
                <w:u w:val="none"/>
              </w:rPr>
              <w:t>Yow, Valery Raleigh. Recording Oral History: a Practical Guide for Social Scientists. Chapter 2: “Preparation for the Interviewing Project.” (Thousand Oaks, Ca., London, New Delhi: Sage Pbls, 1994): 32-53.</w:t>
            </w:r>
            <w:r>
              <w:rPr>
                <w:rFonts w:hint="default" w:ascii="Times New Roman" w:hAnsi="Times New Roman" w:eastAsia="Symbol" w:cs="Times New Roman"/>
                <w:sz w:val="24"/>
                <w:szCs w:val="24"/>
                <w:u w:val="none"/>
                <w:lang w:val="uk-UA"/>
              </w:rPr>
              <w:t xml:space="preserve"> </w:t>
            </w:r>
          </w:p>
          <w:p>
            <w:pPr>
              <w:pStyle w:val="23"/>
              <w:keepNext w:val="0"/>
              <w:keepLines w:val="0"/>
              <w:pageBreakBefore w:val="0"/>
              <w:widowControl/>
              <w:tabs>
                <w:tab w:val="left" w:pos="220"/>
              </w:tabs>
              <w:kinsoku/>
              <w:wordWrap/>
              <w:overflowPunct/>
              <w:topLinePunct w:val="0"/>
              <w:autoSpaceDE/>
              <w:autoSpaceDN/>
              <w:bidi w:val="0"/>
              <w:adjustRightInd/>
              <w:snapToGrid/>
              <w:spacing w:after="0" w:line="260" w:lineRule="auto"/>
              <w:ind w:left="0" w:leftChars="0" w:right="0" w:hanging="6" w:firstLineChars="0"/>
              <w:jc w:val="both"/>
              <w:textAlignment w:val="auto"/>
              <w:rPr>
                <w:rStyle w:val="8"/>
                <w:rFonts w:hint="default" w:ascii="Times New Roman" w:hAnsi="Times New Roman" w:eastAsia="Symbol" w:cs="Times New Roman"/>
                <w:b w:val="0"/>
                <w:bCs w:val="0"/>
                <w:i w:val="0"/>
                <w:iCs w:val="0"/>
                <w:color w:val="000000"/>
                <w:spacing w:val="0"/>
                <w:sz w:val="24"/>
                <w:szCs w:val="24"/>
                <w:lang w:val="uk-UA"/>
              </w:rPr>
            </w:pPr>
            <w:r>
              <w:rPr>
                <w:rFonts w:hint="default" w:ascii="Times New Roman" w:hAnsi="Times New Roman" w:eastAsia="Symbol" w:cs="Times New Roman"/>
                <w:sz w:val="24"/>
                <w:szCs w:val="24"/>
                <w:u w:val="none"/>
                <w:lang w:val="en-US"/>
              </w:rPr>
              <w:tab/>
            </w:r>
            <w:r>
              <w:rPr>
                <w:rFonts w:hint="default" w:ascii="Times New Roman" w:hAnsi="Times New Roman" w:eastAsia="Symbol" w:cs="Times New Roman"/>
                <w:sz w:val="24"/>
                <w:szCs w:val="24"/>
                <w:u w:val="none"/>
                <w:lang w:val="uk-UA"/>
              </w:rPr>
              <w:t>Усна історія ЄвроМайдану: методологічні та етичні виклики / Наталія Отріщенко // «Суспільні злами і поворотні мо</w:t>
            </w:r>
            <w:r>
              <w:rPr>
                <w:rFonts w:hint="default" w:ascii="Times New Roman" w:hAnsi="Times New Roman" w:eastAsia="Symbol" w:cs="Times New Roman"/>
                <w:sz w:val="24"/>
                <w:szCs w:val="24"/>
                <w:lang w:val="uk-UA"/>
              </w:rPr>
              <w:t>менти: макроподії крізь призму</w:t>
            </w:r>
            <w:r>
              <w:rPr>
                <w:rFonts w:hint="default" w:ascii="Times New Roman" w:hAnsi="Times New Roman" w:eastAsia="Symbol" w:cs="Times New Roman"/>
                <w:sz w:val="24"/>
                <w:szCs w:val="24"/>
                <w:lang w:val="en-US"/>
              </w:rPr>
              <w:t xml:space="preserve"> </w:t>
            </w:r>
            <w:r>
              <w:rPr>
                <w:rFonts w:hint="default" w:ascii="Times New Roman" w:hAnsi="Times New Roman" w:eastAsia="Symbol" w:cs="Times New Roman"/>
                <w:sz w:val="24"/>
                <w:szCs w:val="24"/>
                <w:lang w:val="uk-UA"/>
              </w:rPr>
              <w:t>автобіографічної розповіді»: Матеріали Міжнар. наук. конф., [м.Львів] 25 - 26 вересня 2014 р. / [Упорядники: О. Р. Кісь, Г. Г. Грінченко, Т. В. Пастушенко]. – Львів: Інститут народознавства НАН України, 2014. –  c. 73-284.</w:t>
            </w:r>
          </w:p>
          <w:p>
            <w:pPr>
              <w:keepNext w:val="0"/>
              <w:keepLines w:val="0"/>
              <w:pageBreakBefore w:val="0"/>
              <w:widowControl/>
              <w:tabs>
                <w:tab w:val="left" w:pos="165"/>
                <w:tab w:val="left" w:pos="220"/>
              </w:tabs>
              <w:suppressAutoHyphens/>
              <w:kinsoku/>
              <w:wordWrap/>
              <w:overflowPunct/>
              <w:topLinePunct w:val="0"/>
              <w:autoSpaceDE/>
              <w:autoSpaceDN/>
              <w:bidi w:val="0"/>
              <w:adjustRightInd/>
              <w:snapToGrid/>
              <w:spacing w:after="0" w:line="260" w:lineRule="auto"/>
              <w:ind w:left="0" w:leftChars="0" w:right="0" w:hanging="6" w:firstLineChars="0"/>
              <w:jc w:val="both"/>
              <w:textAlignment w:val="auto"/>
              <w:rPr>
                <w:rFonts w:hint="default" w:ascii="Times New Roman" w:hAnsi="Times New Roman" w:eastAsia="Symbol" w:cs="Times New Roman"/>
                <w:sz w:val="24"/>
                <w:szCs w:val="24"/>
                <w:lang w:val="uk-UA"/>
              </w:rPr>
            </w:pPr>
            <w:r>
              <w:rPr>
                <w:rStyle w:val="8"/>
                <w:rFonts w:hint="default" w:ascii="Times New Roman" w:hAnsi="Times New Roman" w:eastAsia="Symbol" w:cs="Times New Roman"/>
                <w:b w:val="0"/>
                <w:bCs w:val="0"/>
                <w:i w:val="0"/>
                <w:iCs w:val="0"/>
                <w:color w:val="000000"/>
                <w:spacing w:val="0"/>
                <w:sz w:val="24"/>
                <w:szCs w:val="24"/>
                <w:lang w:val="uk-UA"/>
              </w:rPr>
              <w:tab/>
            </w:r>
            <w:r>
              <w:rPr>
                <w:rStyle w:val="8"/>
                <w:rFonts w:hint="default" w:ascii="Times New Roman" w:hAnsi="Times New Roman" w:eastAsia="Symbol" w:cs="Times New Roman"/>
                <w:b w:val="0"/>
                <w:bCs w:val="0"/>
                <w:i w:val="0"/>
                <w:iCs w:val="0"/>
                <w:color w:val="000000"/>
                <w:spacing w:val="0"/>
                <w:sz w:val="24"/>
                <w:szCs w:val="24"/>
                <w:lang w:val="uk-UA"/>
              </w:rPr>
              <w:t>Олена Богдан. Що варто знати про соціологію та соціальні дослідження?</w:t>
            </w:r>
            <w:r>
              <w:rPr>
                <w:rStyle w:val="6"/>
                <w:rFonts w:hint="default" w:ascii="Times New Roman" w:hAnsi="Times New Roman" w:eastAsia="Symbol" w:cs="Times New Roman"/>
                <w:b w:val="0"/>
                <w:bCs w:val="0"/>
                <w:i w:val="0"/>
                <w:iCs w:val="0"/>
                <w:caps w:val="0"/>
                <w:smallCaps w:val="0"/>
                <w:color w:val="000000"/>
                <w:spacing w:val="0"/>
                <w:sz w:val="24"/>
                <w:szCs w:val="24"/>
                <w:lang w:val="uk-UA"/>
              </w:rPr>
              <w:t>Посібник-довідник для громадських активістів та всіх зацікавлених. Консультант-рецензент Володимир Паніотто. К.: Дух і Літера, 2015. – 380 с.</w:t>
            </w:r>
            <w:r>
              <w:rPr>
                <w:rFonts w:hint="default" w:ascii="Times New Roman" w:hAnsi="Times New Roman" w:eastAsia="Symbol" w:cs="Times New Roman"/>
                <w:b w:val="0"/>
                <w:bCs w:val="0"/>
                <w:i w:val="0"/>
                <w:iCs w:val="0"/>
                <w:color w:val="000000"/>
                <w:sz w:val="24"/>
                <w:szCs w:val="24"/>
                <w:lang w:val="uk-UA"/>
              </w:rPr>
              <w:t xml:space="preserve"> </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0" w:line="258" w:lineRule="atLeast"/>
              <w:jc w:val="both"/>
              <w:textAlignment w:val="auto"/>
              <w:rPr>
                <w:rFonts w:hint="default" w:ascii="Verdana" w:hAnsi="Verdana" w:eastAsia="SimSun" w:cs="Verdana"/>
                <w:i w:val="0"/>
                <w:caps w:val="0"/>
                <w:color w:val="333333"/>
                <w:spacing w:val="0"/>
                <w:sz w:val="16"/>
                <w:szCs w:val="16"/>
                <w:shd w:val="clear" w:fill="FFFFFF"/>
                <w:lang w:val="uk-UA" w:eastAsia="en-US" w:bidi="ar-SA"/>
              </w:rPr>
            </w:pPr>
          </w:p>
        </w:tc>
        <w:tc>
          <w:tcPr>
            <w:tcW w:w="1276" w:type="dxa"/>
            <w:vAlign w:val="top"/>
          </w:tcPr>
          <w:p>
            <w:pPr>
              <w:spacing w:after="0" w:line="240" w:lineRule="auto"/>
              <w:jc w:val="both"/>
              <w:rPr>
                <w:rFonts w:hint="default" w:ascii="Times New Roman" w:hAnsi="Times New Roman" w:cs="Times New Roman" w:eastAsiaTheme="minorHAnsi"/>
                <w:sz w:val="24"/>
                <w:szCs w:val="24"/>
                <w:lang w:val="uk-UA" w:eastAsia="en-US" w:bidi="ar-SA"/>
              </w:rPr>
            </w:pPr>
            <w:r>
              <w:rPr>
                <w:rFonts w:hint="default" w:ascii="Times New Roman" w:hAnsi="Times New Roman" w:cs="Times New Roman"/>
                <w:sz w:val="24"/>
                <w:szCs w:val="24"/>
                <w:lang w:val="uk-UA"/>
              </w:rPr>
              <w:t>6</w:t>
            </w:r>
            <w:r>
              <w:rPr>
                <w:rFonts w:ascii="Times New Roman" w:hAnsi="Times New Roman" w:cs="Times New Roman"/>
                <w:sz w:val="24"/>
                <w:szCs w:val="24"/>
              </w:rPr>
              <w:t xml:space="preserve"> (2</w:t>
            </w:r>
            <w:r>
              <w:rPr>
                <w:rFonts w:hint="default" w:ascii="Times New Roman" w:hAnsi="Times New Roman" w:cs="Times New Roman"/>
                <w:sz w:val="24"/>
                <w:szCs w:val="24"/>
                <w:lang w:val="uk-UA"/>
              </w:rPr>
              <w:t>/2/2</w:t>
            </w:r>
            <w:r>
              <w:rPr>
                <w:rFonts w:ascii="Times New Roman" w:hAnsi="Times New Roman" w:cs="Times New Roman"/>
                <w:sz w:val="24"/>
                <w:szCs w:val="24"/>
              </w:rPr>
              <w:t>)</w:t>
            </w:r>
          </w:p>
        </w:tc>
        <w:tc>
          <w:tcPr>
            <w:tcW w:w="1134" w:type="dxa"/>
            <w:gridSpan w:val="2"/>
            <w:vAlign w:val="top"/>
          </w:tcPr>
          <w:p>
            <w:pPr>
              <w:spacing w:after="0" w:line="240" w:lineRule="auto"/>
              <w:jc w:val="both"/>
              <w:rPr>
                <w:rFonts w:ascii="Times New Roman" w:hAnsi="Times New Roman" w:cs="Times New Roman" w:eastAsiaTheme="minorHAnsi"/>
                <w:sz w:val="24"/>
                <w:szCs w:val="24"/>
                <w:lang w:val="uk-UA" w:eastAsia="en-US"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4905" w:hRule="atLeast"/>
        </w:trPr>
        <w:tc>
          <w:tcPr>
            <w:tcW w:w="2290" w:type="dxa"/>
          </w:tcPr>
          <w:p>
            <w:pPr>
              <w:numPr>
                <w:ilvl w:val="0"/>
                <w:numId w:val="3"/>
              </w:numPr>
              <w:spacing w:after="0" w:line="240" w:lineRule="auto"/>
              <w:ind w:leftChars="0"/>
              <w:jc w:val="both"/>
              <w:rPr>
                <w:rFonts w:hint="default" w:ascii="Times New Roman" w:hAnsi="Times New Roman" w:cs="Times New Roman"/>
                <w:sz w:val="24"/>
                <w:szCs w:val="24"/>
                <w:lang w:val="uk-UA"/>
              </w:rPr>
            </w:pPr>
            <w:r>
              <w:rPr>
                <w:rFonts w:eastAsia="Symbol"/>
                <w:lang w:val="uk-UA"/>
              </w:rPr>
              <w:t>П</w:t>
            </w:r>
            <w:r>
              <w:rPr>
                <w:rFonts w:eastAsia="Symbol"/>
              </w:rPr>
              <w:t>ідготовка до глибинного інтерв’ю</w:t>
            </w:r>
          </w:p>
        </w:tc>
        <w:tc>
          <w:tcPr>
            <w:tcW w:w="1065" w:type="dxa"/>
            <w:vAlign w:val="top"/>
          </w:tcPr>
          <w:p>
            <w:pPr>
              <w:spacing w:after="0" w:line="240" w:lineRule="auto"/>
              <w:jc w:val="both"/>
              <w:rPr>
                <w:rFonts w:hint="default" w:ascii="Times New Roman" w:hAnsi="Times New Roman" w:cs="Times New Roman" w:eastAsiaTheme="minorHAnsi"/>
                <w:sz w:val="24"/>
                <w:szCs w:val="24"/>
                <w:lang w:val="uk-UA" w:eastAsia="en-US" w:bidi="ar-SA"/>
              </w:rPr>
            </w:pPr>
            <w:r>
              <w:rPr>
                <w:rFonts w:hint="default" w:ascii="Times New Roman" w:hAnsi="Times New Roman" w:cs="Times New Roman"/>
                <w:sz w:val="24"/>
                <w:szCs w:val="24"/>
                <w:lang w:val="uk-UA" w:eastAsia="en-US" w:bidi="ar-SA"/>
              </w:rPr>
              <w:t>Лекція</w:t>
            </w:r>
          </w:p>
        </w:tc>
        <w:tc>
          <w:tcPr>
            <w:tcW w:w="4677" w:type="dxa"/>
            <w:vAlign w:val="top"/>
          </w:tcPr>
          <w:p>
            <w:pPr>
              <w:pStyle w:val="23"/>
              <w:ind w:left="4" w:leftChars="0" w:right="0" w:hanging="4" w:firstLineChars="0"/>
              <w:rPr>
                <w:rFonts w:hint="default" w:ascii="Times New Roman" w:hAnsi="Times New Roman" w:eastAsia="Symbol" w:cs="Times New Roman"/>
                <w:sz w:val="24"/>
                <w:szCs w:val="24"/>
                <w:u w:val="none"/>
                <w:lang w:val="uk-UA"/>
              </w:rPr>
            </w:pPr>
            <w:r>
              <w:rPr>
                <w:rFonts w:ascii="Times New Roman" w:hAnsi="Times New Roman" w:eastAsia="Symbol" w:cs="Times New Roman"/>
                <w:sz w:val="28"/>
                <w:szCs w:val="28"/>
                <w:lang w:val="uk-UA"/>
              </w:rPr>
              <w:t>R</w:t>
            </w:r>
            <w:r>
              <w:rPr>
                <w:rFonts w:hint="default" w:ascii="Times New Roman" w:hAnsi="Times New Roman" w:eastAsia="Symbol" w:cs="Times New Roman"/>
                <w:sz w:val="24"/>
                <w:szCs w:val="24"/>
                <w:u w:val="none"/>
                <w:lang w:val="uk-UA"/>
              </w:rPr>
              <w:t>ubin, H.J.; Rubin, I.S. Qualitative Interviewing. The Act of Hearing Data. (London: SAGE Pbls, 1995): 17-41. стор. (</w:t>
            </w:r>
            <w:r>
              <w:rPr>
                <w:rFonts w:hint="default" w:ascii="Times New Roman" w:hAnsi="Times New Roman" w:eastAsia="Symbol" w:cs="Times New Roman"/>
                <w:sz w:val="24"/>
                <w:szCs w:val="24"/>
                <w:u w:val="none"/>
                <w:lang w:val="en-US"/>
              </w:rPr>
              <w:t>Chapter 2 “Foundations of Qualitative Interviewing”)</w:t>
            </w:r>
            <w:r>
              <w:rPr>
                <w:rFonts w:hint="default" w:ascii="Times New Roman" w:hAnsi="Times New Roman" w:eastAsia="Symbol" w:cs="Times New Roman"/>
                <w:sz w:val="24"/>
                <w:szCs w:val="24"/>
                <w:u w:val="none"/>
                <w:lang w:val="uk-UA"/>
              </w:rPr>
              <w:t xml:space="preserve">.  </w:t>
            </w:r>
          </w:p>
          <w:p>
            <w:pPr>
              <w:pStyle w:val="23"/>
              <w:ind w:left="4" w:leftChars="0" w:right="0" w:hanging="4" w:firstLineChars="0"/>
              <w:rPr>
                <w:rFonts w:hint="default" w:ascii="Times New Roman" w:hAnsi="Times New Roman" w:eastAsia="Symbol" w:cs="Times New Roman"/>
                <w:sz w:val="24"/>
                <w:szCs w:val="24"/>
                <w:u w:val="none"/>
              </w:rPr>
            </w:pPr>
            <w:r>
              <w:rPr>
                <w:rFonts w:hint="default" w:ascii="Times New Roman" w:hAnsi="Times New Roman" w:eastAsia="Symbol" w:cs="Times New Roman"/>
                <w:sz w:val="24"/>
                <w:szCs w:val="24"/>
                <w:u w:val="none"/>
                <w:lang w:val="en-US"/>
              </w:rPr>
              <w:t xml:space="preserve">Slim, Hugo, and Paul Thompson with Olivia Bennett and Nigel Cross. “Ways of Listening.” </w:t>
            </w:r>
            <w:r>
              <w:rPr>
                <w:rFonts w:hint="default" w:ascii="Times New Roman" w:hAnsi="Times New Roman" w:eastAsia="Symbol" w:cs="Times New Roman"/>
                <w:sz w:val="24"/>
                <w:szCs w:val="24"/>
                <w:u w:val="none"/>
              </w:rPr>
              <w:t>Perks, Robert, Alistair Thomson, eds. The Oral History Reader. (</w:t>
            </w:r>
            <w:r>
              <w:rPr>
                <w:rFonts w:hint="default" w:ascii="Times New Roman" w:hAnsi="Times New Roman" w:eastAsia="Symbol" w:cs="Times New Roman"/>
                <w:sz w:val="24"/>
                <w:szCs w:val="24"/>
                <w:u w:val="none"/>
                <w:lang w:val="en-US"/>
              </w:rPr>
              <w:t xml:space="preserve">London: </w:t>
            </w:r>
            <w:r>
              <w:rPr>
                <w:rFonts w:hint="default" w:ascii="Times New Roman" w:hAnsi="Times New Roman" w:eastAsia="Symbol" w:cs="Times New Roman"/>
                <w:sz w:val="24"/>
                <w:szCs w:val="24"/>
                <w:u w:val="none"/>
              </w:rPr>
              <w:t xml:space="preserve">Routledge, 1998): 114-125. </w:t>
            </w:r>
          </w:p>
          <w:p>
            <w:pPr>
              <w:pStyle w:val="23"/>
              <w:ind w:left="4" w:leftChars="0" w:right="0" w:hanging="4" w:firstLineChars="0"/>
              <w:rPr>
                <w:rFonts w:hint="default" w:eastAsia="Symbol" w:cs="Times New Roman"/>
                <w:sz w:val="28"/>
                <w:szCs w:val="28"/>
                <w:lang w:val="uk-UA"/>
              </w:rPr>
            </w:pPr>
            <w:r>
              <w:rPr>
                <w:rFonts w:hint="default" w:ascii="Times New Roman" w:hAnsi="Times New Roman" w:eastAsia="Symbol" w:cs="Times New Roman"/>
                <w:sz w:val="24"/>
                <w:szCs w:val="24"/>
                <w:u w:val="none"/>
                <w:lang w:val="uk-UA"/>
              </w:rPr>
              <w:t>Thompson, Paul. The Voice of The Past: Oral History. (Oxford, New York: Oxford University Press, 1992.): 196-216 (part 7 “The Interview”).</w:t>
            </w:r>
          </w:p>
          <w:p>
            <w:pPr>
              <w:spacing w:after="0" w:line="240" w:lineRule="auto"/>
              <w:jc w:val="both"/>
              <w:rPr>
                <w:rFonts w:hint="default" w:ascii="Times New Roman" w:hAnsi="Times New Roman" w:eastAsia="SimSun" w:cs="Times New Roman"/>
                <w:sz w:val="24"/>
                <w:szCs w:val="24"/>
                <w:lang w:val="uk-UA" w:eastAsia="en-US"/>
              </w:rPr>
            </w:pPr>
          </w:p>
        </w:tc>
        <w:tc>
          <w:tcPr>
            <w:tcW w:w="1276" w:type="dxa"/>
            <w:vAlign w:val="top"/>
          </w:tcPr>
          <w:p>
            <w:pPr>
              <w:spacing w:after="0" w:line="240" w:lineRule="auto"/>
              <w:jc w:val="both"/>
              <w:rPr>
                <w:rFonts w:hint="default" w:ascii="Times New Roman" w:hAnsi="Times New Roman" w:cs="Times New Roman" w:eastAsiaTheme="minorHAnsi"/>
                <w:sz w:val="24"/>
                <w:szCs w:val="24"/>
                <w:lang w:val="uk-UA" w:eastAsia="en-US" w:bidi="ar-SA"/>
              </w:rPr>
            </w:pPr>
            <w:r>
              <w:rPr>
                <w:rFonts w:hint="default" w:ascii="Times New Roman" w:hAnsi="Times New Roman" w:cs="Times New Roman"/>
                <w:sz w:val="24"/>
                <w:szCs w:val="24"/>
                <w:lang w:val="uk-UA"/>
              </w:rPr>
              <w:t>4</w:t>
            </w:r>
            <w:r>
              <w:rPr>
                <w:rFonts w:ascii="Times New Roman" w:hAnsi="Times New Roman" w:cs="Times New Roman"/>
                <w:sz w:val="24"/>
                <w:szCs w:val="24"/>
              </w:rPr>
              <w:t xml:space="preserve"> (</w:t>
            </w:r>
            <w:r>
              <w:rPr>
                <w:rFonts w:hint="default" w:ascii="Times New Roman" w:hAnsi="Times New Roman" w:cs="Times New Roman"/>
                <w:sz w:val="24"/>
                <w:szCs w:val="24"/>
                <w:lang w:val="uk-UA"/>
              </w:rPr>
              <w:t>2</w:t>
            </w:r>
            <w:r>
              <w:rPr>
                <w:rFonts w:ascii="Times New Roman" w:hAnsi="Times New Roman" w:cs="Times New Roman"/>
                <w:sz w:val="24"/>
                <w:szCs w:val="24"/>
              </w:rPr>
              <w:t>/2)</w:t>
            </w:r>
          </w:p>
        </w:tc>
        <w:tc>
          <w:tcPr>
            <w:tcW w:w="1134" w:type="dxa"/>
            <w:gridSpan w:val="2"/>
            <w:vAlign w:val="top"/>
          </w:tcPr>
          <w:p>
            <w:pPr>
              <w:spacing w:after="0" w:line="240" w:lineRule="auto"/>
              <w:jc w:val="both"/>
              <w:rPr>
                <w:rFonts w:ascii="Times New Roman" w:hAnsi="Times New Roman" w:cs="Times New Roman" w:eastAsiaTheme="minorHAnsi"/>
                <w:sz w:val="24"/>
                <w:szCs w:val="24"/>
                <w:lang w:val="uk-UA" w:eastAsia="en-US"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4013" w:hRule="atLeast"/>
        </w:trPr>
        <w:tc>
          <w:tcPr>
            <w:tcW w:w="2290" w:type="dxa"/>
          </w:tcPr>
          <w:p>
            <w:pPr>
              <w:ind w:left="0" w:right="94" w:rightChars="0" w:firstLine="0"/>
              <w:rPr>
                <w:rFonts w:hint="default" w:ascii="Times New Roman" w:hAnsi="Times New Roman" w:cs="Times New Roman"/>
                <w:sz w:val="24"/>
                <w:szCs w:val="24"/>
                <w:lang w:val="uk-UA"/>
              </w:rPr>
            </w:pPr>
            <w:r>
              <w:rPr>
                <w:rFonts w:hint="default" w:ascii="Times New Roman" w:hAnsi="Times New Roman" w:cs="Times New Roman"/>
                <w:sz w:val="24"/>
                <w:szCs w:val="24"/>
                <w:lang w:val="uk-UA"/>
              </w:rPr>
              <w:t>8.</w:t>
            </w:r>
            <w:r>
              <w:rPr>
                <w:rFonts w:eastAsia="Symbol"/>
              </w:rPr>
              <w:t>Укладання програми інтерв’ювання та</w:t>
            </w:r>
            <w:r>
              <w:rPr>
                <w:rFonts w:hint="default" w:eastAsia="Symbol"/>
                <w:lang w:val="uk-UA"/>
              </w:rPr>
              <w:t xml:space="preserve"> </w:t>
            </w:r>
            <w:r>
              <w:rPr>
                <w:rFonts w:eastAsia="Symbol"/>
              </w:rPr>
              <w:t>супровідної документації.</w:t>
            </w:r>
          </w:p>
        </w:tc>
        <w:tc>
          <w:tcPr>
            <w:tcW w:w="1065" w:type="dxa"/>
            <w:vAlign w:val="top"/>
          </w:tcPr>
          <w:p>
            <w:pPr>
              <w:spacing w:after="0" w:line="240" w:lineRule="auto"/>
              <w:jc w:val="both"/>
              <w:rPr>
                <w:rFonts w:hint="default" w:ascii="Times New Roman" w:hAnsi="Times New Roman" w:cs="Times New Roman" w:eastAsiaTheme="minorHAnsi"/>
                <w:sz w:val="24"/>
                <w:szCs w:val="24"/>
                <w:lang w:val="uk-UA" w:eastAsia="en-US" w:bidi="ar-SA"/>
              </w:rPr>
            </w:pPr>
            <w:r>
              <w:rPr>
                <w:rFonts w:hint="default" w:ascii="Times New Roman" w:hAnsi="Times New Roman" w:cs="Times New Roman"/>
                <w:sz w:val="24"/>
                <w:szCs w:val="24"/>
                <w:lang w:val="uk-UA" w:eastAsia="en-US" w:bidi="ar-SA"/>
              </w:rPr>
              <w:t>Лабораторна</w:t>
            </w:r>
          </w:p>
        </w:tc>
        <w:tc>
          <w:tcPr>
            <w:tcW w:w="4677" w:type="dxa"/>
            <w:vAlign w:val="top"/>
          </w:tcPr>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30" w:afterAutospacing="0"/>
              <w:ind w:left="24" w:leftChars="0" w:right="0" w:rightChars="0" w:hanging="24" w:hangingChars="10"/>
              <w:jc w:val="both"/>
              <w:rPr>
                <w:rStyle w:val="6"/>
                <w:rFonts w:hint="default" w:ascii="Times New Roman" w:hAnsi="Times New Roman" w:eastAsia="Symbol" w:cs="Times New Roman"/>
                <w:b w:val="0"/>
                <w:bCs w:val="0"/>
                <w:i w:val="0"/>
                <w:iCs w:val="0"/>
                <w:caps w:val="0"/>
                <w:smallCaps w:val="0"/>
                <w:color w:val="000000"/>
                <w:spacing w:val="0"/>
                <w:sz w:val="24"/>
                <w:szCs w:val="24"/>
                <w:lang w:val="uk-UA"/>
              </w:rPr>
            </w:pPr>
            <w:r>
              <w:rPr>
                <w:rStyle w:val="8"/>
                <w:rFonts w:hint="default" w:ascii="Times New Roman" w:hAnsi="Times New Roman" w:eastAsia="Symbol" w:cs="Times New Roman"/>
                <w:b w:val="0"/>
                <w:bCs w:val="0"/>
                <w:i w:val="0"/>
                <w:iCs w:val="0"/>
                <w:color w:val="000000"/>
                <w:spacing w:val="0"/>
                <w:sz w:val="24"/>
                <w:szCs w:val="24"/>
                <w:lang w:val="uk-UA"/>
              </w:rPr>
              <w:t>Олена Богдан. Що варто знати про соціологію та соціальні дослідження?</w:t>
            </w:r>
            <w:r>
              <w:rPr>
                <w:rStyle w:val="6"/>
                <w:rFonts w:hint="default" w:ascii="Times New Roman" w:hAnsi="Times New Roman" w:eastAsia="Symbol" w:cs="Times New Roman"/>
                <w:b w:val="0"/>
                <w:bCs w:val="0"/>
                <w:i w:val="0"/>
                <w:iCs w:val="0"/>
                <w:caps w:val="0"/>
                <w:smallCaps w:val="0"/>
                <w:color w:val="000000"/>
                <w:spacing w:val="0"/>
                <w:sz w:val="24"/>
                <w:szCs w:val="24"/>
                <w:lang w:val="uk-UA"/>
              </w:rPr>
              <w:t>Посібник-довідник для громадських активістів та всіх зацікавлених. Консультант-рецензент Володимир Паніотто. К.: Дух і Літера, 2015. – 380 с.</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30" w:afterAutospacing="0"/>
              <w:ind w:left="24" w:leftChars="0" w:right="0" w:rightChars="0" w:hanging="24" w:hangingChars="10"/>
              <w:jc w:val="both"/>
              <w:rPr>
                <w:rFonts w:hint="default" w:ascii="Times New Roman" w:hAnsi="Times New Roman" w:eastAsia="Symbol" w:cs="Times New Roman"/>
                <w:i w:val="0"/>
                <w:iCs w:val="0"/>
                <w:sz w:val="24"/>
                <w:szCs w:val="24"/>
                <w:u w:val="none"/>
              </w:rPr>
            </w:pPr>
            <w:r>
              <w:rPr>
                <w:rFonts w:hint="default" w:ascii="Times New Roman" w:hAnsi="Times New Roman" w:eastAsia="Symbol" w:cs="Times New Roman"/>
                <w:i w:val="0"/>
                <w:iCs w:val="0"/>
                <w:sz w:val="24"/>
                <w:szCs w:val="24"/>
                <w:u w:val="none"/>
              </w:rPr>
              <w:t>Паніна Н. Кодекс професійної етики соціолога // Соціологія: теорія, методи, маркетинг. – 2004 - №3. – С. 9-21</w:t>
            </w:r>
          </w:p>
          <w:p>
            <w:pPr>
              <w:pStyle w:val="23"/>
              <w:keepNext w:val="0"/>
              <w:keepLines w:val="0"/>
              <w:pageBreakBefore w:val="0"/>
              <w:widowControl/>
              <w:tabs>
                <w:tab w:val="left" w:pos="0"/>
              </w:tabs>
              <w:kinsoku/>
              <w:wordWrap/>
              <w:overflowPunct/>
              <w:topLinePunct w:val="0"/>
              <w:autoSpaceDE/>
              <w:autoSpaceDN/>
              <w:bidi w:val="0"/>
              <w:adjustRightInd/>
              <w:snapToGrid/>
              <w:spacing w:after="0" w:line="260" w:lineRule="auto"/>
              <w:ind w:left="6" w:leftChars="0" w:right="0" w:hanging="6" w:firstLineChars="0"/>
              <w:textAlignment w:val="auto"/>
              <w:rPr>
                <w:rFonts w:hint="default" w:ascii="Times New Roman" w:hAnsi="Times New Roman" w:eastAsia="Symbol" w:cs="Times New Roman"/>
                <w:i w:val="0"/>
                <w:iCs w:val="0"/>
                <w:sz w:val="24"/>
                <w:szCs w:val="24"/>
                <w:u w:val="none"/>
                <w:lang w:val="uk-UA" w:eastAsia="en-US"/>
              </w:rPr>
            </w:pPr>
            <w:r>
              <w:rPr>
                <w:rFonts w:ascii="Times New Roman" w:hAnsi="Times New Roman" w:eastAsia="Symbol" w:cs="Times New Roman"/>
                <w:sz w:val="24"/>
                <w:szCs w:val="24"/>
                <w:lang w:val="uk-UA"/>
              </w:rPr>
              <w:t>Якісні дослідження в сучасній соціології // Якісні дослідження в соціологічних практиках. Київ: 2009, С.27-48.</w:t>
            </w:r>
          </w:p>
        </w:tc>
        <w:tc>
          <w:tcPr>
            <w:tcW w:w="1276" w:type="dxa"/>
            <w:vAlign w:val="top"/>
          </w:tcPr>
          <w:p>
            <w:pPr>
              <w:spacing w:after="0" w:line="240" w:lineRule="auto"/>
              <w:jc w:val="both"/>
              <w:rPr>
                <w:rFonts w:hint="default" w:ascii="Times New Roman" w:hAnsi="Times New Roman" w:cs="Times New Roman" w:eastAsiaTheme="minorHAnsi"/>
                <w:sz w:val="24"/>
                <w:szCs w:val="24"/>
                <w:lang w:val="uk-UA" w:eastAsia="en-US" w:bidi="ar-SA"/>
              </w:rPr>
            </w:pPr>
            <w:r>
              <w:rPr>
                <w:rFonts w:hint="default" w:ascii="Times New Roman" w:hAnsi="Times New Roman" w:cs="Times New Roman"/>
                <w:sz w:val="24"/>
                <w:szCs w:val="24"/>
                <w:lang w:val="uk-UA"/>
              </w:rPr>
              <w:t>4</w:t>
            </w:r>
            <w:r>
              <w:rPr>
                <w:rFonts w:ascii="Times New Roman" w:hAnsi="Times New Roman" w:cs="Times New Roman"/>
                <w:sz w:val="24"/>
                <w:szCs w:val="24"/>
              </w:rPr>
              <w:t>(</w:t>
            </w:r>
            <w:r>
              <w:rPr>
                <w:rFonts w:hint="default" w:ascii="Times New Roman" w:hAnsi="Times New Roman" w:cs="Times New Roman"/>
                <w:sz w:val="24"/>
                <w:szCs w:val="24"/>
                <w:lang w:val="uk-UA"/>
              </w:rPr>
              <w:t>2</w:t>
            </w:r>
            <w:r>
              <w:rPr>
                <w:rFonts w:ascii="Times New Roman" w:hAnsi="Times New Roman" w:cs="Times New Roman"/>
                <w:sz w:val="24"/>
                <w:szCs w:val="24"/>
              </w:rPr>
              <w:t>/</w:t>
            </w:r>
            <w:r>
              <w:rPr>
                <w:rFonts w:hint="default" w:ascii="Times New Roman" w:hAnsi="Times New Roman" w:cs="Times New Roman"/>
                <w:sz w:val="24"/>
                <w:szCs w:val="24"/>
                <w:lang w:val="uk-UA"/>
              </w:rPr>
              <w:t>2</w:t>
            </w:r>
            <w:r>
              <w:rPr>
                <w:rFonts w:ascii="Times New Roman" w:hAnsi="Times New Roman" w:cs="Times New Roman"/>
                <w:sz w:val="24"/>
                <w:szCs w:val="24"/>
              </w:rPr>
              <w:t>)</w:t>
            </w:r>
          </w:p>
        </w:tc>
        <w:tc>
          <w:tcPr>
            <w:tcW w:w="1134" w:type="dxa"/>
            <w:gridSpan w:val="2"/>
            <w:vAlign w:val="top"/>
          </w:tcPr>
          <w:p>
            <w:pPr>
              <w:spacing w:after="0" w:line="240" w:lineRule="auto"/>
              <w:jc w:val="both"/>
              <w:rPr>
                <w:rFonts w:ascii="Times New Roman" w:hAnsi="Times New Roman" w:cs="Times New Roman" w:eastAsiaTheme="minorHAnsi"/>
                <w:sz w:val="24"/>
                <w:szCs w:val="24"/>
                <w:lang w:val="uk-UA" w:eastAsia="en-US"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4758" w:hRule="atLeast"/>
        </w:trPr>
        <w:tc>
          <w:tcPr>
            <w:tcW w:w="2290" w:type="dxa"/>
          </w:tcPr>
          <w:p>
            <w:pPr>
              <w:pStyle w:val="2"/>
              <w:shd w:val="clear" w:color="auto" w:fill="FFFFFF"/>
              <w:ind w:left="0" w:right="94" w:rightChars="0" w:firstLine="0"/>
              <w:rPr>
                <w:rFonts w:hint="default" w:ascii="Times New Roman" w:hAnsi="Times New Roman" w:cs="Times New Roman"/>
                <w:sz w:val="24"/>
                <w:szCs w:val="24"/>
                <w:lang w:val="uk-UA"/>
              </w:rPr>
            </w:pPr>
            <w:r>
              <w:rPr>
                <w:rFonts w:hint="default" w:eastAsia="Symbol"/>
                <w:sz w:val="24"/>
                <w:szCs w:val="24"/>
                <w:lang w:val="uk-UA"/>
              </w:rPr>
              <w:t xml:space="preserve">9. </w:t>
            </w:r>
            <w:r>
              <w:rPr>
                <w:rFonts w:eastAsia="Symbol"/>
                <w:sz w:val="24"/>
                <w:szCs w:val="24"/>
                <w:lang w:val="ru-RU"/>
              </w:rPr>
              <w:t>Польова робота (глибинне інтерв’ю)</w:t>
            </w:r>
            <w:r>
              <w:rPr>
                <w:rFonts w:eastAsia="Symbol"/>
                <w:sz w:val="24"/>
                <w:szCs w:val="24"/>
                <w:lang w:val="uk-UA"/>
              </w:rPr>
              <w:t xml:space="preserve"> та </w:t>
            </w:r>
            <w:r>
              <w:rPr>
                <w:rFonts w:hint="default" w:eastAsia="Symbol"/>
                <w:sz w:val="24"/>
                <w:szCs w:val="24"/>
                <w:lang w:val="uk-UA"/>
              </w:rPr>
              <w:t xml:space="preserve"> </w:t>
            </w:r>
            <w:r>
              <w:rPr>
                <w:rFonts w:eastAsia="Symbol"/>
                <w:sz w:val="24"/>
                <w:szCs w:val="24"/>
                <w:lang w:val="uk-UA"/>
              </w:rPr>
              <w:t>обговорення результатів</w:t>
            </w:r>
          </w:p>
        </w:tc>
        <w:tc>
          <w:tcPr>
            <w:tcW w:w="1065" w:type="dxa"/>
            <w:vAlign w:val="top"/>
          </w:tcPr>
          <w:p>
            <w:pPr>
              <w:spacing w:after="0" w:line="240" w:lineRule="auto"/>
              <w:jc w:val="both"/>
              <w:rPr>
                <w:rFonts w:hint="default" w:ascii="Times New Roman" w:hAnsi="Times New Roman" w:cs="Times New Roman"/>
                <w:sz w:val="24"/>
                <w:szCs w:val="24"/>
                <w:lang w:val="uk-UA"/>
              </w:rPr>
            </w:pPr>
            <w:r>
              <w:rPr>
                <w:rFonts w:hint="default" w:ascii="Times New Roman" w:hAnsi="Times New Roman" w:cs="Times New Roman"/>
                <w:sz w:val="24"/>
                <w:szCs w:val="24"/>
                <w:lang w:val="uk-UA"/>
              </w:rPr>
              <w:t>Лекція,</w:t>
            </w:r>
          </w:p>
          <w:p>
            <w:pPr>
              <w:spacing w:after="0" w:line="240" w:lineRule="auto"/>
              <w:jc w:val="both"/>
              <w:rPr>
                <w:rFonts w:hint="default" w:ascii="Times New Roman" w:hAnsi="Times New Roman" w:cs="Times New Roman"/>
                <w:sz w:val="24"/>
                <w:szCs w:val="24"/>
                <w:lang w:val="uk-UA"/>
              </w:rPr>
            </w:pPr>
            <w:r>
              <w:rPr>
                <w:rFonts w:hint="default" w:ascii="Times New Roman" w:hAnsi="Times New Roman" w:cs="Times New Roman"/>
                <w:sz w:val="24"/>
                <w:szCs w:val="24"/>
                <w:lang w:val="uk-UA"/>
              </w:rPr>
              <w:t>лабораторна</w:t>
            </w:r>
          </w:p>
        </w:tc>
        <w:tc>
          <w:tcPr>
            <w:tcW w:w="4677" w:type="dxa"/>
            <w:vAlign w:val="top"/>
          </w:tcPr>
          <w:p>
            <w:pPr>
              <w:pStyle w:val="23"/>
              <w:ind w:left="4" w:leftChars="0" w:right="0" w:hanging="4" w:firstLineChars="0"/>
              <w:rPr>
                <w:rFonts w:hint="default" w:ascii="Times New Roman" w:hAnsi="Times New Roman" w:eastAsia="Symbol" w:cs="Times New Roman"/>
                <w:sz w:val="24"/>
                <w:szCs w:val="24"/>
                <w:u w:val="none"/>
                <w:lang w:val="uk-UA"/>
              </w:rPr>
            </w:pPr>
            <w:r>
              <w:rPr>
                <w:rFonts w:ascii="Times New Roman" w:hAnsi="Times New Roman" w:eastAsia="Symbol" w:cs="Times New Roman"/>
                <w:sz w:val="28"/>
                <w:szCs w:val="28"/>
                <w:lang w:val="uk-UA"/>
              </w:rPr>
              <w:t>R</w:t>
            </w:r>
            <w:r>
              <w:rPr>
                <w:rFonts w:hint="default" w:ascii="Times New Roman" w:hAnsi="Times New Roman" w:eastAsia="Symbol" w:cs="Times New Roman"/>
                <w:sz w:val="24"/>
                <w:szCs w:val="24"/>
                <w:u w:val="none"/>
                <w:lang w:val="uk-UA"/>
              </w:rPr>
              <w:t>ubin, H.J.; Rubin, I.S. Qualitative Interviewing. The Act of Hearing Data. (London: SAGE Pbls, 1995): 17-41. стор. (</w:t>
            </w:r>
            <w:r>
              <w:rPr>
                <w:rFonts w:hint="default" w:ascii="Times New Roman" w:hAnsi="Times New Roman" w:eastAsia="Symbol" w:cs="Times New Roman"/>
                <w:sz w:val="24"/>
                <w:szCs w:val="24"/>
                <w:u w:val="none"/>
                <w:lang w:val="en-US"/>
              </w:rPr>
              <w:t>Chapter 2 “Foundations of Qualitative Interviewing”)</w:t>
            </w:r>
            <w:r>
              <w:rPr>
                <w:rFonts w:hint="default" w:ascii="Times New Roman" w:hAnsi="Times New Roman" w:eastAsia="Symbol" w:cs="Times New Roman"/>
                <w:sz w:val="24"/>
                <w:szCs w:val="24"/>
                <w:u w:val="none"/>
                <w:lang w:val="uk-UA"/>
              </w:rPr>
              <w:t xml:space="preserve">. </w:t>
            </w:r>
          </w:p>
          <w:p>
            <w:pPr>
              <w:pStyle w:val="23"/>
              <w:ind w:left="4" w:leftChars="0" w:right="0" w:hanging="4" w:firstLineChars="0"/>
              <w:rPr>
                <w:rFonts w:hint="default" w:ascii="Times New Roman" w:hAnsi="Times New Roman" w:eastAsia="Symbol" w:cs="Times New Roman"/>
                <w:sz w:val="24"/>
                <w:szCs w:val="24"/>
                <w:u w:val="none"/>
              </w:rPr>
            </w:pPr>
            <w:r>
              <w:rPr>
                <w:rFonts w:hint="default" w:ascii="Times New Roman" w:hAnsi="Times New Roman" w:eastAsia="Symbol" w:cs="Times New Roman"/>
                <w:sz w:val="24"/>
                <w:szCs w:val="24"/>
                <w:u w:val="none"/>
                <w:lang w:val="en-US"/>
              </w:rPr>
              <w:t xml:space="preserve">Slim, Hugo, and Paul Thompson with Olivia Bennett and Nigel Cross. “Ways of Listening.” </w:t>
            </w:r>
            <w:r>
              <w:rPr>
                <w:rFonts w:hint="default" w:ascii="Times New Roman" w:hAnsi="Times New Roman" w:eastAsia="Symbol" w:cs="Times New Roman"/>
                <w:sz w:val="24"/>
                <w:szCs w:val="24"/>
                <w:u w:val="none"/>
              </w:rPr>
              <w:t>Perks, Robert, Alistair Thomson, eds. The Oral History Reader. (</w:t>
            </w:r>
            <w:r>
              <w:rPr>
                <w:rFonts w:hint="default" w:ascii="Times New Roman" w:hAnsi="Times New Roman" w:eastAsia="Symbol" w:cs="Times New Roman"/>
                <w:sz w:val="24"/>
                <w:szCs w:val="24"/>
                <w:u w:val="none"/>
                <w:lang w:val="en-US"/>
              </w:rPr>
              <w:t xml:space="preserve">London: </w:t>
            </w:r>
            <w:r>
              <w:rPr>
                <w:rFonts w:hint="default" w:ascii="Times New Roman" w:hAnsi="Times New Roman" w:eastAsia="Symbol" w:cs="Times New Roman"/>
                <w:sz w:val="24"/>
                <w:szCs w:val="24"/>
                <w:u w:val="none"/>
              </w:rPr>
              <w:t xml:space="preserve">Routledge, 1998): 114-125. </w:t>
            </w:r>
          </w:p>
          <w:p>
            <w:pPr>
              <w:pStyle w:val="23"/>
              <w:ind w:left="4" w:leftChars="0" w:right="0" w:hanging="4" w:firstLineChars="0"/>
              <w:rPr>
                <w:rFonts w:hint="default" w:eastAsia="Symbol" w:cs="Times New Roman"/>
                <w:sz w:val="28"/>
                <w:szCs w:val="28"/>
                <w:lang w:val="uk-UA"/>
              </w:rPr>
            </w:pPr>
            <w:r>
              <w:rPr>
                <w:rFonts w:hint="default" w:ascii="Times New Roman" w:hAnsi="Times New Roman" w:eastAsia="Symbol" w:cs="Times New Roman"/>
                <w:sz w:val="24"/>
                <w:szCs w:val="24"/>
                <w:u w:val="none"/>
                <w:lang w:val="uk-UA"/>
              </w:rPr>
              <w:t>Thompson, Paul. The Voice of The Past: Oral History. (Oxford, New York: Oxford University Press, 1992.): 196-216 (part 7 “The Interview”).</w:t>
            </w:r>
          </w:p>
          <w:p>
            <w:pPr>
              <w:keepNext w:val="0"/>
              <w:keepLines w:val="0"/>
              <w:pageBreakBefore w:val="0"/>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eastAsiaTheme="minorHAnsi"/>
                <w:sz w:val="24"/>
                <w:szCs w:val="24"/>
                <w:lang w:val="uk-UA" w:eastAsia="en-US" w:bidi="ar-SA"/>
              </w:rPr>
            </w:pPr>
          </w:p>
        </w:tc>
        <w:tc>
          <w:tcPr>
            <w:tcW w:w="1276" w:type="dxa"/>
            <w:vAlign w:val="top"/>
          </w:tcPr>
          <w:p>
            <w:pPr>
              <w:spacing w:after="0" w:line="240" w:lineRule="auto"/>
              <w:jc w:val="both"/>
              <w:rPr>
                <w:rFonts w:hint="default" w:ascii="Times New Roman" w:hAnsi="Times New Roman" w:cs="Times New Roman"/>
                <w:sz w:val="24"/>
                <w:szCs w:val="24"/>
                <w:lang w:val="uk-UA"/>
              </w:rPr>
            </w:pPr>
            <w:r>
              <w:rPr>
                <w:rFonts w:hint="default" w:ascii="Times New Roman" w:hAnsi="Times New Roman" w:cs="Times New Roman"/>
                <w:sz w:val="24"/>
                <w:szCs w:val="24"/>
                <w:lang w:val="uk-UA"/>
              </w:rPr>
              <w:t>11</w:t>
            </w:r>
            <w:r>
              <w:rPr>
                <w:rFonts w:ascii="Times New Roman" w:hAnsi="Times New Roman" w:cs="Times New Roman"/>
                <w:sz w:val="24"/>
                <w:szCs w:val="24"/>
              </w:rPr>
              <w:t xml:space="preserve"> (</w:t>
            </w:r>
            <w:r>
              <w:rPr>
                <w:rFonts w:hint="default" w:ascii="Times New Roman" w:hAnsi="Times New Roman" w:cs="Times New Roman"/>
                <w:sz w:val="24"/>
                <w:szCs w:val="24"/>
                <w:lang w:val="uk-UA"/>
              </w:rPr>
              <w:t>2</w:t>
            </w:r>
            <w:r>
              <w:rPr>
                <w:rFonts w:ascii="Times New Roman" w:hAnsi="Times New Roman" w:cs="Times New Roman"/>
                <w:sz w:val="24"/>
                <w:szCs w:val="24"/>
              </w:rPr>
              <w:t>/</w:t>
            </w:r>
            <w:r>
              <w:rPr>
                <w:rFonts w:hint="default" w:ascii="Times New Roman" w:hAnsi="Times New Roman" w:cs="Times New Roman"/>
                <w:sz w:val="24"/>
                <w:szCs w:val="24"/>
                <w:lang w:val="uk-UA"/>
              </w:rPr>
              <w:t>4/5</w:t>
            </w:r>
            <w:r>
              <w:rPr>
                <w:rFonts w:ascii="Times New Roman" w:hAnsi="Times New Roman" w:cs="Times New Roman"/>
                <w:sz w:val="24"/>
                <w:szCs w:val="24"/>
              </w:rPr>
              <w:t>)</w:t>
            </w:r>
          </w:p>
        </w:tc>
        <w:tc>
          <w:tcPr>
            <w:tcW w:w="1134" w:type="dxa"/>
            <w:gridSpan w:val="2"/>
            <w:vAlign w:val="top"/>
          </w:tcPr>
          <w:p>
            <w:pPr>
              <w:spacing w:after="0" w:line="240" w:lineRule="auto"/>
              <w:jc w:val="both"/>
              <w:rPr>
                <w:rFonts w:ascii="Times New Roman" w:hAnsi="Times New Roman" w:cs="Times New Roman" w:eastAsiaTheme="minorHAnsi"/>
                <w:sz w:val="24"/>
                <w:szCs w:val="24"/>
                <w:lang w:val="uk-UA" w:eastAsia="en-US"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3253" w:hRule="atLeast"/>
        </w:trPr>
        <w:tc>
          <w:tcPr>
            <w:tcW w:w="2290" w:type="dxa"/>
          </w:tcPr>
          <w:p>
            <w:pPr>
              <w:pStyle w:val="2"/>
              <w:shd w:val="clear" w:color="auto" w:fill="FFFFFF"/>
              <w:ind w:left="0" w:right="94" w:rightChars="0" w:firstLine="0"/>
            </w:pPr>
            <w:r>
              <w:rPr>
                <w:rFonts w:hint="default" w:eastAsia="Symbol"/>
                <w:sz w:val="24"/>
                <w:szCs w:val="24"/>
                <w:lang w:val="uk-UA"/>
              </w:rPr>
              <w:t xml:space="preserve">10. </w:t>
            </w:r>
            <w:r>
              <w:rPr>
                <w:rFonts w:eastAsia="Symbol"/>
                <w:sz w:val="24"/>
                <w:szCs w:val="24"/>
              </w:rPr>
              <w:t>Фокус-групова дискусія</w:t>
            </w:r>
          </w:p>
          <w:p>
            <w:pPr>
              <w:spacing w:after="0" w:line="240" w:lineRule="auto"/>
              <w:jc w:val="both"/>
              <w:rPr>
                <w:rFonts w:hint="default" w:ascii="Times New Roman" w:hAnsi="Times New Roman" w:cs="Times New Roman"/>
                <w:sz w:val="24"/>
                <w:szCs w:val="24"/>
                <w:lang w:val="uk-UA"/>
              </w:rPr>
            </w:pPr>
          </w:p>
        </w:tc>
        <w:tc>
          <w:tcPr>
            <w:tcW w:w="1065" w:type="dxa"/>
            <w:vAlign w:val="top"/>
          </w:tcPr>
          <w:p>
            <w:pPr>
              <w:spacing w:after="0" w:line="240" w:lineRule="auto"/>
              <w:jc w:val="both"/>
              <w:rPr>
                <w:rFonts w:hint="default" w:ascii="Times New Roman" w:hAnsi="Times New Roman" w:cs="Times New Roman"/>
                <w:sz w:val="24"/>
                <w:szCs w:val="24"/>
                <w:lang w:val="uk-UA"/>
              </w:rPr>
            </w:pPr>
            <w:r>
              <w:rPr>
                <w:rFonts w:hint="default" w:ascii="Times New Roman" w:hAnsi="Times New Roman" w:cs="Times New Roman"/>
                <w:sz w:val="24"/>
                <w:szCs w:val="24"/>
                <w:lang w:val="uk-UA"/>
              </w:rPr>
              <w:t>Лекція</w:t>
            </w:r>
          </w:p>
        </w:tc>
        <w:tc>
          <w:tcPr>
            <w:tcW w:w="4677" w:type="dxa"/>
            <w:vAlign w:val="top"/>
          </w:tcPr>
          <w:p>
            <w:pPr>
              <w:ind w:left="4" w:leftChars="0" w:right="0" w:hanging="4" w:firstLineChars="0"/>
              <w:jc w:val="both"/>
              <w:rPr>
                <w:rFonts w:hint="default" w:ascii="Times New Roman" w:hAnsi="Times New Roman" w:eastAsia="Symbol" w:cs="Times New Roman"/>
                <w:sz w:val="24"/>
                <w:szCs w:val="24"/>
              </w:rPr>
            </w:pPr>
            <w:r>
              <w:rPr>
                <w:rFonts w:hint="default" w:ascii="Times New Roman" w:hAnsi="Times New Roman" w:eastAsia="Symbol" w:cs="Times New Roman"/>
                <w:sz w:val="24"/>
                <w:szCs w:val="24"/>
              </w:rPr>
              <w:t xml:space="preserve">Белановский, С.А. </w:t>
            </w:r>
            <w:r>
              <w:rPr>
                <w:rFonts w:hint="default" w:ascii="Times New Roman" w:hAnsi="Times New Roman" w:eastAsia="Symbol" w:cs="Times New Roman"/>
                <w:sz w:val="24"/>
                <w:szCs w:val="24"/>
                <w:u w:val="single"/>
              </w:rPr>
              <w:t>Метод фокус-групп.</w:t>
            </w:r>
            <w:r>
              <w:rPr>
                <w:rFonts w:hint="default" w:ascii="Times New Roman" w:hAnsi="Times New Roman" w:eastAsia="Symbol" w:cs="Times New Roman"/>
                <w:sz w:val="24"/>
                <w:szCs w:val="24"/>
              </w:rPr>
              <w:t xml:space="preserve"> (Москва: Издательство Магистр, 1996). (§1.2 «Традиция экспериментальной работы с группами», §1.3 «Фокусированное интервью по Р.Ментону и фокус-группы», Глава 2 «Теоретические аспекты метода групповых интервью», Глава 5 «Общие принципы формирования групп») Dukaczewska-Nałęcz, Aleksandra. “Zogniskowane wywiady grupowe ― jakościowa technika badawcza.” Henryk, Domański; Krystyna Lutyńska, Andrzej W. Rostocki, red. </w:t>
            </w:r>
            <w:r>
              <w:rPr>
                <w:rFonts w:hint="default" w:ascii="Times New Roman" w:hAnsi="Times New Roman" w:eastAsia="Symbol" w:cs="Times New Roman"/>
                <w:sz w:val="24"/>
                <w:szCs w:val="24"/>
                <w:u w:val="single"/>
              </w:rPr>
              <w:t>Spojrzenie na metodę. Studia z metodologii badań socjologicznych.</w:t>
            </w:r>
            <w:r>
              <w:rPr>
                <w:rFonts w:hint="default" w:ascii="Times New Roman" w:hAnsi="Times New Roman" w:eastAsia="Symbol" w:cs="Times New Roman"/>
                <w:sz w:val="24"/>
                <w:szCs w:val="24"/>
              </w:rPr>
              <w:t xml:space="preserve"> (Warszawa: Wydawnictwo IFiS PAN, 1999): 149-160.</w:t>
            </w:r>
          </w:p>
          <w:p>
            <w:pPr>
              <w:ind w:left="4" w:leftChars="0" w:right="0" w:hanging="4" w:firstLineChars="0"/>
              <w:jc w:val="both"/>
              <w:rPr>
                <w:rFonts w:hint="default" w:ascii="Times New Roman" w:hAnsi="Times New Roman" w:cs="Times New Roman" w:eastAsiaTheme="minorHAnsi"/>
                <w:sz w:val="24"/>
                <w:szCs w:val="24"/>
                <w:lang w:val="uk-UA" w:eastAsia="en-US" w:bidi="ar-SA"/>
              </w:rPr>
            </w:pPr>
            <w:r>
              <w:rPr>
                <w:rFonts w:hint="default" w:ascii="Times New Roman" w:hAnsi="Times New Roman" w:eastAsia="Symbol" w:cs="Times New Roman"/>
                <w:sz w:val="24"/>
                <w:szCs w:val="24"/>
              </w:rPr>
              <w:t xml:space="preserve">Vaughn, Sharon; Jeanne Shay Schumm, Jane Sinagub. </w:t>
            </w:r>
            <w:r>
              <w:rPr>
                <w:rFonts w:hint="default" w:ascii="Times New Roman" w:hAnsi="Times New Roman" w:eastAsia="Symbol" w:cs="Times New Roman"/>
                <w:sz w:val="24"/>
                <w:szCs w:val="24"/>
                <w:u w:val="single"/>
              </w:rPr>
              <w:t>Focus Group Interviews in Education and Psychology.</w:t>
            </w:r>
            <w:r>
              <w:rPr>
                <w:rFonts w:hint="default" w:ascii="Times New Roman" w:hAnsi="Times New Roman" w:eastAsia="Symbol" w:cs="Times New Roman"/>
                <w:sz w:val="24"/>
                <w:szCs w:val="24"/>
              </w:rPr>
              <w:t xml:space="preserve"> (Thousand Oaks, London, New Delhi, 1996): 36-68. (Chapter 4 “Preparing for the Focus Group”, Chapter 5 “Selection of Participants”) </w:t>
            </w:r>
            <w:r>
              <w:rPr>
                <w:rFonts w:hint="default" w:ascii="Times New Roman" w:hAnsi="Times New Roman" w:eastAsia="Symbol" w:cs="Times New Roman"/>
                <w:sz w:val="24"/>
                <w:szCs w:val="24"/>
                <w:lang w:val="uk-UA"/>
              </w:rPr>
              <w:t>.</w:t>
            </w:r>
          </w:p>
        </w:tc>
        <w:tc>
          <w:tcPr>
            <w:tcW w:w="1276" w:type="dxa"/>
            <w:vAlign w:val="top"/>
          </w:tcPr>
          <w:p>
            <w:pPr>
              <w:spacing w:after="0" w:line="240" w:lineRule="auto"/>
              <w:jc w:val="both"/>
              <w:rPr>
                <w:rFonts w:hint="default" w:ascii="Times New Roman" w:hAnsi="Times New Roman" w:cs="Times New Roman"/>
                <w:sz w:val="24"/>
                <w:szCs w:val="24"/>
                <w:lang w:val="uk-UA"/>
              </w:rPr>
            </w:pPr>
            <w:r>
              <w:rPr>
                <w:rFonts w:hint="default" w:ascii="Times New Roman" w:hAnsi="Times New Roman" w:cs="Times New Roman"/>
                <w:sz w:val="24"/>
                <w:szCs w:val="24"/>
                <w:lang w:val="uk-UA"/>
              </w:rPr>
              <w:t>6</w:t>
            </w:r>
            <w:r>
              <w:rPr>
                <w:rFonts w:ascii="Times New Roman" w:hAnsi="Times New Roman" w:cs="Times New Roman"/>
                <w:sz w:val="24"/>
                <w:szCs w:val="24"/>
              </w:rPr>
              <w:t xml:space="preserve"> (</w:t>
            </w:r>
            <w:r>
              <w:rPr>
                <w:rFonts w:hint="default" w:ascii="Times New Roman" w:hAnsi="Times New Roman" w:cs="Times New Roman"/>
                <w:sz w:val="24"/>
                <w:szCs w:val="24"/>
                <w:lang w:val="uk-UA"/>
              </w:rPr>
              <w:t>2</w:t>
            </w:r>
            <w:r>
              <w:rPr>
                <w:rFonts w:ascii="Times New Roman" w:hAnsi="Times New Roman" w:cs="Times New Roman"/>
                <w:sz w:val="24"/>
                <w:szCs w:val="24"/>
              </w:rPr>
              <w:t>/</w:t>
            </w:r>
            <w:r>
              <w:rPr>
                <w:rFonts w:hint="default" w:ascii="Times New Roman" w:hAnsi="Times New Roman" w:cs="Times New Roman"/>
                <w:sz w:val="24"/>
                <w:szCs w:val="24"/>
                <w:lang w:val="uk-UA"/>
              </w:rPr>
              <w:t>4</w:t>
            </w:r>
            <w:r>
              <w:rPr>
                <w:rFonts w:ascii="Times New Roman" w:hAnsi="Times New Roman" w:cs="Times New Roman"/>
                <w:sz w:val="24"/>
                <w:szCs w:val="24"/>
              </w:rPr>
              <w:t>)</w:t>
            </w:r>
          </w:p>
        </w:tc>
        <w:tc>
          <w:tcPr>
            <w:tcW w:w="1134" w:type="dxa"/>
            <w:gridSpan w:val="2"/>
            <w:vAlign w:val="top"/>
          </w:tcPr>
          <w:p>
            <w:pPr>
              <w:spacing w:after="0" w:line="240" w:lineRule="auto"/>
              <w:jc w:val="both"/>
              <w:rPr>
                <w:rFonts w:ascii="Times New Roman" w:hAnsi="Times New Roman" w:cs="Times New Roman" w:eastAsiaTheme="minorHAnsi"/>
                <w:sz w:val="24"/>
                <w:szCs w:val="24"/>
                <w:lang w:val="uk-UA" w:eastAsia="en-US"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4203" w:hRule="atLeast"/>
        </w:trPr>
        <w:tc>
          <w:tcPr>
            <w:tcW w:w="2290" w:type="dxa"/>
            <w:vAlign w:val="top"/>
          </w:tcPr>
          <w:p>
            <w:pPr>
              <w:ind w:left="0" w:right="-126" w:rightChars="0" w:firstLine="0"/>
              <w:rPr>
                <w:rFonts w:eastAsia="Symbol"/>
              </w:rPr>
            </w:pPr>
            <w:r>
              <w:rPr>
                <w:rFonts w:hint="default" w:eastAsia="Symbol"/>
                <w:lang w:val="uk-UA"/>
              </w:rPr>
              <w:t>10.</w:t>
            </w:r>
            <w:r>
              <w:rPr>
                <w:rFonts w:eastAsia="Symbol"/>
              </w:rPr>
              <w:t>Укладання програми ФГД та</w:t>
            </w:r>
          </w:p>
          <w:p>
            <w:pPr>
              <w:numPr>
                <w:ilvl w:val="0"/>
                <w:numId w:val="0"/>
              </w:numPr>
              <w:ind w:leftChars="0"/>
              <w:rPr>
                <w:rFonts w:hint="default" w:ascii="Times New Roman" w:hAnsi="Times New Roman" w:cs="Times New Roman" w:eastAsiaTheme="minorHAnsi"/>
                <w:sz w:val="24"/>
                <w:szCs w:val="24"/>
                <w:lang w:val="uk-UA" w:eastAsia="en-US" w:bidi="ar-SA"/>
              </w:rPr>
            </w:pPr>
            <w:r>
              <w:rPr>
                <w:rFonts w:eastAsia="Symbol"/>
              </w:rPr>
              <w:t>супровідної документації.</w:t>
            </w:r>
          </w:p>
        </w:tc>
        <w:tc>
          <w:tcPr>
            <w:tcW w:w="1065" w:type="dxa"/>
            <w:vAlign w:val="top"/>
          </w:tcPr>
          <w:p>
            <w:pPr>
              <w:spacing w:after="0" w:line="240" w:lineRule="auto"/>
              <w:jc w:val="both"/>
              <w:rPr>
                <w:rFonts w:hint="default" w:ascii="Times New Roman" w:hAnsi="Times New Roman" w:cs="Times New Roman"/>
                <w:sz w:val="24"/>
                <w:szCs w:val="24"/>
                <w:lang w:val="uk-UA"/>
              </w:rPr>
            </w:pPr>
            <w:r>
              <w:rPr>
                <w:rFonts w:hint="default" w:ascii="Times New Roman" w:hAnsi="Times New Roman" w:cs="Times New Roman"/>
                <w:sz w:val="24"/>
                <w:szCs w:val="24"/>
                <w:lang w:val="uk-UA"/>
              </w:rPr>
              <w:t>Лабораторна</w:t>
            </w:r>
          </w:p>
        </w:tc>
        <w:tc>
          <w:tcPr>
            <w:tcW w:w="4677" w:type="dxa"/>
            <w:vAlign w:val="top"/>
          </w:tcPr>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30" w:afterAutospacing="0"/>
              <w:ind w:left="24" w:leftChars="0" w:right="0" w:rightChars="0" w:hanging="24" w:hangingChars="10"/>
              <w:jc w:val="both"/>
              <w:rPr>
                <w:rStyle w:val="6"/>
                <w:rFonts w:hint="default" w:ascii="Times New Roman" w:hAnsi="Times New Roman" w:eastAsia="Symbol" w:cs="Times New Roman"/>
                <w:b w:val="0"/>
                <w:bCs w:val="0"/>
                <w:i w:val="0"/>
                <w:iCs w:val="0"/>
                <w:caps w:val="0"/>
                <w:smallCaps w:val="0"/>
                <w:color w:val="000000"/>
                <w:spacing w:val="0"/>
                <w:sz w:val="24"/>
                <w:szCs w:val="24"/>
                <w:lang w:val="uk-UA"/>
              </w:rPr>
            </w:pPr>
            <w:r>
              <w:rPr>
                <w:rStyle w:val="8"/>
                <w:rFonts w:hint="default" w:ascii="Times New Roman" w:hAnsi="Times New Roman" w:eastAsia="Symbol" w:cs="Times New Roman"/>
                <w:b w:val="0"/>
                <w:bCs w:val="0"/>
                <w:i w:val="0"/>
                <w:iCs w:val="0"/>
                <w:color w:val="000000"/>
                <w:spacing w:val="0"/>
                <w:sz w:val="24"/>
                <w:szCs w:val="24"/>
                <w:lang w:val="uk-UA"/>
              </w:rPr>
              <w:t>Олена Богдан. Що варто знати про соціологію та соціальні дослідження?</w:t>
            </w:r>
            <w:r>
              <w:rPr>
                <w:rStyle w:val="6"/>
                <w:rFonts w:hint="default" w:ascii="Times New Roman" w:hAnsi="Times New Roman" w:eastAsia="Symbol" w:cs="Times New Roman"/>
                <w:b w:val="0"/>
                <w:bCs w:val="0"/>
                <w:i w:val="0"/>
                <w:iCs w:val="0"/>
                <w:caps w:val="0"/>
                <w:smallCaps w:val="0"/>
                <w:color w:val="000000"/>
                <w:spacing w:val="0"/>
                <w:sz w:val="24"/>
                <w:szCs w:val="24"/>
                <w:lang w:val="uk-UA"/>
              </w:rPr>
              <w:t>Посібник-довідник для громадських активістів та всіх зацікавлених. Консультант-рецензент Володимир Паніотто. К.: Дух і Літера, 2015. – 380 с.</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30" w:afterAutospacing="0"/>
              <w:ind w:left="24" w:leftChars="0" w:right="0" w:rightChars="0" w:hanging="24" w:hangingChars="10"/>
              <w:jc w:val="both"/>
              <w:rPr>
                <w:rFonts w:hint="default" w:ascii="Times New Roman" w:hAnsi="Times New Roman" w:eastAsia="Symbol" w:cs="Times New Roman"/>
                <w:i w:val="0"/>
                <w:iCs w:val="0"/>
                <w:sz w:val="24"/>
                <w:szCs w:val="24"/>
                <w:u w:val="none"/>
              </w:rPr>
            </w:pPr>
            <w:r>
              <w:rPr>
                <w:rFonts w:hint="default" w:ascii="Times New Roman" w:hAnsi="Times New Roman" w:eastAsia="Symbol" w:cs="Times New Roman"/>
                <w:i w:val="0"/>
                <w:iCs w:val="0"/>
                <w:sz w:val="24"/>
                <w:szCs w:val="24"/>
                <w:u w:val="none"/>
              </w:rPr>
              <w:t>Паніна Н. Кодекс професійної етики соціолога // Соціологія: теорія, методи, маркетинг. – 2004 - №3. – С. 9-21</w:t>
            </w:r>
          </w:p>
          <w:p>
            <w:pPr>
              <w:keepNext w:val="0"/>
              <w:keepLines w:val="0"/>
              <w:pageBreakBefore w:val="0"/>
              <w:widowControl/>
              <w:kinsoku/>
              <w:wordWrap/>
              <w:overflowPunct/>
              <w:topLinePunct w:val="0"/>
              <w:autoSpaceDN/>
              <w:bidi w:val="0"/>
              <w:adjustRightInd/>
              <w:snapToGrid/>
              <w:spacing w:after="0" w:line="240" w:lineRule="auto"/>
              <w:jc w:val="both"/>
              <w:textAlignment w:val="auto"/>
              <w:rPr>
                <w:rFonts w:eastAsia="Calibri"/>
                <w:color w:val="000000"/>
                <w:szCs w:val="28"/>
                <w:lang w:val="uk-UA" w:eastAsia="en-US"/>
              </w:rPr>
            </w:pPr>
            <w:r>
              <w:rPr>
                <w:rFonts w:ascii="Times New Roman" w:hAnsi="Times New Roman" w:eastAsia="Symbol" w:cs="Times New Roman"/>
                <w:sz w:val="24"/>
                <w:szCs w:val="24"/>
                <w:lang w:val="uk-UA"/>
              </w:rPr>
              <w:t>Якісні дослідження в сучасній соціології // Якісні дослідження в соціологічних практиках. Київ: 2009, С.27-48.</w:t>
            </w:r>
          </w:p>
        </w:tc>
        <w:tc>
          <w:tcPr>
            <w:tcW w:w="1276" w:type="dxa"/>
            <w:vAlign w:val="top"/>
          </w:tcPr>
          <w:p>
            <w:pPr>
              <w:spacing w:after="0" w:line="240" w:lineRule="auto"/>
              <w:jc w:val="both"/>
              <w:rPr>
                <w:rFonts w:hint="default" w:ascii="Times New Roman" w:hAnsi="Times New Roman" w:cs="Times New Roman"/>
                <w:sz w:val="24"/>
                <w:szCs w:val="24"/>
                <w:lang w:val="uk-UA"/>
              </w:rPr>
            </w:pPr>
            <w:r>
              <w:rPr>
                <w:rFonts w:hint="default" w:ascii="Times New Roman" w:hAnsi="Times New Roman" w:cs="Times New Roman"/>
                <w:sz w:val="24"/>
                <w:szCs w:val="24"/>
                <w:lang w:val="uk-UA"/>
              </w:rPr>
              <w:t>4</w:t>
            </w:r>
            <w:r>
              <w:rPr>
                <w:rFonts w:ascii="Times New Roman" w:hAnsi="Times New Roman" w:cs="Times New Roman"/>
                <w:sz w:val="24"/>
                <w:szCs w:val="24"/>
              </w:rPr>
              <w:t>(2</w:t>
            </w:r>
            <w:r>
              <w:rPr>
                <w:rFonts w:hint="default" w:ascii="Times New Roman" w:hAnsi="Times New Roman" w:cs="Times New Roman"/>
                <w:sz w:val="24"/>
                <w:szCs w:val="24"/>
                <w:lang w:val="uk-UA"/>
              </w:rPr>
              <w:t>/2</w:t>
            </w:r>
            <w:r>
              <w:rPr>
                <w:rFonts w:ascii="Times New Roman" w:hAnsi="Times New Roman" w:cs="Times New Roman"/>
                <w:sz w:val="24"/>
                <w:szCs w:val="24"/>
              </w:rPr>
              <w:t>)</w:t>
            </w:r>
          </w:p>
        </w:tc>
        <w:tc>
          <w:tcPr>
            <w:tcW w:w="1134" w:type="dxa"/>
            <w:gridSpan w:val="2"/>
            <w:vAlign w:val="top"/>
          </w:tcPr>
          <w:p>
            <w:pPr>
              <w:spacing w:after="0" w:line="240" w:lineRule="auto"/>
              <w:jc w:val="both"/>
              <w:rPr>
                <w:rFonts w:ascii="Times New Roman" w:hAnsi="Times New Roman" w:cs="Times New Roman" w:eastAsiaTheme="minorHAnsi"/>
                <w:sz w:val="24"/>
                <w:szCs w:val="24"/>
                <w:lang w:val="uk-UA" w:eastAsia="en-US"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5788" w:hRule="atLeast"/>
        </w:trPr>
        <w:tc>
          <w:tcPr>
            <w:tcW w:w="2290" w:type="dxa"/>
          </w:tcPr>
          <w:p>
            <w:pPr>
              <w:spacing w:after="0" w:line="240" w:lineRule="auto"/>
              <w:jc w:val="both"/>
              <w:rPr>
                <w:rFonts w:hint="default" w:ascii="Times New Roman" w:hAnsi="Times New Roman" w:cs="Times New Roman"/>
                <w:sz w:val="24"/>
                <w:szCs w:val="24"/>
                <w:lang w:val="uk-UA"/>
              </w:rPr>
            </w:pPr>
            <w:r>
              <w:rPr>
                <w:rFonts w:hint="default" w:eastAsia="Symbol"/>
                <w:sz w:val="24"/>
                <w:szCs w:val="24"/>
                <w:lang w:val="uk-UA"/>
              </w:rPr>
              <w:t>11.</w:t>
            </w:r>
            <w:r>
              <w:rPr>
                <w:rFonts w:eastAsia="Symbol"/>
                <w:sz w:val="24"/>
                <w:szCs w:val="24"/>
                <w:lang w:val="ru-RU"/>
              </w:rPr>
              <w:t>Польова робота (фокус-групова дискусія)</w:t>
            </w:r>
            <w:r>
              <w:rPr>
                <w:rFonts w:eastAsia="Symbol"/>
                <w:sz w:val="24"/>
                <w:szCs w:val="24"/>
                <w:lang w:val="uk-UA"/>
              </w:rPr>
              <w:t xml:space="preserve"> та обговорення результатів</w:t>
            </w:r>
          </w:p>
        </w:tc>
        <w:tc>
          <w:tcPr>
            <w:tcW w:w="1065" w:type="dxa"/>
            <w:vAlign w:val="top"/>
          </w:tcPr>
          <w:p>
            <w:pPr>
              <w:spacing w:after="0" w:line="240" w:lineRule="auto"/>
              <w:jc w:val="both"/>
              <w:rPr>
                <w:rFonts w:hint="default" w:ascii="Times New Roman" w:hAnsi="Times New Roman" w:cs="Times New Roman"/>
                <w:sz w:val="24"/>
                <w:szCs w:val="24"/>
                <w:lang w:val="uk-UA"/>
              </w:rPr>
            </w:pPr>
            <w:r>
              <w:rPr>
                <w:rFonts w:hint="default" w:ascii="Times New Roman" w:hAnsi="Times New Roman" w:cs="Times New Roman"/>
                <w:sz w:val="24"/>
                <w:szCs w:val="24"/>
                <w:lang w:val="uk-UA"/>
              </w:rPr>
              <w:t>Лабораторна</w:t>
            </w:r>
          </w:p>
        </w:tc>
        <w:tc>
          <w:tcPr>
            <w:tcW w:w="4677" w:type="dxa"/>
            <w:vAlign w:val="top"/>
          </w:tcPr>
          <w:p>
            <w:pPr>
              <w:keepNext w:val="0"/>
              <w:keepLines w:val="0"/>
              <w:pageBreakBefore w:val="0"/>
              <w:widowControl/>
              <w:kinsoku/>
              <w:wordWrap/>
              <w:overflowPunct/>
              <w:topLinePunct w:val="0"/>
              <w:autoSpaceDE/>
              <w:autoSpaceDN/>
              <w:bidi w:val="0"/>
              <w:adjustRightInd/>
              <w:snapToGrid/>
              <w:spacing w:after="0" w:line="260" w:lineRule="auto"/>
              <w:ind w:left="6" w:leftChars="0" w:right="0" w:hanging="6" w:firstLineChars="0"/>
              <w:jc w:val="both"/>
              <w:textAlignment w:val="auto"/>
              <w:rPr>
                <w:rFonts w:hint="default" w:ascii="Times New Roman" w:hAnsi="Times New Roman" w:eastAsia="Symbol" w:cs="Times New Roman"/>
                <w:sz w:val="24"/>
                <w:szCs w:val="24"/>
                <w:u w:val="none"/>
              </w:rPr>
            </w:pPr>
            <w:r>
              <w:rPr>
                <w:rFonts w:hint="default" w:ascii="Times New Roman" w:hAnsi="Times New Roman" w:eastAsia="Symbol" w:cs="Times New Roman"/>
                <w:sz w:val="24"/>
                <w:szCs w:val="24"/>
                <w:u w:val="none"/>
              </w:rPr>
              <w:t>Белановский С.А. Метод фокус-групп. (Москва: Магистр, 1996). (Глава 6 «Организация и проведение фокус-групп», Глава 7 «Постановка целей исследования», Глава 9 «План (вопросник) обсуждения», Глава 10 «Модератор», Глава 11 «Работа группы».)</w:t>
            </w:r>
          </w:p>
          <w:p>
            <w:pPr>
              <w:keepNext w:val="0"/>
              <w:keepLines w:val="0"/>
              <w:pageBreakBefore w:val="0"/>
              <w:widowControl/>
              <w:kinsoku/>
              <w:wordWrap/>
              <w:overflowPunct/>
              <w:topLinePunct w:val="0"/>
              <w:autoSpaceDE/>
              <w:autoSpaceDN/>
              <w:bidi w:val="0"/>
              <w:adjustRightInd/>
              <w:snapToGrid/>
              <w:spacing w:after="0" w:line="260" w:lineRule="auto"/>
              <w:ind w:left="6" w:leftChars="0" w:right="0" w:hanging="6" w:firstLineChars="0"/>
              <w:jc w:val="both"/>
              <w:textAlignment w:val="auto"/>
              <w:rPr>
                <w:rFonts w:hint="default" w:ascii="Times New Roman" w:hAnsi="Times New Roman" w:eastAsia="Symbol" w:cs="Times New Roman"/>
                <w:sz w:val="24"/>
                <w:szCs w:val="24"/>
                <w:u w:val="none"/>
                <w:lang w:val="uk-UA"/>
              </w:rPr>
            </w:pPr>
            <w:r>
              <w:rPr>
                <w:rFonts w:hint="default" w:ascii="Times New Roman" w:hAnsi="Times New Roman" w:eastAsia="Symbol" w:cs="Times New Roman"/>
                <w:sz w:val="24"/>
                <w:szCs w:val="24"/>
                <w:u w:val="none"/>
              </w:rPr>
              <w:t xml:space="preserve"> Vaughn, Sharon; Jeanne Shay Schumm, Jane Sinagub. Focus Group Interviews in Education and Psychology. (Thousand Oaks, London, New Delhi, 1996): 74-93 (Chapter 6 “Role of Moderator”)</w:t>
            </w:r>
            <w:r>
              <w:rPr>
                <w:rFonts w:hint="default" w:ascii="Times New Roman" w:hAnsi="Times New Roman" w:eastAsia="Symbol" w:cs="Times New Roman"/>
                <w:sz w:val="24"/>
                <w:szCs w:val="24"/>
                <w:u w:val="none"/>
                <w:lang w:val="uk-UA"/>
              </w:rPr>
              <w:t>.</w:t>
            </w:r>
          </w:p>
          <w:p>
            <w:pPr>
              <w:keepNext w:val="0"/>
              <w:keepLines w:val="0"/>
              <w:pageBreakBefore w:val="0"/>
              <w:widowControl/>
              <w:kinsoku/>
              <w:wordWrap/>
              <w:overflowPunct/>
              <w:topLinePunct w:val="0"/>
              <w:autoSpaceDE/>
              <w:autoSpaceDN/>
              <w:bidi w:val="0"/>
              <w:adjustRightInd/>
              <w:snapToGrid/>
              <w:spacing w:after="0" w:line="260" w:lineRule="auto"/>
              <w:ind w:left="6" w:leftChars="0" w:right="0" w:hanging="6" w:firstLineChars="0"/>
              <w:jc w:val="both"/>
              <w:textAlignment w:val="auto"/>
              <w:rPr>
                <w:rFonts w:hint="default" w:ascii="Times New Roman" w:hAnsi="Times New Roman" w:eastAsia="Symbol" w:cs="Times New Roman"/>
                <w:sz w:val="24"/>
                <w:szCs w:val="24"/>
                <w:u w:val="none"/>
                <w:lang w:val="uk-UA"/>
              </w:rPr>
            </w:pPr>
            <w:r>
              <w:rPr>
                <w:rFonts w:hint="default" w:ascii="Times New Roman" w:hAnsi="Times New Roman" w:eastAsia="Symbol" w:cs="Times New Roman"/>
                <w:sz w:val="24"/>
                <w:szCs w:val="24"/>
                <w:u w:val="none"/>
              </w:rPr>
              <w:t>Грицак, Ярослав. “В університеті імені Івана Франка духу Франка, по суті, не було…”: інтерв’ю з Євгеном Сверстюком. Владислав Верстюк, Ярослав Грицак, Леонід Зашкільняк, Володимир Кравченко, Микола Крикун, ред. Україна модерна. Число 6 (Львів: Інститут історичних досліджень Львівського національного університету імені Івана Франка, 2001): 99-110. Семенова, Виктория. Качественные методы: введение в гуманистическую социологию. (Москва: Добросвет, 1998.): 174-191</w:t>
            </w:r>
          </w:p>
          <w:p>
            <w:pPr>
              <w:pStyle w:val="23"/>
              <w:keepNext w:val="0"/>
              <w:keepLines w:val="0"/>
              <w:pageBreakBefore w:val="0"/>
              <w:widowControl/>
              <w:kinsoku/>
              <w:wordWrap/>
              <w:overflowPunct/>
              <w:topLinePunct w:val="0"/>
              <w:autoSpaceDE/>
              <w:autoSpaceDN/>
              <w:bidi w:val="0"/>
              <w:adjustRightInd/>
              <w:snapToGrid/>
              <w:spacing w:after="0" w:line="260" w:lineRule="auto"/>
              <w:ind w:left="6" w:leftChars="0" w:right="0" w:hanging="6" w:firstLineChars="0"/>
              <w:jc w:val="both"/>
              <w:textAlignment w:val="auto"/>
              <w:rPr>
                <w:rFonts w:hint="default" w:ascii="Times New Roman" w:hAnsi="Times New Roman" w:eastAsia="Symbol" w:cs="Times New Roman"/>
                <w:sz w:val="24"/>
                <w:szCs w:val="24"/>
                <w:lang w:val="uk-UA"/>
              </w:rPr>
            </w:pPr>
            <w:r>
              <w:rPr>
                <w:rFonts w:hint="default" w:ascii="Times New Roman" w:hAnsi="Times New Roman" w:eastAsia="Symbol" w:cs="Times New Roman"/>
                <w:sz w:val="24"/>
                <w:szCs w:val="24"/>
                <w:u w:val="none"/>
                <w:lang w:val="uk-UA"/>
              </w:rPr>
              <w:t xml:space="preserve">Yow, Valery Raleigh. Recording Oral History: a Practical Guide for Social Scientists. Chapter 9 “Conclusion of the Project”. (Thousand Oaks, Ca., London, New Delhi: Sage Pbls, 1994): 226-236. </w:t>
            </w:r>
          </w:p>
          <w:p>
            <w:pPr>
              <w:spacing w:after="0" w:line="240" w:lineRule="auto"/>
              <w:jc w:val="both"/>
              <w:rPr>
                <w:rFonts w:hint="default" w:ascii="Times New Roman" w:hAnsi="Times New Roman" w:cs="Times New Roman" w:eastAsiaTheme="minorHAnsi"/>
                <w:sz w:val="24"/>
                <w:szCs w:val="24"/>
                <w:lang w:val="uk-UA" w:eastAsia="en-US" w:bidi="ar-SA"/>
              </w:rPr>
            </w:pPr>
          </w:p>
        </w:tc>
        <w:tc>
          <w:tcPr>
            <w:tcW w:w="1276" w:type="dxa"/>
            <w:vAlign w:val="top"/>
          </w:tcPr>
          <w:p>
            <w:pPr>
              <w:spacing w:after="0" w:line="240" w:lineRule="auto"/>
              <w:jc w:val="both"/>
              <w:rPr>
                <w:rFonts w:hint="default" w:ascii="Times New Roman" w:hAnsi="Times New Roman" w:cs="Times New Roman"/>
                <w:sz w:val="24"/>
                <w:szCs w:val="24"/>
                <w:lang w:val="uk-UA"/>
              </w:rPr>
            </w:pPr>
            <w:r>
              <w:rPr>
                <w:rFonts w:hint="default" w:ascii="Times New Roman" w:hAnsi="Times New Roman" w:cs="Times New Roman"/>
                <w:sz w:val="24"/>
                <w:szCs w:val="24"/>
                <w:lang w:val="uk-UA"/>
              </w:rPr>
              <w:t>7</w:t>
            </w:r>
            <w:r>
              <w:rPr>
                <w:rFonts w:ascii="Times New Roman" w:hAnsi="Times New Roman" w:cs="Times New Roman"/>
                <w:sz w:val="24"/>
                <w:szCs w:val="24"/>
              </w:rPr>
              <w:t xml:space="preserve"> (</w:t>
            </w:r>
            <w:r>
              <w:rPr>
                <w:rFonts w:hint="default" w:ascii="Times New Roman" w:hAnsi="Times New Roman" w:cs="Times New Roman"/>
                <w:sz w:val="24"/>
                <w:szCs w:val="24"/>
                <w:lang w:val="uk-UA"/>
              </w:rPr>
              <w:t>4/3</w:t>
            </w:r>
            <w:r>
              <w:rPr>
                <w:rFonts w:ascii="Times New Roman" w:hAnsi="Times New Roman" w:cs="Times New Roman"/>
                <w:sz w:val="24"/>
                <w:szCs w:val="24"/>
              </w:rPr>
              <w:t>)</w:t>
            </w:r>
          </w:p>
        </w:tc>
        <w:tc>
          <w:tcPr>
            <w:tcW w:w="1134" w:type="dxa"/>
            <w:gridSpan w:val="2"/>
            <w:vAlign w:val="top"/>
          </w:tcPr>
          <w:p>
            <w:pPr>
              <w:spacing w:after="0" w:line="240" w:lineRule="auto"/>
              <w:jc w:val="both"/>
              <w:rPr>
                <w:rFonts w:ascii="Times New Roman" w:hAnsi="Times New Roman" w:cs="Times New Roman" w:eastAsiaTheme="minorHAnsi"/>
                <w:sz w:val="24"/>
                <w:szCs w:val="24"/>
                <w:lang w:val="uk-UA" w:eastAsia="en-US"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4328" w:hRule="atLeast"/>
        </w:trPr>
        <w:tc>
          <w:tcPr>
            <w:tcW w:w="2290" w:type="dxa"/>
          </w:tcPr>
          <w:p>
            <w:pPr>
              <w:numPr>
                <w:ilvl w:val="0"/>
                <w:numId w:val="4"/>
              </w:numPr>
              <w:spacing w:after="0" w:line="240" w:lineRule="auto"/>
              <w:ind w:leftChars="0"/>
              <w:jc w:val="both"/>
              <w:rPr>
                <w:rFonts w:hint="default" w:ascii="Times New Roman" w:hAnsi="Times New Roman" w:cs="Times New Roman"/>
                <w:sz w:val="24"/>
                <w:szCs w:val="24"/>
                <w:lang w:val="uk-UA"/>
              </w:rPr>
            </w:pPr>
            <w:r>
              <w:rPr>
                <w:rFonts w:eastAsia="Symbol"/>
              </w:rPr>
              <w:t>Транскрибування і його вплив на текст. Архівування, підготовка супроводжуючих матеріалів, зберігання</w:t>
            </w:r>
          </w:p>
        </w:tc>
        <w:tc>
          <w:tcPr>
            <w:tcW w:w="1065" w:type="dxa"/>
            <w:vAlign w:val="top"/>
          </w:tcPr>
          <w:p>
            <w:pPr>
              <w:spacing w:after="0" w:line="240" w:lineRule="auto"/>
              <w:jc w:val="both"/>
              <w:rPr>
                <w:rFonts w:hint="default" w:ascii="Times New Roman" w:hAnsi="Times New Roman" w:cs="Times New Roman"/>
                <w:sz w:val="24"/>
                <w:szCs w:val="24"/>
                <w:lang w:val="uk-UA"/>
              </w:rPr>
            </w:pPr>
            <w:r>
              <w:rPr>
                <w:rFonts w:hint="default" w:ascii="Times New Roman" w:hAnsi="Times New Roman" w:cs="Times New Roman"/>
                <w:sz w:val="24"/>
                <w:szCs w:val="24"/>
                <w:lang w:val="uk-UA"/>
              </w:rPr>
              <w:t>Лекція</w:t>
            </w:r>
          </w:p>
        </w:tc>
        <w:tc>
          <w:tcPr>
            <w:tcW w:w="4677" w:type="dxa"/>
            <w:vAlign w:val="top"/>
          </w:tcPr>
          <w:p>
            <w:pPr>
              <w:spacing w:after="0" w:line="240" w:lineRule="auto"/>
              <w:jc w:val="both"/>
              <w:rPr>
                <w:rFonts w:hint="default" w:ascii="Times New Roman" w:hAnsi="Times New Roman" w:eastAsia="Symbol" w:cs="Times New Roman"/>
                <w:sz w:val="24"/>
                <w:szCs w:val="24"/>
                <w:u w:val="none"/>
                <w:lang w:val="uk-UA"/>
              </w:rPr>
            </w:pPr>
            <w:r>
              <w:rPr>
                <w:rFonts w:hint="default" w:ascii="Times New Roman" w:hAnsi="Times New Roman" w:eastAsia="Symbol" w:cs="Times New Roman"/>
                <w:sz w:val="24"/>
                <w:szCs w:val="24"/>
                <w:u w:val="none"/>
              </w:rPr>
              <w:t>Семенова, Виктория. Качественные методы: введение в гуманистическую социологию. (Москва: Добросвет, 1998.): 174-191</w:t>
            </w:r>
            <w:r>
              <w:rPr>
                <w:rFonts w:hint="default" w:ascii="Times New Roman" w:hAnsi="Times New Roman" w:eastAsia="Symbol" w:cs="Times New Roman"/>
                <w:sz w:val="24"/>
                <w:szCs w:val="24"/>
                <w:u w:val="none"/>
                <w:lang w:val="uk-UA"/>
              </w:rPr>
              <w:t>.</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30" w:afterAutospacing="0"/>
              <w:ind w:left="24" w:leftChars="0" w:right="0" w:rightChars="0" w:hanging="24" w:hangingChars="10"/>
              <w:jc w:val="both"/>
              <w:rPr>
                <w:rStyle w:val="6"/>
                <w:rFonts w:hint="default" w:ascii="Times New Roman" w:hAnsi="Times New Roman" w:eastAsia="Symbol" w:cs="Times New Roman"/>
                <w:b w:val="0"/>
                <w:bCs w:val="0"/>
                <w:i w:val="0"/>
                <w:iCs w:val="0"/>
                <w:caps w:val="0"/>
                <w:smallCaps w:val="0"/>
                <w:color w:val="000000"/>
                <w:spacing w:val="0"/>
                <w:sz w:val="24"/>
                <w:szCs w:val="24"/>
                <w:u w:val="none"/>
                <w:lang w:val="uk-UA"/>
              </w:rPr>
            </w:pPr>
            <w:r>
              <w:rPr>
                <w:rStyle w:val="8"/>
                <w:rFonts w:hint="default" w:ascii="Times New Roman" w:hAnsi="Times New Roman" w:eastAsia="Symbol" w:cs="Times New Roman"/>
                <w:b w:val="0"/>
                <w:bCs w:val="0"/>
                <w:i w:val="0"/>
                <w:iCs w:val="0"/>
                <w:color w:val="000000"/>
                <w:spacing w:val="0"/>
                <w:sz w:val="24"/>
                <w:szCs w:val="24"/>
                <w:u w:val="none"/>
                <w:lang w:val="uk-UA"/>
              </w:rPr>
              <w:t>Олена Богдан. Що варто знати про соціологію та соціальні дослідження?</w:t>
            </w:r>
            <w:r>
              <w:rPr>
                <w:rStyle w:val="6"/>
                <w:rFonts w:hint="default" w:ascii="Times New Roman" w:hAnsi="Times New Roman" w:eastAsia="Symbol" w:cs="Times New Roman"/>
                <w:b w:val="0"/>
                <w:bCs w:val="0"/>
                <w:i w:val="0"/>
                <w:iCs w:val="0"/>
                <w:caps w:val="0"/>
                <w:smallCaps w:val="0"/>
                <w:color w:val="000000"/>
                <w:spacing w:val="0"/>
                <w:sz w:val="24"/>
                <w:szCs w:val="24"/>
                <w:u w:val="none"/>
                <w:lang w:val="uk-UA"/>
              </w:rPr>
              <w:t>Посібник-довідник для громадських активістів та всіх зацікавлених. Консультант-рецензент Володимир Паніотто. К.: Дух і Літера, 2015. – 380 с.</w:t>
            </w:r>
          </w:p>
          <w:p>
            <w:pPr>
              <w:spacing w:after="0" w:line="240" w:lineRule="auto"/>
              <w:jc w:val="both"/>
              <w:rPr>
                <w:rFonts w:hint="default" w:eastAsia="Symbol"/>
                <w:sz w:val="28"/>
                <w:szCs w:val="28"/>
                <w:lang w:val="uk-UA" w:eastAsia="en-US"/>
              </w:rPr>
            </w:pPr>
            <w:r>
              <w:rPr>
                <w:rFonts w:hint="default" w:ascii="Times New Roman" w:hAnsi="Times New Roman" w:eastAsia="Symbol" w:cs="Times New Roman"/>
                <w:sz w:val="24"/>
                <w:szCs w:val="24"/>
                <w:u w:val="none"/>
                <w:lang w:val="uk-UA"/>
              </w:rPr>
              <w:t>Якісні дослідження в сучасній соціології // Якісні дослідження в соціологічних практиках. Київ: 2009, С.27-48</w:t>
            </w:r>
            <w:r>
              <w:rPr>
                <w:rFonts w:ascii="Times New Roman" w:hAnsi="Times New Roman" w:eastAsia="Symbol" w:cs="Times New Roman"/>
                <w:sz w:val="24"/>
                <w:szCs w:val="24"/>
                <w:lang w:val="uk-UA"/>
              </w:rPr>
              <w:t>.</w:t>
            </w:r>
          </w:p>
        </w:tc>
        <w:tc>
          <w:tcPr>
            <w:tcW w:w="1276" w:type="dxa"/>
            <w:vAlign w:val="top"/>
          </w:tcPr>
          <w:p>
            <w:pPr>
              <w:spacing w:after="0" w:line="240" w:lineRule="auto"/>
              <w:jc w:val="both"/>
              <w:rPr>
                <w:rFonts w:hint="default" w:ascii="Times New Roman" w:hAnsi="Times New Roman" w:cs="Times New Roman"/>
                <w:sz w:val="24"/>
                <w:szCs w:val="24"/>
                <w:lang w:val="uk-UA"/>
              </w:rPr>
            </w:pPr>
            <w:r>
              <w:rPr>
                <w:rFonts w:hint="default" w:ascii="Times New Roman" w:hAnsi="Times New Roman" w:cs="Times New Roman"/>
                <w:sz w:val="24"/>
                <w:szCs w:val="24"/>
                <w:lang w:val="uk-UA"/>
              </w:rPr>
              <w:t>5</w:t>
            </w:r>
            <w:r>
              <w:rPr>
                <w:rFonts w:ascii="Times New Roman" w:hAnsi="Times New Roman" w:cs="Times New Roman"/>
                <w:sz w:val="24"/>
                <w:szCs w:val="24"/>
              </w:rPr>
              <w:t xml:space="preserve"> (2</w:t>
            </w:r>
            <w:r>
              <w:rPr>
                <w:rFonts w:hint="default" w:ascii="Times New Roman" w:hAnsi="Times New Roman" w:cs="Times New Roman"/>
                <w:sz w:val="24"/>
                <w:szCs w:val="24"/>
                <w:lang w:val="uk-UA"/>
              </w:rPr>
              <w:t>/3</w:t>
            </w:r>
            <w:r>
              <w:rPr>
                <w:rFonts w:ascii="Times New Roman" w:hAnsi="Times New Roman" w:cs="Times New Roman"/>
                <w:sz w:val="24"/>
                <w:szCs w:val="24"/>
              </w:rPr>
              <w:t>)</w:t>
            </w:r>
          </w:p>
        </w:tc>
        <w:tc>
          <w:tcPr>
            <w:tcW w:w="1134" w:type="dxa"/>
            <w:gridSpan w:val="2"/>
            <w:vAlign w:val="top"/>
          </w:tcPr>
          <w:p>
            <w:pPr>
              <w:spacing w:after="0" w:line="240" w:lineRule="auto"/>
              <w:jc w:val="both"/>
              <w:rPr>
                <w:rFonts w:ascii="Times New Roman" w:hAnsi="Times New Roman" w:cs="Times New Roman" w:eastAsiaTheme="minorHAnsi"/>
                <w:sz w:val="24"/>
                <w:szCs w:val="24"/>
                <w:lang w:val="uk-UA" w:eastAsia="en-US"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4180" w:hRule="atLeast"/>
        </w:trPr>
        <w:tc>
          <w:tcPr>
            <w:tcW w:w="2290" w:type="dxa"/>
          </w:tcPr>
          <w:p>
            <w:pPr>
              <w:spacing w:after="0" w:line="240" w:lineRule="auto"/>
              <w:jc w:val="both"/>
              <w:rPr>
                <w:rFonts w:hint="default" w:ascii="Times New Roman" w:hAnsi="Times New Roman" w:cs="Times New Roman"/>
                <w:sz w:val="24"/>
                <w:szCs w:val="24"/>
                <w:lang w:val="uk-UA"/>
              </w:rPr>
            </w:pPr>
            <w:r>
              <w:rPr>
                <w:rFonts w:hint="default" w:eastAsia="Symbol"/>
                <w:lang w:val="uk-UA"/>
              </w:rPr>
              <w:t>13.</w:t>
            </w:r>
            <w:r>
              <w:rPr>
                <w:rFonts w:eastAsia="Symbol"/>
              </w:rPr>
              <w:t>Спостереження: включене, відсторонене, автоспостереження</w:t>
            </w:r>
          </w:p>
        </w:tc>
        <w:tc>
          <w:tcPr>
            <w:tcW w:w="1065" w:type="dxa"/>
            <w:vAlign w:val="top"/>
          </w:tcPr>
          <w:p>
            <w:pPr>
              <w:spacing w:after="0" w:line="240" w:lineRule="auto"/>
              <w:jc w:val="both"/>
              <w:rPr>
                <w:rFonts w:hint="default" w:ascii="Times New Roman" w:hAnsi="Times New Roman" w:cs="Times New Roman"/>
                <w:sz w:val="24"/>
                <w:szCs w:val="24"/>
                <w:lang w:val="uk-UA"/>
              </w:rPr>
            </w:pPr>
            <w:r>
              <w:rPr>
                <w:rFonts w:hint="default" w:ascii="Times New Roman" w:hAnsi="Times New Roman" w:cs="Times New Roman"/>
                <w:sz w:val="24"/>
                <w:szCs w:val="24"/>
                <w:lang w:val="uk-UA"/>
              </w:rPr>
              <w:t>Лекція, лабораторна</w:t>
            </w:r>
          </w:p>
        </w:tc>
        <w:tc>
          <w:tcPr>
            <w:tcW w:w="4677" w:type="dxa"/>
            <w:vAlign w:val="top"/>
          </w:tcPr>
          <w:p>
            <w:pPr>
              <w:keepNext w:val="0"/>
              <w:keepLines w:val="0"/>
              <w:pageBreakBefore w:val="0"/>
              <w:widowControl/>
              <w:kinsoku/>
              <w:wordWrap/>
              <w:overflowPunct/>
              <w:topLinePunct w:val="0"/>
              <w:autoSpaceDN/>
              <w:bidi w:val="0"/>
              <w:adjustRightInd/>
              <w:snapToGrid/>
              <w:spacing w:after="0" w:line="260" w:lineRule="auto"/>
              <w:jc w:val="both"/>
              <w:textAlignment w:val="auto"/>
              <w:rPr>
                <w:rFonts w:hint="default" w:ascii="Times New Roman" w:hAnsi="Times New Roman" w:eastAsia="Symbol" w:cs="Times New Roman"/>
                <w:i/>
                <w:color w:val="auto"/>
                <w:sz w:val="24"/>
                <w:szCs w:val="24"/>
                <w:lang w:val="en-GB"/>
              </w:rPr>
            </w:pPr>
            <w:r>
              <w:rPr>
                <w:rFonts w:hint="default" w:ascii="Times New Roman" w:hAnsi="Times New Roman" w:eastAsia="Symbol" w:cs="Times New Roman"/>
                <w:sz w:val="24"/>
                <w:szCs w:val="24"/>
              </w:rPr>
              <w:t>Девятко И. Методы социологического исследования. Екатеринбург</w:t>
            </w:r>
            <w:r>
              <w:rPr>
                <w:rFonts w:hint="default" w:ascii="Times New Roman" w:hAnsi="Times New Roman" w:eastAsia="Symbol" w:cs="Times New Roman"/>
                <w:sz w:val="24"/>
                <w:szCs w:val="24"/>
                <w:lang w:val="ru-RU"/>
              </w:rPr>
              <w:t xml:space="preserve">, 1998. – </w:t>
            </w:r>
            <w:r>
              <w:rPr>
                <w:rFonts w:hint="default" w:ascii="Times New Roman" w:hAnsi="Times New Roman" w:eastAsia="Symbol" w:cs="Times New Roman"/>
                <w:sz w:val="24"/>
                <w:szCs w:val="24"/>
              </w:rPr>
              <w:t>С</w:t>
            </w:r>
            <w:r>
              <w:rPr>
                <w:rFonts w:hint="default" w:ascii="Times New Roman" w:hAnsi="Times New Roman" w:eastAsia="Symbol" w:cs="Times New Roman"/>
                <w:sz w:val="24"/>
                <w:szCs w:val="24"/>
                <w:lang w:val="ru-RU"/>
              </w:rPr>
              <w:t>.15-3</w:t>
            </w:r>
            <w:r>
              <w:rPr>
                <w:rFonts w:hint="default" w:ascii="Times New Roman" w:hAnsi="Times New Roman" w:eastAsia="Symbol" w:cs="Times New Roman"/>
                <w:color w:val="auto"/>
                <w:sz w:val="24"/>
                <w:szCs w:val="24"/>
                <w:lang w:val="ru-RU"/>
              </w:rPr>
              <w:t>1.</w:t>
            </w:r>
          </w:p>
          <w:p>
            <w:pPr>
              <w:keepNext w:val="0"/>
              <w:keepLines w:val="0"/>
              <w:pageBreakBefore w:val="0"/>
              <w:widowControl/>
              <w:kinsoku/>
              <w:wordWrap/>
              <w:overflowPunct/>
              <w:topLinePunct w:val="0"/>
              <w:autoSpaceDE w:val="0"/>
              <w:autoSpaceDN/>
              <w:bidi w:val="0"/>
              <w:adjustRightInd/>
              <w:snapToGrid/>
              <w:spacing w:after="0" w:line="260" w:lineRule="auto"/>
              <w:jc w:val="both"/>
              <w:textAlignment w:val="auto"/>
              <w:rPr>
                <w:rFonts w:hint="default" w:ascii="Times New Roman" w:hAnsi="Times New Roman" w:eastAsia="Symbol" w:cs="Times New Roman"/>
                <w:i/>
                <w:color w:val="auto"/>
                <w:sz w:val="24"/>
                <w:szCs w:val="24"/>
                <w:lang w:val="en-GB"/>
              </w:rPr>
            </w:pPr>
            <w:r>
              <w:rPr>
                <w:rFonts w:hint="default" w:ascii="Times New Roman" w:hAnsi="Times New Roman" w:eastAsia="Symbol" w:cs="Times New Roman"/>
                <w:i/>
                <w:color w:val="auto"/>
                <w:sz w:val="24"/>
                <w:szCs w:val="24"/>
                <w:lang w:val="en-GB"/>
              </w:rPr>
              <w:t>Lionnet F.</w:t>
            </w:r>
            <w:r>
              <w:rPr>
                <w:rFonts w:hint="default" w:ascii="Times New Roman" w:hAnsi="Times New Roman" w:eastAsia="Symbol" w:cs="Times New Roman"/>
                <w:color w:val="auto"/>
                <w:sz w:val="24"/>
                <w:szCs w:val="24"/>
                <w:lang w:val="en-GB"/>
              </w:rPr>
              <w:t xml:space="preserve"> 1991. Autoethnography: The an-archic style of </w:t>
            </w:r>
            <w:r>
              <w:rPr>
                <w:rFonts w:hint="default" w:ascii="Times New Roman" w:hAnsi="Times New Roman" w:eastAsia="Symbol" w:cs="Times New Roman"/>
                <w:iCs/>
                <w:color w:val="auto"/>
                <w:sz w:val="24"/>
                <w:szCs w:val="24"/>
                <w:lang w:val="en-GB"/>
              </w:rPr>
              <w:t>Dust Tracks on a Road</w:t>
            </w:r>
            <w:r>
              <w:rPr>
                <w:rFonts w:hint="default" w:ascii="Times New Roman" w:hAnsi="Times New Roman" w:eastAsia="Symbol" w:cs="Times New Roman"/>
                <w:color w:val="auto"/>
                <w:sz w:val="24"/>
                <w:szCs w:val="24"/>
                <w:lang w:val="en-GB"/>
              </w:rPr>
              <w:t xml:space="preserve">. // D. LaCapra (Ed.). </w:t>
            </w:r>
            <w:r>
              <w:rPr>
                <w:rFonts w:hint="default" w:ascii="Times New Roman" w:hAnsi="Times New Roman" w:eastAsia="Symbol" w:cs="Times New Roman"/>
                <w:iCs/>
                <w:color w:val="auto"/>
                <w:sz w:val="24"/>
                <w:szCs w:val="24"/>
                <w:lang w:val="en-GB"/>
              </w:rPr>
              <w:t>The bounds of race: Perspectives in hegemony and resistance</w:t>
            </w:r>
            <w:r>
              <w:rPr>
                <w:rFonts w:hint="default" w:ascii="Times New Roman" w:hAnsi="Times New Roman" w:eastAsia="Symbol" w:cs="Times New Roman"/>
                <w:color w:val="auto"/>
                <w:sz w:val="24"/>
                <w:szCs w:val="24"/>
                <w:lang w:val="en-GB"/>
              </w:rPr>
              <w:t>. –  Ithaca, NY: Cornell University Press.</w:t>
            </w:r>
          </w:p>
          <w:p>
            <w:pPr>
              <w:keepNext w:val="0"/>
              <w:keepLines w:val="0"/>
              <w:pageBreakBefore w:val="0"/>
              <w:widowControl/>
              <w:kinsoku/>
              <w:wordWrap/>
              <w:overflowPunct/>
              <w:topLinePunct w:val="0"/>
              <w:autoSpaceDE w:val="0"/>
              <w:autoSpaceDN/>
              <w:bidi w:val="0"/>
              <w:adjustRightInd/>
              <w:snapToGrid/>
              <w:spacing w:after="0" w:line="260" w:lineRule="auto"/>
              <w:jc w:val="both"/>
              <w:textAlignment w:val="auto"/>
              <w:rPr>
                <w:rFonts w:hint="default" w:ascii="Times New Roman" w:hAnsi="Times New Roman" w:eastAsia="Symbol" w:cs="Times New Roman"/>
                <w:color w:val="auto"/>
                <w:sz w:val="24"/>
                <w:szCs w:val="24"/>
                <w:lang w:val="en-GB"/>
              </w:rPr>
            </w:pPr>
            <w:r>
              <w:rPr>
                <w:rFonts w:hint="default" w:ascii="Times New Roman" w:hAnsi="Times New Roman" w:eastAsia="Symbol" w:cs="Times New Roman"/>
                <w:i/>
                <w:color w:val="auto"/>
                <w:sz w:val="24"/>
                <w:szCs w:val="24"/>
                <w:lang w:val="en-GB"/>
              </w:rPr>
              <w:t>Gatson S.</w:t>
            </w:r>
            <w:r>
              <w:rPr>
                <w:rFonts w:hint="default" w:ascii="Times New Roman" w:hAnsi="Times New Roman" w:eastAsia="Symbol" w:cs="Times New Roman"/>
                <w:color w:val="auto"/>
                <w:sz w:val="24"/>
                <w:szCs w:val="24"/>
                <w:lang w:val="en-GB"/>
              </w:rPr>
              <w:t xml:space="preserve"> 2003. </w:t>
            </w:r>
            <w:r>
              <w:rPr>
                <w:rFonts w:hint="default" w:ascii="Times New Roman" w:hAnsi="Times New Roman" w:eastAsia="Symbol" w:cs="Times New Roman"/>
                <w:bCs/>
                <w:color w:val="auto"/>
                <w:sz w:val="24"/>
                <w:szCs w:val="24"/>
                <w:lang w:val="en-GB"/>
              </w:rPr>
              <w:t xml:space="preserve">On Being Amorphous: Autoethnography, Genealogy, and a Multiracial Identity // </w:t>
            </w:r>
            <w:r>
              <w:rPr>
                <w:rFonts w:hint="default" w:ascii="Times New Roman" w:hAnsi="Times New Roman" w:eastAsia="Symbol" w:cs="Times New Roman"/>
                <w:iCs/>
                <w:color w:val="auto"/>
                <w:sz w:val="24"/>
                <w:szCs w:val="24"/>
                <w:lang w:val="en-GB"/>
              </w:rPr>
              <w:t>Qualitative Inquiry</w:t>
            </w:r>
            <w:r>
              <w:rPr>
                <w:rFonts w:hint="default" w:ascii="Times New Roman" w:hAnsi="Times New Roman" w:eastAsia="Symbol" w:cs="Times New Roman"/>
                <w:color w:val="auto"/>
                <w:sz w:val="24"/>
                <w:szCs w:val="24"/>
                <w:lang w:val="en-GB"/>
              </w:rPr>
              <w:t>.</w:t>
            </w:r>
            <w:r>
              <w:rPr>
                <w:rFonts w:hint="default" w:ascii="Times New Roman" w:hAnsi="Times New Roman" w:eastAsia="Symbol" w:cs="Times New Roman"/>
                <w:color w:val="auto"/>
                <w:sz w:val="24"/>
                <w:szCs w:val="24"/>
              </w:rPr>
              <w:t xml:space="preserve"> – № </w:t>
            </w:r>
            <w:r>
              <w:rPr>
                <w:rFonts w:hint="default" w:ascii="Times New Roman" w:hAnsi="Times New Roman" w:eastAsia="Symbol" w:cs="Times New Roman"/>
                <w:color w:val="auto"/>
                <w:sz w:val="24"/>
                <w:szCs w:val="24"/>
                <w:lang w:val="en-GB"/>
              </w:rPr>
              <w:t>9.</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30" w:afterAutospacing="0"/>
              <w:ind w:left="24" w:leftChars="0" w:right="0" w:rightChars="0" w:hanging="24" w:hangingChars="10"/>
              <w:jc w:val="both"/>
              <w:rPr>
                <w:rStyle w:val="6"/>
                <w:rFonts w:hint="default" w:ascii="Times New Roman" w:hAnsi="Times New Roman" w:eastAsia="Symbol" w:cs="Times New Roman"/>
                <w:b w:val="0"/>
                <w:bCs w:val="0"/>
                <w:i w:val="0"/>
                <w:iCs w:val="0"/>
                <w:caps w:val="0"/>
                <w:smallCaps w:val="0"/>
                <w:color w:val="000000"/>
                <w:spacing w:val="0"/>
                <w:sz w:val="24"/>
                <w:szCs w:val="24"/>
                <w:u w:val="none"/>
                <w:lang w:val="uk-UA"/>
              </w:rPr>
            </w:pPr>
            <w:r>
              <w:rPr>
                <w:rStyle w:val="8"/>
                <w:rFonts w:hint="default" w:ascii="Times New Roman" w:hAnsi="Times New Roman" w:eastAsia="Symbol" w:cs="Times New Roman"/>
                <w:b w:val="0"/>
                <w:bCs w:val="0"/>
                <w:i w:val="0"/>
                <w:iCs w:val="0"/>
                <w:color w:val="000000"/>
                <w:spacing w:val="0"/>
                <w:sz w:val="24"/>
                <w:szCs w:val="24"/>
                <w:u w:val="none"/>
                <w:lang w:val="uk-UA"/>
              </w:rPr>
              <w:t>Олена Богдан. Що варто знати про соціологію та соціальні дослідження?</w:t>
            </w:r>
            <w:r>
              <w:rPr>
                <w:rStyle w:val="6"/>
                <w:rFonts w:hint="default" w:ascii="Times New Roman" w:hAnsi="Times New Roman" w:eastAsia="Symbol" w:cs="Times New Roman"/>
                <w:b w:val="0"/>
                <w:bCs w:val="0"/>
                <w:i w:val="0"/>
                <w:iCs w:val="0"/>
                <w:caps w:val="0"/>
                <w:smallCaps w:val="0"/>
                <w:color w:val="000000"/>
                <w:spacing w:val="0"/>
                <w:sz w:val="24"/>
                <w:szCs w:val="24"/>
                <w:u w:val="none"/>
                <w:lang w:val="uk-UA"/>
              </w:rPr>
              <w:t>Посібник-довідник для громадських активістів та всіх зацікавлених. Консультант-рецензент Володимир Паніотто. К.: Дух і Літера, 2015. – 380 с.</w:t>
            </w:r>
          </w:p>
          <w:p>
            <w:pPr>
              <w:keepNext w:val="0"/>
              <w:keepLines w:val="0"/>
              <w:pageBreakBefore w:val="0"/>
              <w:widowControl/>
              <w:kinsoku/>
              <w:wordWrap/>
              <w:overflowPunct/>
              <w:topLinePunct w:val="0"/>
              <w:autoSpaceDE w:val="0"/>
              <w:autoSpaceDN/>
              <w:bidi w:val="0"/>
              <w:adjustRightInd/>
              <w:snapToGrid/>
              <w:spacing w:after="0" w:line="260" w:lineRule="auto"/>
              <w:jc w:val="both"/>
              <w:textAlignment w:val="auto"/>
              <w:rPr>
                <w:rFonts w:hint="default" w:ascii="Times New Roman" w:hAnsi="Times New Roman" w:eastAsia="Symbol" w:cs="Times New Roman"/>
                <w:color w:val="auto"/>
                <w:sz w:val="24"/>
                <w:szCs w:val="24"/>
                <w:lang w:val="en-GB"/>
              </w:rPr>
            </w:pPr>
            <w:r>
              <w:rPr>
                <w:rFonts w:hint="default" w:ascii="Times New Roman" w:hAnsi="Times New Roman" w:eastAsia="Symbol" w:cs="Times New Roman"/>
                <w:sz w:val="24"/>
                <w:szCs w:val="24"/>
                <w:u w:val="none"/>
                <w:lang w:val="uk-UA"/>
              </w:rPr>
              <w:t>Якісні дослідження в сучасній соціології // Якісні дослідження в соціологічних практиках. Київ: 2009, С.27-48</w:t>
            </w:r>
            <w:r>
              <w:rPr>
                <w:rFonts w:ascii="Times New Roman" w:hAnsi="Times New Roman" w:eastAsia="Symbol" w:cs="Times New Roman"/>
                <w:sz w:val="24"/>
                <w:szCs w:val="24"/>
                <w:lang w:val="uk-UA"/>
              </w:rPr>
              <w:t>.</w:t>
            </w:r>
          </w:p>
          <w:p>
            <w:pPr>
              <w:spacing w:after="0" w:line="240" w:lineRule="auto"/>
              <w:jc w:val="both"/>
              <w:rPr>
                <w:rFonts w:eastAsia="Symbol"/>
                <w:b/>
                <w:bCs/>
                <w:sz w:val="28"/>
                <w:szCs w:val="28"/>
                <w:lang w:val="uk-UA" w:eastAsia="en-US"/>
              </w:rPr>
            </w:pPr>
          </w:p>
        </w:tc>
        <w:tc>
          <w:tcPr>
            <w:tcW w:w="1276" w:type="dxa"/>
            <w:vAlign w:val="top"/>
          </w:tcPr>
          <w:p>
            <w:pPr>
              <w:spacing w:after="0" w:line="240" w:lineRule="auto"/>
              <w:jc w:val="both"/>
              <w:rPr>
                <w:rFonts w:hint="default" w:ascii="Times New Roman" w:hAnsi="Times New Roman" w:cs="Times New Roman"/>
                <w:sz w:val="24"/>
                <w:szCs w:val="24"/>
                <w:lang w:val="uk-UA"/>
              </w:rPr>
            </w:pPr>
            <w:r>
              <w:rPr>
                <w:rFonts w:hint="default" w:ascii="Times New Roman" w:hAnsi="Times New Roman" w:cs="Times New Roman"/>
                <w:sz w:val="24"/>
                <w:szCs w:val="24"/>
                <w:lang w:val="uk-UA"/>
              </w:rPr>
              <w:t>6 (2/4</w:t>
            </w:r>
            <w:r>
              <w:rPr>
                <w:rFonts w:ascii="Times New Roman" w:hAnsi="Times New Roman" w:cs="Times New Roman"/>
                <w:sz w:val="24"/>
                <w:szCs w:val="24"/>
              </w:rPr>
              <w:t>)</w:t>
            </w:r>
          </w:p>
        </w:tc>
        <w:tc>
          <w:tcPr>
            <w:tcW w:w="1134" w:type="dxa"/>
            <w:gridSpan w:val="2"/>
            <w:vAlign w:val="top"/>
          </w:tcPr>
          <w:p>
            <w:pPr>
              <w:spacing w:after="0" w:line="240" w:lineRule="auto"/>
              <w:jc w:val="both"/>
              <w:rPr>
                <w:rFonts w:ascii="Times New Roman" w:hAnsi="Times New Roman" w:cs="Times New Roman" w:eastAsiaTheme="minorHAnsi"/>
                <w:sz w:val="24"/>
                <w:szCs w:val="24"/>
                <w:lang w:val="uk-UA" w:eastAsia="en-US"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3268" w:hRule="atLeast"/>
        </w:trPr>
        <w:tc>
          <w:tcPr>
            <w:tcW w:w="2290" w:type="dxa"/>
          </w:tcPr>
          <w:p>
            <w:pPr>
              <w:numPr>
                <w:ilvl w:val="0"/>
                <w:numId w:val="0"/>
              </w:numPr>
              <w:spacing w:after="0" w:line="240" w:lineRule="auto"/>
              <w:ind w:leftChars="0"/>
              <w:jc w:val="both"/>
              <w:rPr>
                <w:rFonts w:hint="default" w:ascii="Times New Roman" w:hAnsi="Times New Roman" w:cs="Times New Roman"/>
                <w:sz w:val="24"/>
                <w:szCs w:val="24"/>
                <w:lang w:val="uk-UA"/>
              </w:rPr>
            </w:pPr>
            <w:r>
              <w:rPr>
                <w:rFonts w:hint="default" w:eastAsia="Symbol"/>
                <w:lang w:val="uk-UA"/>
              </w:rPr>
              <w:t>13.</w:t>
            </w:r>
            <w:r>
              <w:rPr>
                <w:rFonts w:eastAsia="Symbol"/>
              </w:rPr>
              <w:t>Представлення матеріалів спостереження та обговорення результатів</w:t>
            </w:r>
          </w:p>
        </w:tc>
        <w:tc>
          <w:tcPr>
            <w:tcW w:w="1065" w:type="dxa"/>
            <w:vAlign w:val="top"/>
          </w:tcPr>
          <w:p>
            <w:pPr>
              <w:spacing w:after="0" w:line="240" w:lineRule="auto"/>
              <w:jc w:val="both"/>
              <w:rPr>
                <w:rFonts w:hint="default" w:ascii="Times New Roman" w:hAnsi="Times New Roman" w:cs="Times New Roman"/>
                <w:sz w:val="24"/>
                <w:szCs w:val="24"/>
                <w:lang w:val="uk-UA"/>
              </w:rPr>
            </w:pPr>
            <w:r>
              <w:rPr>
                <w:rFonts w:hint="default" w:ascii="Times New Roman" w:hAnsi="Times New Roman" w:cs="Times New Roman"/>
                <w:sz w:val="24"/>
                <w:szCs w:val="24"/>
                <w:lang w:val="uk-UA"/>
              </w:rPr>
              <w:t>Лабораторна</w:t>
            </w:r>
          </w:p>
        </w:tc>
        <w:tc>
          <w:tcPr>
            <w:tcW w:w="4677" w:type="dxa"/>
            <w:vAlign w:val="top"/>
          </w:tcPr>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30" w:afterAutospacing="0"/>
              <w:ind w:left="24" w:leftChars="0" w:right="0" w:rightChars="0" w:hanging="24" w:hangingChars="10"/>
              <w:jc w:val="both"/>
              <w:rPr>
                <w:rStyle w:val="6"/>
                <w:rFonts w:hint="default" w:ascii="Times New Roman" w:hAnsi="Times New Roman" w:eastAsia="Symbol" w:cs="Times New Roman"/>
                <w:b w:val="0"/>
                <w:bCs w:val="0"/>
                <w:i w:val="0"/>
                <w:iCs w:val="0"/>
                <w:caps w:val="0"/>
                <w:smallCaps w:val="0"/>
                <w:color w:val="000000"/>
                <w:spacing w:val="0"/>
                <w:sz w:val="24"/>
                <w:szCs w:val="24"/>
                <w:u w:val="none"/>
                <w:lang w:val="uk-UA"/>
              </w:rPr>
            </w:pPr>
            <w:r>
              <w:rPr>
                <w:rStyle w:val="8"/>
                <w:rFonts w:hint="default" w:ascii="Times New Roman" w:hAnsi="Times New Roman" w:eastAsia="Symbol" w:cs="Times New Roman"/>
                <w:b w:val="0"/>
                <w:bCs w:val="0"/>
                <w:i w:val="0"/>
                <w:iCs w:val="0"/>
                <w:color w:val="000000"/>
                <w:spacing w:val="0"/>
                <w:sz w:val="24"/>
                <w:szCs w:val="24"/>
                <w:u w:val="none"/>
                <w:lang w:val="uk-UA"/>
              </w:rPr>
              <w:t>Олена Богдан. Що варто знати про соціологію та соціальні дослідження?</w:t>
            </w:r>
            <w:r>
              <w:rPr>
                <w:rStyle w:val="6"/>
                <w:rFonts w:hint="default" w:ascii="Times New Roman" w:hAnsi="Times New Roman" w:eastAsia="Symbol" w:cs="Times New Roman"/>
                <w:b w:val="0"/>
                <w:bCs w:val="0"/>
                <w:i w:val="0"/>
                <w:iCs w:val="0"/>
                <w:caps w:val="0"/>
                <w:smallCaps w:val="0"/>
                <w:color w:val="000000"/>
                <w:spacing w:val="0"/>
                <w:sz w:val="24"/>
                <w:szCs w:val="24"/>
                <w:u w:val="none"/>
                <w:lang w:val="uk-UA"/>
              </w:rPr>
              <w:t>Посібник-довідник для громадських активістів та всіх зацікавлених. Консультант-рецензент Володимир Паніотто. К.: Дух і Літера, 2015. – 380 с.</w:t>
            </w:r>
          </w:p>
          <w:p>
            <w:pPr>
              <w:spacing w:after="0" w:line="240" w:lineRule="auto"/>
              <w:jc w:val="both"/>
              <w:rPr>
                <w:rFonts w:ascii="SimSun" w:hAnsi="SimSun" w:eastAsia="SimSun" w:cs="SimSun"/>
                <w:sz w:val="24"/>
                <w:szCs w:val="24"/>
                <w:lang w:val="uk-UA" w:eastAsia="en-US"/>
              </w:rPr>
            </w:pPr>
            <w:r>
              <w:rPr>
                <w:rFonts w:hint="default" w:ascii="Times New Roman" w:hAnsi="Times New Roman" w:eastAsia="Symbol" w:cs="Times New Roman"/>
                <w:sz w:val="24"/>
                <w:szCs w:val="24"/>
                <w:u w:val="none"/>
                <w:lang w:val="uk-UA"/>
              </w:rPr>
              <w:t>Якісні дослідження в сучасній соціології // Якісні дослідження в соціологічних практиках. Київ: 2009, С.27-48</w:t>
            </w:r>
            <w:r>
              <w:rPr>
                <w:rFonts w:ascii="Times New Roman" w:hAnsi="Times New Roman" w:eastAsia="Symbol" w:cs="Times New Roman"/>
                <w:sz w:val="24"/>
                <w:szCs w:val="24"/>
                <w:lang w:val="uk-UA"/>
              </w:rPr>
              <w:t>.</w:t>
            </w:r>
          </w:p>
        </w:tc>
        <w:tc>
          <w:tcPr>
            <w:tcW w:w="1276" w:type="dxa"/>
            <w:vAlign w:val="top"/>
          </w:tcPr>
          <w:p>
            <w:pPr>
              <w:spacing w:after="0" w:line="240" w:lineRule="auto"/>
              <w:jc w:val="both"/>
              <w:rPr>
                <w:rFonts w:hint="default" w:ascii="Times New Roman" w:hAnsi="Times New Roman" w:cs="Times New Roman"/>
                <w:sz w:val="24"/>
                <w:szCs w:val="24"/>
                <w:lang w:val="uk-UA"/>
              </w:rPr>
            </w:pPr>
            <w:r>
              <w:rPr>
                <w:rFonts w:hint="default" w:ascii="Times New Roman" w:hAnsi="Times New Roman" w:cs="Times New Roman"/>
                <w:sz w:val="24"/>
                <w:szCs w:val="24"/>
                <w:lang w:val="uk-UA"/>
              </w:rPr>
              <w:t>6</w:t>
            </w:r>
            <w:r>
              <w:rPr>
                <w:rFonts w:ascii="Times New Roman" w:hAnsi="Times New Roman" w:cs="Times New Roman"/>
                <w:sz w:val="24"/>
                <w:szCs w:val="24"/>
              </w:rPr>
              <w:t xml:space="preserve"> (</w:t>
            </w:r>
            <w:r>
              <w:rPr>
                <w:rFonts w:hint="default" w:ascii="Times New Roman" w:hAnsi="Times New Roman" w:cs="Times New Roman"/>
                <w:sz w:val="24"/>
                <w:szCs w:val="24"/>
                <w:lang w:val="uk-UA"/>
              </w:rPr>
              <w:t>2/4</w:t>
            </w:r>
            <w:r>
              <w:rPr>
                <w:rFonts w:ascii="Times New Roman" w:hAnsi="Times New Roman" w:cs="Times New Roman"/>
                <w:sz w:val="24"/>
                <w:szCs w:val="24"/>
              </w:rPr>
              <w:t>)</w:t>
            </w:r>
          </w:p>
        </w:tc>
        <w:tc>
          <w:tcPr>
            <w:tcW w:w="1134" w:type="dxa"/>
            <w:gridSpan w:val="2"/>
            <w:vAlign w:val="top"/>
          </w:tcPr>
          <w:p>
            <w:pPr>
              <w:spacing w:after="0" w:line="240" w:lineRule="auto"/>
              <w:jc w:val="both"/>
              <w:rPr>
                <w:rFonts w:ascii="Times New Roman" w:hAnsi="Times New Roman" w:cs="Times New Roman" w:eastAsiaTheme="minorHAnsi"/>
                <w:sz w:val="24"/>
                <w:szCs w:val="24"/>
                <w:lang w:val="uk-UA" w:eastAsia="en-US"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3469" w:hRule="atLeast"/>
        </w:trPr>
        <w:tc>
          <w:tcPr>
            <w:tcW w:w="2290" w:type="dxa"/>
          </w:tcPr>
          <w:p>
            <w:pPr>
              <w:numPr>
                <w:ilvl w:val="0"/>
                <w:numId w:val="0"/>
              </w:numPr>
              <w:spacing w:after="0" w:line="240" w:lineRule="auto"/>
              <w:jc w:val="both"/>
              <w:rPr>
                <w:rFonts w:hint="default" w:ascii="Times New Roman" w:hAnsi="Times New Roman" w:cs="Times New Roman"/>
                <w:sz w:val="24"/>
                <w:szCs w:val="24"/>
                <w:lang w:val="uk-UA"/>
              </w:rPr>
            </w:pPr>
            <w:r>
              <w:rPr>
                <w:rFonts w:hint="default" w:eastAsia="Symbol"/>
                <w:lang w:val="uk-UA"/>
              </w:rPr>
              <w:t>14.</w:t>
            </w:r>
            <w:r>
              <w:rPr>
                <w:rFonts w:eastAsia="Symbol"/>
              </w:rPr>
              <w:t>Збір візуальних матеріалів</w:t>
            </w:r>
          </w:p>
        </w:tc>
        <w:tc>
          <w:tcPr>
            <w:tcW w:w="1065" w:type="dxa"/>
            <w:vAlign w:val="top"/>
          </w:tcPr>
          <w:p>
            <w:pPr>
              <w:spacing w:after="0" w:line="240" w:lineRule="auto"/>
              <w:jc w:val="both"/>
              <w:rPr>
                <w:rFonts w:hint="default" w:ascii="Times New Roman" w:hAnsi="Times New Roman" w:cs="Times New Roman" w:eastAsiaTheme="minorHAnsi"/>
                <w:sz w:val="24"/>
                <w:szCs w:val="24"/>
                <w:lang w:val="uk-UA" w:eastAsia="en-US" w:bidi="ar-SA"/>
              </w:rPr>
            </w:pPr>
            <w:r>
              <w:rPr>
                <w:rFonts w:hint="default" w:ascii="Times New Roman" w:hAnsi="Times New Roman" w:cs="Times New Roman"/>
                <w:sz w:val="24"/>
                <w:szCs w:val="24"/>
                <w:lang w:val="uk-UA" w:eastAsia="en-US" w:bidi="ar-SA"/>
              </w:rPr>
              <w:t>Лекція, лабораторна</w:t>
            </w:r>
          </w:p>
        </w:tc>
        <w:tc>
          <w:tcPr>
            <w:tcW w:w="4677" w:type="dxa"/>
            <w:vAlign w:val="top"/>
          </w:tcPr>
          <w:p>
            <w:pPr>
              <w:keepNext w:val="0"/>
              <w:keepLines w:val="0"/>
              <w:pageBreakBefore w:val="0"/>
              <w:widowControl/>
              <w:kinsoku/>
              <w:wordWrap/>
              <w:overflowPunct/>
              <w:topLinePunct w:val="0"/>
              <w:autoSpaceDE/>
              <w:autoSpaceDN/>
              <w:bidi w:val="0"/>
              <w:adjustRightInd/>
              <w:snapToGrid/>
              <w:spacing w:after="0" w:line="260" w:lineRule="auto"/>
              <w:jc w:val="both"/>
              <w:textAlignment w:val="auto"/>
              <w:rPr>
                <w:rFonts w:hint="default" w:ascii="Times New Roman" w:hAnsi="Times New Roman" w:eastAsia="Symbol" w:cs="Times New Roman"/>
                <w:sz w:val="24"/>
                <w:szCs w:val="24"/>
              </w:rPr>
            </w:pPr>
            <w:r>
              <w:rPr>
                <w:rFonts w:hint="default" w:ascii="Times New Roman" w:hAnsi="Times New Roman" w:eastAsia="Symbol" w:cs="Times New Roman"/>
                <w:sz w:val="24"/>
                <w:szCs w:val="24"/>
              </w:rPr>
              <w:t>Візуальне у дослідженнях культури // Якісні дослідження в соціологічних практиках. Київ: 2009, С.96-120.</w:t>
            </w:r>
          </w:p>
          <w:p>
            <w:pPr>
              <w:keepNext w:val="0"/>
              <w:keepLines w:val="0"/>
              <w:pageBreakBefore w:val="0"/>
              <w:widowControl/>
              <w:kinsoku/>
              <w:wordWrap/>
              <w:overflowPunct/>
              <w:topLinePunct w:val="0"/>
              <w:autoSpaceDE/>
              <w:autoSpaceDN/>
              <w:bidi w:val="0"/>
              <w:adjustRightInd/>
              <w:snapToGrid/>
              <w:spacing w:after="0" w:line="260" w:lineRule="auto"/>
              <w:jc w:val="both"/>
              <w:textAlignment w:val="auto"/>
              <w:rPr>
                <w:rFonts w:hint="default" w:ascii="Times New Roman" w:hAnsi="Times New Roman" w:eastAsia="Symbol" w:cs="Times New Roman"/>
                <w:sz w:val="24"/>
                <w:szCs w:val="24"/>
                <w:lang w:val="en-GB"/>
              </w:rPr>
            </w:pPr>
            <w:r>
              <w:rPr>
                <w:rFonts w:hint="default" w:ascii="Times New Roman" w:hAnsi="Times New Roman" w:eastAsia="Symbol" w:cs="Times New Roman"/>
                <w:sz w:val="24"/>
                <w:szCs w:val="24"/>
              </w:rPr>
              <w:t>Печурина А. Визуализация социальных исследований: новые данные или новые знания? // Социологический журнал. – 2007. – №3. – С. 81-89.</w:t>
            </w:r>
          </w:p>
          <w:p>
            <w:pPr>
              <w:keepNext w:val="0"/>
              <w:keepLines w:val="0"/>
              <w:pageBreakBefore w:val="0"/>
              <w:widowControl/>
              <w:kinsoku/>
              <w:wordWrap/>
              <w:overflowPunct/>
              <w:topLinePunct w:val="0"/>
              <w:autoSpaceDE/>
              <w:autoSpaceDN/>
              <w:bidi w:val="0"/>
              <w:adjustRightInd/>
              <w:snapToGrid/>
              <w:spacing w:after="0" w:line="260" w:lineRule="auto"/>
              <w:jc w:val="both"/>
              <w:textAlignment w:val="auto"/>
              <w:rPr>
                <w:rFonts w:hint="default" w:ascii="Times New Roman" w:hAnsi="Times New Roman" w:eastAsia="Symbol" w:cs="Times New Roman"/>
                <w:sz w:val="24"/>
                <w:szCs w:val="24"/>
                <w:lang w:val="en-US"/>
              </w:rPr>
            </w:pPr>
            <w:r>
              <w:rPr>
                <w:rFonts w:hint="default" w:ascii="Times New Roman" w:hAnsi="Times New Roman" w:eastAsia="Symbol" w:cs="Times New Roman"/>
                <w:sz w:val="24"/>
                <w:szCs w:val="24"/>
                <w:lang w:val="en-GB"/>
              </w:rPr>
              <w:t>Ball</w:t>
            </w:r>
            <w:r>
              <w:rPr>
                <w:rFonts w:hint="default" w:ascii="Times New Roman" w:hAnsi="Times New Roman" w:eastAsia="Symbol" w:cs="Times New Roman"/>
                <w:sz w:val="24"/>
                <w:szCs w:val="24"/>
              </w:rPr>
              <w:t xml:space="preserve"> </w:t>
            </w:r>
            <w:r>
              <w:rPr>
                <w:rFonts w:hint="default" w:ascii="Times New Roman" w:hAnsi="Times New Roman" w:eastAsia="Symbol" w:cs="Times New Roman"/>
                <w:sz w:val="24"/>
                <w:szCs w:val="24"/>
                <w:lang w:val="en-GB"/>
              </w:rPr>
              <w:t>M</w:t>
            </w:r>
            <w:r>
              <w:rPr>
                <w:rFonts w:hint="default" w:ascii="Times New Roman" w:hAnsi="Times New Roman" w:eastAsia="Symbol" w:cs="Times New Roman"/>
                <w:sz w:val="24"/>
                <w:szCs w:val="24"/>
              </w:rPr>
              <w:t xml:space="preserve">. </w:t>
            </w:r>
            <w:r>
              <w:rPr>
                <w:rFonts w:hint="default" w:ascii="Times New Roman" w:hAnsi="Times New Roman" w:eastAsia="Symbol" w:cs="Times New Roman"/>
                <w:sz w:val="24"/>
                <w:szCs w:val="24"/>
                <w:lang w:val="en-GB"/>
              </w:rPr>
              <w:t>and</w:t>
            </w:r>
            <w:r>
              <w:rPr>
                <w:rFonts w:hint="default" w:ascii="Times New Roman" w:hAnsi="Times New Roman" w:eastAsia="Symbol" w:cs="Times New Roman"/>
                <w:sz w:val="24"/>
                <w:szCs w:val="24"/>
              </w:rPr>
              <w:t xml:space="preserve"> </w:t>
            </w:r>
            <w:r>
              <w:rPr>
                <w:rFonts w:hint="default" w:ascii="Times New Roman" w:hAnsi="Times New Roman" w:eastAsia="Symbol" w:cs="Times New Roman"/>
                <w:sz w:val="24"/>
                <w:szCs w:val="24"/>
                <w:lang w:val="en-GB"/>
              </w:rPr>
              <w:t>Smith</w:t>
            </w:r>
            <w:r>
              <w:rPr>
                <w:rFonts w:hint="default" w:ascii="Times New Roman" w:hAnsi="Times New Roman" w:eastAsia="Symbol" w:cs="Times New Roman"/>
                <w:sz w:val="24"/>
                <w:szCs w:val="24"/>
              </w:rPr>
              <w:t xml:space="preserve"> </w:t>
            </w:r>
            <w:r>
              <w:rPr>
                <w:rFonts w:hint="default" w:ascii="Times New Roman" w:hAnsi="Times New Roman" w:eastAsia="Symbol" w:cs="Times New Roman"/>
                <w:sz w:val="24"/>
                <w:szCs w:val="24"/>
                <w:lang w:val="en-GB"/>
              </w:rPr>
              <w:t>G</w:t>
            </w:r>
            <w:r>
              <w:rPr>
                <w:rFonts w:hint="default" w:ascii="Times New Roman" w:hAnsi="Times New Roman" w:eastAsia="Symbol" w:cs="Times New Roman"/>
                <w:sz w:val="24"/>
                <w:szCs w:val="24"/>
              </w:rPr>
              <w:t xml:space="preserve">. </w:t>
            </w:r>
            <w:r>
              <w:rPr>
                <w:rFonts w:hint="default" w:ascii="Times New Roman" w:hAnsi="Times New Roman" w:eastAsia="Symbol" w:cs="Times New Roman"/>
                <w:sz w:val="24"/>
                <w:szCs w:val="24"/>
                <w:lang w:val="en-GB"/>
              </w:rPr>
              <w:t>Analyzing</w:t>
            </w:r>
            <w:r>
              <w:rPr>
                <w:rFonts w:hint="default" w:ascii="Times New Roman" w:hAnsi="Times New Roman" w:eastAsia="Symbol" w:cs="Times New Roman"/>
                <w:sz w:val="24"/>
                <w:szCs w:val="24"/>
              </w:rPr>
              <w:t xml:space="preserve"> </w:t>
            </w:r>
            <w:r>
              <w:rPr>
                <w:rFonts w:hint="default" w:ascii="Times New Roman" w:hAnsi="Times New Roman" w:eastAsia="Symbol" w:cs="Times New Roman"/>
                <w:sz w:val="24"/>
                <w:szCs w:val="24"/>
                <w:lang w:val="en-GB"/>
              </w:rPr>
              <w:t>visual</w:t>
            </w:r>
            <w:r>
              <w:rPr>
                <w:rFonts w:hint="default" w:ascii="Times New Roman" w:hAnsi="Times New Roman" w:eastAsia="Symbol" w:cs="Times New Roman"/>
                <w:sz w:val="24"/>
                <w:szCs w:val="24"/>
              </w:rPr>
              <w:t xml:space="preserve"> </w:t>
            </w:r>
            <w:r>
              <w:rPr>
                <w:rFonts w:hint="default" w:ascii="Times New Roman" w:hAnsi="Times New Roman" w:eastAsia="Symbol" w:cs="Times New Roman"/>
                <w:sz w:val="24"/>
                <w:szCs w:val="24"/>
                <w:lang w:val="en-GB"/>
              </w:rPr>
              <w:t>data</w:t>
            </w:r>
            <w:r>
              <w:rPr>
                <w:rFonts w:hint="default" w:ascii="Times New Roman" w:hAnsi="Times New Roman" w:eastAsia="Symbol" w:cs="Times New Roman"/>
                <w:sz w:val="24"/>
                <w:szCs w:val="24"/>
              </w:rPr>
              <w:t xml:space="preserve">. </w:t>
            </w:r>
            <w:r>
              <w:rPr>
                <w:rFonts w:hint="default" w:ascii="Times New Roman" w:hAnsi="Times New Roman" w:eastAsia="Symbol" w:cs="Times New Roman"/>
                <w:sz w:val="24"/>
                <w:szCs w:val="24"/>
                <w:lang w:val="en-GB"/>
              </w:rPr>
              <w:t>Qualitative Research Methods Series 24. London: Sage, 1992. pp. 20-31.</w:t>
            </w:r>
          </w:p>
          <w:p>
            <w:pPr>
              <w:spacing w:after="0" w:line="240" w:lineRule="auto"/>
              <w:jc w:val="both"/>
              <w:rPr>
                <w:rFonts w:hint="default" w:ascii="Times New Roman" w:hAnsi="Times New Roman" w:cs="Times New Roman"/>
                <w:sz w:val="24"/>
                <w:szCs w:val="24"/>
                <w:lang w:val="uk-UA" w:eastAsia="en-US"/>
              </w:rPr>
            </w:pPr>
          </w:p>
        </w:tc>
        <w:tc>
          <w:tcPr>
            <w:tcW w:w="1276" w:type="dxa"/>
            <w:vAlign w:val="top"/>
          </w:tcPr>
          <w:p>
            <w:pPr>
              <w:spacing w:after="0" w:line="240" w:lineRule="auto"/>
              <w:jc w:val="both"/>
              <w:rPr>
                <w:rFonts w:hint="default" w:ascii="Times New Roman" w:hAnsi="Times New Roman" w:cs="Times New Roman" w:eastAsiaTheme="minorHAnsi"/>
                <w:sz w:val="24"/>
                <w:szCs w:val="24"/>
                <w:lang w:val="uk-UA" w:eastAsia="en-US" w:bidi="ar-SA"/>
              </w:rPr>
            </w:pPr>
            <w:r>
              <w:rPr>
                <w:rFonts w:hint="default" w:ascii="Times New Roman" w:hAnsi="Times New Roman" w:cs="Times New Roman"/>
                <w:sz w:val="24"/>
                <w:szCs w:val="24"/>
                <w:lang w:val="uk-UA"/>
              </w:rPr>
              <w:t>8</w:t>
            </w:r>
            <w:r>
              <w:rPr>
                <w:rFonts w:ascii="Times New Roman" w:hAnsi="Times New Roman" w:cs="Times New Roman"/>
                <w:sz w:val="24"/>
                <w:szCs w:val="24"/>
              </w:rPr>
              <w:t>(2</w:t>
            </w:r>
            <w:r>
              <w:rPr>
                <w:rFonts w:hint="default" w:ascii="Times New Roman" w:hAnsi="Times New Roman" w:cs="Times New Roman"/>
                <w:sz w:val="24"/>
                <w:szCs w:val="24"/>
                <w:lang w:val="uk-UA"/>
              </w:rPr>
              <w:t>/2/4</w:t>
            </w:r>
            <w:r>
              <w:rPr>
                <w:rFonts w:ascii="Times New Roman" w:hAnsi="Times New Roman" w:cs="Times New Roman"/>
                <w:sz w:val="24"/>
                <w:szCs w:val="24"/>
              </w:rPr>
              <w:t>)</w:t>
            </w:r>
          </w:p>
        </w:tc>
        <w:tc>
          <w:tcPr>
            <w:tcW w:w="1134" w:type="dxa"/>
            <w:gridSpan w:val="2"/>
            <w:vAlign w:val="top"/>
          </w:tcPr>
          <w:p>
            <w:pPr>
              <w:spacing w:after="0" w:line="240" w:lineRule="auto"/>
              <w:jc w:val="both"/>
              <w:rPr>
                <w:rFonts w:ascii="Times New Roman" w:hAnsi="Times New Roman" w:cs="Times New Roman" w:eastAsiaTheme="minorHAnsi"/>
                <w:sz w:val="24"/>
                <w:szCs w:val="24"/>
                <w:lang w:val="uk-UA" w:eastAsia="en-US"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4469" w:hRule="atLeast"/>
        </w:trPr>
        <w:tc>
          <w:tcPr>
            <w:tcW w:w="2290" w:type="dxa"/>
          </w:tcPr>
          <w:p>
            <w:pPr>
              <w:numPr>
                <w:ilvl w:val="0"/>
                <w:numId w:val="0"/>
              </w:numPr>
              <w:spacing w:after="0" w:line="240" w:lineRule="auto"/>
              <w:jc w:val="both"/>
              <w:rPr>
                <w:rFonts w:hint="default" w:eastAsia="Symbol"/>
                <w:lang w:val="uk-UA"/>
              </w:rPr>
            </w:pPr>
            <w:r>
              <w:rPr>
                <w:rFonts w:eastAsia="Symbol"/>
              </w:rPr>
              <w:t>Інші методи</w:t>
            </w:r>
          </w:p>
        </w:tc>
        <w:tc>
          <w:tcPr>
            <w:tcW w:w="1065" w:type="dxa"/>
            <w:vAlign w:val="top"/>
          </w:tcPr>
          <w:p>
            <w:pPr>
              <w:spacing w:after="0" w:line="240" w:lineRule="auto"/>
              <w:jc w:val="both"/>
              <w:rPr>
                <w:rFonts w:hint="default" w:ascii="Times New Roman" w:hAnsi="Times New Roman" w:cs="Times New Roman"/>
                <w:sz w:val="24"/>
                <w:szCs w:val="24"/>
                <w:lang w:val="uk-UA" w:eastAsia="en-US" w:bidi="ar-SA"/>
              </w:rPr>
            </w:pPr>
            <w:r>
              <w:rPr>
                <w:rFonts w:hint="default" w:ascii="Times New Roman" w:hAnsi="Times New Roman" w:cs="Times New Roman"/>
                <w:sz w:val="24"/>
                <w:szCs w:val="24"/>
                <w:lang w:val="uk-UA" w:eastAsia="en-US" w:bidi="ar-SA"/>
              </w:rPr>
              <w:t>Лекція,</w:t>
            </w:r>
          </w:p>
          <w:p>
            <w:pPr>
              <w:spacing w:after="0" w:line="240" w:lineRule="auto"/>
              <w:jc w:val="both"/>
              <w:rPr>
                <w:rFonts w:hint="default" w:ascii="Times New Roman" w:hAnsi="Times New Roman" w:cs="Times New Roman"/>
                <w:sz w:val="24"/>
                <w:szCs w:val="24"/>
                <w:lang w:val="uk-UA" w:eastAsia="en-US" w:bidi="ar-SA"/>
              </w:rPr>
            </w:pPr>
            <w:r>
              <w:rPr>
                <w:rFonts w:hint="default" w:ascii="Times New Roman" w:hAnsi="Times New Roman" w:cs="Times New Roman"/>
                <w:sz w:val="24"/>
                <w:szCs w:val="24"/>
                <w:lang w:val="uk-UA" w:eastAsia="en-US" w:bidi="ar-SA"/>
              </w:rPr>
              <w:t>лабораторна</w:t>
            </w:r>
          </w:p>
        </w:tc>
        <w:tc>
          <w:tcPr>
            <w:tcW w:w="4677" w:type="dxa"/>
            <w:vAlign w:val="top"/>
          </w:tcPr>
          <w:p>
            <w:pPr>
              <w:keepNext w:val="0"/>
              <w:keepLines w:val="0"/>
              <w:pageBreakBefore w:val="0"/>
              <w:widowControl/>
              <w:kinsoku/>
              <w:wordWrap/>
              <w:overflowPunct/>
              <w:topLinePunct w:val="0"/>
              <w:autoSpaceDN/>
              <w:bidi w:val="0"/>
              <w:adjustRightInd/>
              <w:snapToGrid/>
              <w:spacing w:after="0" w:line="260" w:lineRule="auto"/>
              <w:jc w:val="both"/>
              <w:textAlignment w:val="auto"/>
              <w:rPr>
                <w:rFonts w:hint="default" w:ascii="Times New Roman" w:hAnsi="Times New Roman" w:eastAsia="Symbol" w:cs="Times New Roman"/>
                <w:sz w:val="24"/>
                <w:szCs w:val="24"/>
              </w:rPr>
            </w:pPr>
            <w:r>
              <w:rPr>
                <w:rFonts w:hint="default" w:ascii="Times New Roman" w:hAnsi="Times New Roman" w:eastAsia="Symbol" w:cs="Times New Roman"/>
                <w:sz w:val="24"/>
                <w:szCs w:val="24"/>
              </w:rPr>
              <w:t>Компютерні технології аналізу текстів // Якісні дослідження в соціологічних практиках. Київ: 2009, С.174-186.</w:t>
            </w:r>
          </w:p>
          <w:p>
            <w:pPr>
              <w:keepNext w:val="0"/>
              <w:keepLines w:val="0"/>
              <w:pageBreakBefore w:val="0"/>
              <w:widowControl/>
              <w:kinsoku/>
              <w:wordWrap/>
              <w:overflowPunct/>
              <w:topLinePunct w:val="0"/>
              <w:autoSpaceDN/>
              <w:bidi w:val="0"/>
              <w:adjustRightInd/>
              <w:snapToGrid/>
              <w:spacing w:after="0" w:line="260" w:lineRule="auto"/>
              <w:jc w:val="both"/>
              <w:textAlignment w:val="auto"/>
              <w:rPr>
                <w:rFonts w:hint="default" w:ascii="Times New Roman" w:hAnsi="Times New Roman" w:eastAsia="Symbol" w:cs="Times New Roman"/>
                <w:sz w:val="24"/>
                <w:szCs w:val="24"/>
              </w:rPr>
            </w:pPr>
            <w:r>
              <w:rPr>
                <w:rFonts w:hint="default" w:ascii="Times New Roman" w:hAnsi="Times New Roman" w:eastAsia="Symbol" w:cs="Times New Roman"/>
                <w:sz w:val="24"/>
                <w:szCs w:val="24"/>
              </w:rPr>
              <w:t>Отріщенко, Н. Чотири етапи в історії розвитку проективних методів / Наталія Отріщенко // Соціальні виміри суспільства. Випуск 6 (17)  – К.: Інститут соціології НАН України, 2014. – С.  365-379.</w:t>
            </w:r>
          </w:p>
          <w:p>
            <w:pPr>
              <w:keepNext w:val="0"/>
              <w:keepLines w:val="0"/>
              <w:pageBreakBefore w:val="0"/>
              <w:widowControl/>
              <w:kinsoku/>
              <w:wordWrap/>
              <w:overflowPunct/>
              <w:topLinePunct w:val="0"/>
              <w:autoSpaceDN/>
              <w:bidi w:val="0"/>
              <w:adjustRightInd/>
              <w:snapToGrid/>
              <w:spacing w:after="0" w:line="260" w:lineRule="auto"/>
              <w:jc w:val="both"/>
              <w:textAlignment w:val="auto"/>
              <w:rPr>
                <w:rFonts w:hint="default" w:ascii="Times New Roman" w:hAnsi="Times New Roman" w:eastAsia="Symbol" w:cs="Times New Roman"/>
                <w:i/>
                <w:color w:val="000000"/>
                <w:sz w:val="24"/>
                <w:szCs w:val="24"/>
                <w:lang w:val="en-GB"/>
              </w:rPr>
            </w:pPr>
            <w:r>
              <w:rPr>
                <w:rFonts w:hint="default" w:ascii="Times New Roman" w:hAnsi="Times New Roman" w:eastAsia="Symbol" w:cs="Times New Roman"/>
                <w:sz w:val="24"/>
                <w:szCs w:val="24"/>
              </w:rPr>
              <w:t>Отріщенко Н. Особливості застосування проективних методів у соціології / Наталія Отріщенко //Методологія, теорія та практика соціологічного аналізу сучасного суспільства. Випуск 19. – Харків: Видавництво Харківського національного університету імені В. Н. Каразіна, 2013. - С. 214-222.</w:t>
            </w:r>
          </w:p>
          <w:p>
            <w:pPr>
              <w:keepNext w:val="0"/>
              <w:keepLines w:val="0"/>
              <w:pageBreakBefore w:val="0"/>
              <w:widowControl/>
              <w:kinsoku/>
              <w:wordWrap/>
              <w:overflowPunct/>
              <w:topLinePunct w:val="0"/>
              <w:autoSpaceDE w:val="0"/>
              <w:autoSpaceDN/>
              <w:bidi w:val="0"/>
              <w:adjustRightInd/>
              <w:snapToGrid/>
              <w:spacing w:after="0" w:line="260" w:lineRule="auto"/>
              <w:jc w:val="both"/>
              <w:textAlignment w:val="auto"/>
              <w:rPr>
                <w:rFonts w:hint="default" w:ascii="Times New Roman" w:hAnsi="Times New Roman" w:eastAsia="Symbol" w:cs="Times New Roman"/>
                <w:iCs/>
                <w:color w:val="000000"/>
                <w:sz w:val="24"/>
                <w:szCs w:val="24"/>
                <w:lang w:val="en-GB"/>
              </w:rPr>
            </w:pPr>
            <w:r>
              <w:rPr>
                <w:rFonts w:hint="default" w:ascii="Times New Roman" w:hAnsi="Times New Roman" w:eastAsia="Symbol" w:cs="Times New Roman"/>
                <w:i/>
                <w:color w:val="000000"/>
                <w:sz w:val="24"/>
                <w:szCs w:val="24"/>
                <w:lang w:val="en-GB"/>
              </w:rPr>
              <w:t>Schrum</w:t>
            </w:r>
            <w:r>
              <w:rPr>
                <w:rFonts w:hint="default" w:ascii="Times New Roman" w:hAnsi="Times New Roman" w:eastAsia="Symbol" w:cs="Times New Roman"/>
                <w:i/>
                <w:color w:val="000000"/>
                <w:sz w:val="24"/>
                <w:szCs w:val="24"/>
              </w:rPr>
              <w:t xml:space="preserve"> </w:t>
            </w:r>
            <w:r>
              <w:rPr>
                <w:rFonts w:hint="default" w:ascii="Times New Roman" w:hAnsi="Times New Roman" w:eastAsia="Symbol" w:cs="Times New Roman"/>
                <w:i/>
                <w:color w:val="000000"/>
                <w:sz w:val="24"/>
                <w:szCs w:val="24"/>
                <w:lang w:val="en-GB"/>
              </w:rPr>
              <w:t>L</w:t>
            </w:r>
            <w:r>
              <w:rPr>
                <w:rFonts w:hint="default" w:ascii="Times New Roman" w:hAnsi="Times New Roman" w:eastAsia="Symbol" w:cs="Times New Roman"/>
                <w:i/>
                <w:color w:val="000000"/>
                <w:sz w:val="24"/>
                <w:szCs w:val="24"/>
              </w:rPr>
              <w:t>.</w:t>
            </w:r>
            <w:r>
              <w:rPr>
                <w:rFonts w:hint="default" w:ascii="Times New Roman" w:hAnsi="Times New Roman" w:eastAsia="Symbol" w:cs="Times New Roman"/>
                <w:color w:val="000000"/>
                <w:sz w:val="24"/>
                <w:szCs w:val="24"/>
              </w:rPr>
              <w:t xml:space="preserve"> 1995. </w:t>
            </w:r>
            <w:r>
              <w:rPr>
                <w:rFonts w:hint="default" w:ascii="Times New Roman" w:hAnsi="Times New Roman" w:eastAsia="Symbol" w:cs="Times New Roman"/>
                <w:bCs/>
                <w:color w:val="000000"/>
                <w:sz w:val="24"/>
                <w:szCs w:val="24"/>
                <w:lang w:val="en-GB"/>
              </w:rPr>
              <w:t>Framing the Debate: Ethical Research in the Information Age //</w:t>
            </w:r>
          </w:p>
          <w:p>
            <w:pPr>
              <w:keepNext w:val="0"/>
              <w:keepLines w:val="0"/>
              <w:pageBreakBefore w:val="0"/>
              <w:widowControl/>
              <w:kinsoku/>
              <w:wordWrap/>
              <w:overflowPunct/>
              <w:topLinePunct w:val="0"/>
              <w:autoSpaceDE w:val="0"/>
              <w:autoSpaceDN/>
              <w:bidi w:val="0"/>
              <w:adjustRightInd/>
              <w:snapToGrid/>
              <w:spacing w:after="0" w:line="260" w:lineRule="auto"/>
              <w:jc w:val="both"/>
              <w:textAlignment w:val="auto"/>
              <w:rPr>
                <w:rFonts w:hint="default" w:ascii="Times New Roman" w:hAnsi="Times New Roman" w:eastAsia="Symbol" w:cs="Times New Roman"/>
                <w:i/>
                <w:sz w:val="24"/>
                <w:szCs w:val="24"/>
                <w:lang w:val="en-GB"/>
              </w:rPr>
            </w:pPr>
            <w:r>
              <w:rPr>
                <w:rFonts w:hint="default" w:ascii="Times New Roman" w:hAnsi="Times New Roman" w:eastAsia="Symbol" w:cs="Times New Roman"/>
                <w:iCs/>
                <w:color w:val="000000"/>
                <w:sz w:val="24"/>
                <w:szCs w:val="24"/>
                <w:lang w:val="en-GB"/>
              </w:rPr>
              <w:t>Qualitative Inquiry</w:t>
            </w:r>
            <w:r>
              <w:rPr>
                <w:rFonts w:hint="default" w:ascii="Times New Roman" w:hAnsi="Times New Roman" w:eastAsia="Symbol" w:cs="Times New Roman"/>
                <w:color w:val="000000"/>
                <w:sz w:val="24"/>
                <w:szCs w:val="24"/>
                <w:lang w:val="en-GB"/>
              </w:rPr>
              <w:t xml:space="preserve">. </w:t>
            </w:r>
            <w:r>
              <w:rPr>
                <w:rFonts w:hint="default" w:ascii="Times New Roman" w:hAnsi="Times New Roman" w:eastAsia="Symbol" w:cs="Times New Roman"/>
                <w:color w:val="000000"/>
                <w:sz w:val="24"/>
                <w:szCs w:val="24"/>
              </w:rPr>
              <w:t xml:space="preserve">– № </w:t>
            </w:r>
            <w:r>
              <w:rPr>
                <w:rFonts w:hint="default" w:ascii="Times New Roman" w:hAnsi="Times New Roman" w:eastAsia="Symbol" w:cs="Times New Roman"/>
                <w:color w:val="000000"/>
                <w:sz w:val="24"/>
                <w:szCs w:val="24"/>
                <w:lang w:val="en-GB"/>
              </w:rPr>
              <w:t>1.</w:t>
            </w:r>
          </w:p>
          <w:p>
            <w:pPr>
              <w:keepNext w:val="0"/>
              <w:keepLines w:val="0"/>
              <w:pageBreakBefore w:val="0"/>
              <w:widowControl/>
              <w:kinsoku/>
              <w:wordWrap/>
              <w:overflowPunct/>
              <w:topLinePunct w:val="0"/>
              <w:autoSpaceDN/>
              <w:bidi w:val="0"/>
              <w:adjustRightInd/>
              <w:snapToGrid/>
              <w:spacing w:after="0" w:line="260" w:lineRule="auto"/>
              <w:jc w:val="both"/>
              <w:textAlignment w:val="auto"/>
              <w:rPr>
                <w:rFonts w:hint="default" w:ascii="Times New Roman" w:hAnsi="Times New Roman" w:eastAsia="Symbol" w:cs="Times New Roman"/>
                <w:sz w:val="24"/>
                <w:szCs w:val="24"/>
              </w:rPr>
            </w:pPr>
            <w:r>
              <w:rPr>
                <w:rFonts w:hint="default" w:ascii="Times New Roman" w:hAnsi="Times New Roman" w:eastAsia="Symbol" w:cs="Times New Roman"/>
                <w:i/>
                <w:sz w:val="24"/>
                <w:szCs w:val="24"/>
                <w:lang w:val="en-GB"/>
              </w:rPr>
              <w:t>Masahiro O.</w:t>
            </w:r>
            <w:r>
              <w:rPr>
                <w:rFonts w:hint="default" w:ascii="Times New Roman" w:hAnsi="Times New Roman" w:eastAsia="Symbol" w:cs="Times New Roman"/>
                <w:sz w:val="24"/>
                <w:szCs w:val="24"/>
                <w:lang w:val="en-GB"/>
              </w:rPr>
              <w:t xml:space="preserve"> &amp;</w:t>
            </w:r>
            <w:r>
              <w:rPr>
                <w:rFonts w:hint="default" w:ascii="Times New Roman" w:hAnsi="Times New Roman" w:eastAsia="Symbol" w:cs="Times New Roman"/>
                <w:sz w:val="24"/>
                <w:szCs w:val="24"/>
              </w:rPr>
              <w:t xml:space="preserve"> </w:t>
            </w:r>
            <w:r>
              <w:rPr>
                <w:rFonts w:hint="default" w:ascii="Times New Roman" w:hAnsi="Times New Roman" w:eastAsia="Symbol" w:cs="Times New Roman"/>
                <w:i/>
                <w:sz w:val="24"/>
                <w:szCs w:val="24"/>
                <w:lang w:val="en-GB"/>
              </w:rPr>
              <w:t>Yukimura M.</w:t>
            </w:r>
            <w:r>
              <w:rPr>
                <w:rFonts w:hint="default" w:ascii="Times New Roman" w:hAnsi="Times New Roman" w:eastAsia="Symbol" w:cs="Times New Roman"/>
                <w:sz w:val="24"/>
                <w:szCs w:val="24"/>
                <w:lang w:val="en-GB"/>
              </w:rPr>
              <w:t xml:space="preserve"> </w:t>
            </w:r>
            <w:r>
              <w:rPr>
                <w:rFonts w:hint="default" w:ascii="Times New Roman" w:hAnsi="Times New Roman" w:eastAsia="Symbol" w:cs="Times New Roman"/>
                <w:sz w:val="24"/>
                <w:szCs w:val="24"/>
              </w:rPr>
              <w:t>2008</w:t>
            </w:r>
            <w:r>
              <w:rPr>
                <w:rFonts w:hint="default" w:ascii="Times New Roman" w:hAnsi="Times New Roman" w:eastAsia="Symbol" w:cs="Times New Roman"/>
                <w:sz w:val="24"/>
                <w:szCs w:val="24"/>
                <w:lang w:val="en-GB"/>
              </w:rPr>
              <w:t xml:space="preserve">. Using Animation Film for social Research: description of Bullycide // Sociology Looks at the Twenty-First Century: From Local Universalism To Global Contextualism. </w:t>
            </w:r>
            <w:r>
              <w:rPr>
                <w:rFonts w:hint="default" w:ascii="Times New Roman" w:hAnsi="Times New Roman" w:eastAsia="Symbol" w:cs="Times New Roman"/>
                <w:sz w:val="24"/>
                <w:szCs w:val="24"/>
              </w:rPr>
              <w:t>Program. – Budapest: Central European University Press.Catterall, M., Ibbotson, P. Using Projective Techniques in Education Research / Miriam Catterall and Patrick Ibbotson // British Educational Research Journal.  – 2000. – Vol. 26, No. 2. –   pp. 245-256.</w:t>
            </w:r>
          </w:p>
          <w:p>
            <w:pPr>
              <w:keepNext w:val="0"/>
              <w:keepLines w:val="0"/>
              <w:pageBreakBefore w:val="0"/>
              <w:widowControl/>
              <w:kinsoku/>
              <w:wordWrap/>
              <w:overflowPunct/>
              <w:topLinePunct w:val="0"/>
              <w:autoSpaceDN/>
              <w:bidi w:val="0"/>
              <w:adjustRightInd/>
              <w:snapToGrid/>
              <w:spacing w:after="0" w:line="260" w:lineRule="auto"/>
              <w:jc w:val="both"/>
              <w:textAlignment w:val="auto"/>
              <w:rPr>
                <w:rFonts w:hint="default" w:ascii="Times New Roman" w:hAnsi="Times New Roman" w:eastAsia="Symbol" w:cs="Times New Roman"/>
                <w:sz w:val="24"/>
                <w:szCs w:val="24"/>
              </w:rPr>
            </w:pPr>
            <w:r>
              <w:rPr>
                <w:rFonts w:hint="default" w:ascii="Times New Roman" w:hAnsi="Times New Roman" w:eastAsia="Symbol" w:cs="Times New Roman"/>
                <w:sz w:val="24"/>
                <w:szCs w:val="24"/>
              </w:rPr>
              <w:t>Компютерні технології аналізу текстів // Якісні дослідження в соціологічних практиках. Київ: 2009, С.174-186.</w:t>
            </w:r>
          </w:p>
          <w:p>
            <w:pPr>
              <w:keepNext w:val="0"/>
              <w:keepLines w:val="0"/>
              <w:pageBreakBefore w:val="0"/>
              <w:widowControl/>
              <w:kinsoku/>
              <w:wordWrap/>
              <w:overflowPunct/>
              <w:topLinePunct w:val="0"/>
              <w:autoSpaceDN/>
              <w:bidi w:val="0"/>
              <w:adjustRightInd/>
              <w:snapToGrid/>
              <w:spacing w:after="0" w:line="260" w:lineRule="auto"/>
              <w:jc w:val="both"/>
              <w:textAlignment w:val="auto"/>
              <w:rPr>
                <w:rFonts w:hint="default" w:ascii="Times New Roman" w:hAnsi="Times New Roman" w:eastAsia="Symbol" w:cs="Times New Roman"/>
                <w:sz w:val="24"/>
                <w:szCs w:val="24"/>
              </w:rPr>
            </w:pPr>
            <w:r>
              <w:rPr>
                <w:rFonts w:hint="default" w:ascii="Times New Roman" w:hAnsi="Times New Roman" w:eastAsia="Symbol" w:cs="Times New Roman"/>
                <w:sz w:val="24"/>
                <w:szCs w:val="24"/>
              </w:rPr>
              <w:t>Отріщенко, Н. Чотири етапи в історії розвитку проективних методів / Наталія Отріщенко // Соціальні виміри суспільства. Випуск 6 (17)  – К.: Інститут соціології НАН України, 2014. – С.  365-379.</w:t>
            </w:r>
          </w:p>
          <w:p>
            <w:pPr>
              <w:keepNext w:val="0"/>
              <w:keepLines w:val="0"/>
              <w:pageBreakBefore w:val="0"/>
              <w:widowControl/>
              <w:kinsoku/>
              <w:wordWrap/>
              <w:overflowPunct/>
              <w:topLinePunct w:val="0"/>
              <w:autoSpaceDN/>
              <w:bidi w:val="0"/>
              <w:adjustRightInd/>
              <w:snapToGrid/>
              <w:spacing w:after="0" w:line="260" w:lineRule="auto"/>
              <w:jc w:val="both"/>
              <w:textAlignment w:val="auto"/>
              <w:rPr>
                <w:rFonts w:hint="default" w:ascii="Times New Roman" w:hAnsi="Times New Roman" w:eastAsia="Symbol" w:cs="Times New Roman"/>
                <w:i/>
                <w:color w:val="000000"/>
                <w:sz w:val="24"/>
                <w:szCs w:val="24"/>
                <w:lang w:val="en-GB"/>
              </w:rPr>
            </w:pPr>
            <w:r>
              <w:rPr>
                <w:rFonts w:hint="default" w:ascii="Times New Roman" w:hAnsi="Times New Roman" w:eastAsia="Symbol" w:cs="Times New Roman"/>
                <w:sz w:val="24"/>
                <w:szCs w:val="24"/>
              </w:rPr>
              <w:t>Отріщенко Н. Особливості застосування проективних методів у соціології / Наталія Отріщенко //Методологія, теорія та практика соціологічного аналізу сучасного суспільства. Випуск 19. – Харків: Видавництво Харківського національного університету імені В. Н. Каразіна, 2013. - С. 214-222.</w:t>
            </w:r>
          </w:p>
          <w:p>
            <w:pPr>
              <w:keepNext w:val="0"/>
              <w:keepLines w:val="0"/>
              <w:pageBreakBefore w:val="0"/>
              <w:widowControl/>
              <w:kinsoku/>
              <w:wordWrap/>
              <w:overflowPunct/>
              <w:topLinePunct w:val="0"/>
              <w:autoSpaceDE w:val="0"/>
              <w:autoSpaceDN/>
              <w:bidi w:val="0"/>
              <w:adjustRightInd/>
              <w:snapToGrid/>
              <w:spacing w:after="0" w:line="260" w:lineRule="auto"/>
              <w:jc w:val="both"/>
              <w:textAlignment w:val="auto"/>
              <w:rPr>
                <w:rFonts w:hint="default" w:ascii="Times New Roman" w:hAnsi="Times New Roman" w:eastAsia="Symbol" w:cs="Times New Roman"/>
                <w:iCs/>
                <w:color w:val="000000"/>
                <w:sz w:val="24"/>
                <w:szCs w:val="24"/>
                <w:lang w:val="en-GB"/>
              </w:rPr>
            </w:pPr>
            <w:r>
              <w:rPr>
                <w:rFonts w:hint="default" w:ascii="Times New Roman" w:hAnsi="Times New Roman" w:eastAsia="Symbol" w:cs="Times New Roman"/>
                <w:i/>
                <w:color w:val="000000"/>
                <w:sz w:val="24"/>
                <w:szCs w:val="24"/>
                <w:lang w:val="en-GB"/>
              </w:rPr>
              <w:t>Schrum</w:t>
            </w:r>
            <w:r>
              <w:rPr>
                <w:rFonts w:hint="default" w:ascii="Times New Roman" w:hAnsi="Times New Roman" w:eastAsia="Symbol" w:cs="Times New Roman"/>
                <w:i/>
                <w:color w:val="000000"/>
                <w:sz w:val="24"/>
                <w:szCs w:val="24"/>
              </w:rPr>
              <w:t xml:space="preserve"> </w:t>
            </w:r>
            <w:r>
              <w:rPr>
                <w:rFonts w:hint="default" w:ascii="Times New Roman" w:hAnsi="Times New Roman" w:eastAsia="Symbol" w:cs="Times New Roman"/>
                <w:i/>
                <w:color w:val="000000"/>
                <w:sz w:val="24"/>
                <w:szCs w:val="24"/>
                <w:lang w:val="en-GB"/>
              </w:rPr>
              <w:t>L</w:t>
            </w:r>
            <w:r>
              <w:rPr>
                <w:rFonts w:hint="default" w:ascii="Times New Roman" w:hAnsi="Times New Roman" w:eastAsia="Symbol" w:cs="Times New Roman"/>
                <w:i/>
                <w:color w:val="000000"/>
                <w:sz w:val="24"/>
                <w:szCs w:val="24"/>
              </w:rPr>
              <w:t>.</w:t>
            </w:r>
            <w:r>
              <w:rPr>
                <w:rFonts w:hint="default" w:ascii="Times New Roman" w:hAnsi="Times New Roman" w:eastAsia="Symbol" w:cs="Times New Roman"/>
                <w:color w:val="000000"/>
                <w:sz w:val="24"/>
                <w:szCs w:val="24"/>
              </w:rPr>
              <w:t xml:space="preserve"> 1995. </w:t>
            </w:r>
            <w:r>
              <w:rPr>
                <w:rFonts w:hint="default" w:ascii="Times New Roman" w:hAnsi="Times New Roman" w:eastAsia="Symbol" w:cs="Times New Roman"/>
                <w:bCs/>
                <w:color w:val="000000"/>
                <w:sz w:val="24"/>
                <w:szCs w:val="24"/>
                <w:lang w:val="en-GB"/>
              </w:rPr>
              <w:t>Framing the Debate: Ethical Research in the Information Age //</w:t>
            </w:r>
          </w:p>
          <w:p>
            <w:pPr>
              <w:keepNext w:val="0"/>
              <w:keepLines w:val="0"/>
              <w:pageBreakBefore w:val="0"/>
              <w:widowControl/>
              <w:kinsoku/>
              <w:wordWrap/>
              <w:overflowPunct/>
              <w:topLinePunct w:val="0"/>
              <w:autoSpaceDE w:val="0"/>
              <w:autoSpaceDN/>
              <w:bidi w:val="0"/>
              <w:adjustRightInd/>
              <w:snapToGrid/>
              <w:spacing w:after="0" w:line="260" w:lineRule="auto"/>
              <w:jc w:val="both"/>
              <w:textAlignment w:val="auto"/>
              <w:rPr>
                <w:rFonts w:hint="default" w:ascii="Times New Roman" w:hAnsi="Times New Roman" w:eastAsia="Symbol" w:cs="Times New Roman"/>
                <w:i/>
                <w:sz w:val="24"/>
                <w:szCs w:val="24"/>
                <w:lang w:val="en-GB"/>
              </w:rPr>
            </w:pPr>
            <w:r>
              <w:rPr>
                <w:rFonts w:hint="default" w:ascii="Times New Roman" w:hAnsi="Times New Roman" w:eastAsia="Symbol" w:cs="Times New Roman"/>
                <w:iCs/>
                <w:color w:val="000000"/>
                <w:sz w:val="24"/>
                <w:szCs w:val="24"/>
                <w:lang w:val="en-GB"/>
              </w:rPr>
              <w:t>Qualitative Inquiry</w:t>
            </w:r>
            <w:r>
              <w:rPr>
                <w:rFonts w:hint="default" w:ascii="Times New Roman" w:hAnsi="Times New Roman" w:eastAsia="Symbol" w:cs="Times New Roman"/>
                <w:color w:val="000000"/>
                <w:sz w:val="24"/>
                <w:szCs w:val="24"/>
                <w:lang w:val="en-GB"/>
              </w:rPr>
              <w:t xml:space="preserve">. </w:t>
            </w:r>
            <w:r>
              <w:rPr>
                <w:rFonts w:hint="default" w:ascii="Times New Roman" w:hAnsi="Times New Roman" w:eastAsia="Symbol" w:cs="Times New Roman"/>
                <w:color w:val="000000"/>
                <w:sz w:val="24"/>
                <w:szCs w:val="24"/>
              </w:rPr>
              <w:t xml:space="preserve">– № </w:t>
            </w:r>
            <w:r>
              <w:rPr>
                <w:rFonts w:hint="default" w:ascii="Times New Roman" w:hAnsi="Times New Roman" w:eastAsia="Symbol" w:cs="Times New Roman"/>
                <w:color w:val="000000"/>
                <w:sz w:val="24"/>
                <w:szCs w:val="24"/>
                <w:lang w:val="en-GB"/>
              </w:rPr>
              <w:t>1.</w:t>
            </w:r>
          </w:p>
          <w:p>
            <w:pPr>
              <w:keepNext w:val="0"/>
              <w:keepLines w:val="0"/>
              <w:pageBreakBefore w:val="0"/>
              <w:widowControl/>
              <w:kinsoku/>
              <w:wordWrap/>
              <w:overflowPunct/>
              <w:topLinePunct w:val="0"/>
              <w:autoSpaceDN/>
              <w:bidi w:val="0"/>
              <w:adjustRightInd/>
              <w:snapToGrid/>
              <w:spacing w:after="0" w:line="260" w:lineRule="auto"/>
              <w:jc w:val="both"/>
              <w:textAlignment w:val="auto"/>
              <w:rPr>
                <w:rFonts w:hint="default" w:ascii="Times New Roman" w:hAnsi="Times New Roman" w:eastAsia="Symbol" w:cs="Times New Roman"/>
                <w:sz w:val="24"/>
                <w:szCs w:val="24"/>
              </w:rPr>
            </w:pPr>
            <w:r>
              <w:rPr>
                <w:rFonts w:hint="default" w:ascii="Times New Roman" w:hAnsi="Times New Roman" w:eastAsia="Symbol" w:cs="Times New Roman"/>
                <w:i/>
                <w:sz w:val="24"/>
                <w:szCs w:val="24"/>
                <w:lang w:val="en-GB"/>
              </w:rPr>
              <w:t>Masahiro O.</w:t>
            </w:r>
            <w:r>
              <w:rPr>
                <w:rFonts w:hint="default" w:ascii="Times New Roman" w:hAnsi="Times New Roman" w:eastAsia="Symbol" w:cs="Times New Roman"/>
                <w:sz w:val="24"/>
                <w:szCs w:val="24"/>
                <w:lang w:val="en-GB"/>
              </w:rPr>
              <w:t xml:space="preserve"> &amp;</w:t>
            </w:r>
            <w:r>
              <w:rPr>
                <w:rFonts w:hint="default" w:ascii="Times New Roman" w:hAnsi="Times New Roman" w:eastAsia="Symbol" w:cs="Times New Roman"/>
                <w:sz w:val="24"/>
                <w:szCs w:val="24"/>
              </w:rPr>
              <w:t xml:space="preserve"> </w:t>
            </w:r>
            <w:r>
              <w:rPr>
                <w:rFonts w:hint="default" w:ascii="Times New Roman" w:hAnsi="Times New Roman" w:eastAsia="Symbol" w:cs="Times New Roman"/>
                <w:i/>
                <w:sz w:val="24"/>
                <w:szCs w:val="24"/>
                <w:lang w:val="en-GB"/>
              </w:rPr>
              <w:t>Yukimura M.</w:t>
            </w:r>
            <w:r>
              <w:rPr>
                <w:rFonts w:hint="default" w:ascii="Times New Roman" w:hAnsi="Times New Roman" w:eastAsia="Symbol" w:cs="Times New Roman"/>
                <w:sz w:val="24"/>
                <w:szCs w:val="24"/>
                <w:lang w:val="en-GB"/>
              </w:rPr>
              <w:t xml:space="preserve"> </w:t>
            </w:r>
            <w:r>
              <w:rPr>
                <w:rFonts w:hint="default" w:ascii="Times New Roman" w:hAnsi="Times New Roman" w:eastAsia="Symbol" w:cs="Times New Roman"/>
                <w:sz w:val="24"/>
                <w:szCs w:val="24"/>
              </w:rPr>
              <w:t>2008</w:t>
            </w:r>
            <w:r>
              <w:rPr>
                <w:rFonts w:hint="default" w:ascii="Times New Roman" w:hAnsi="Times New Roman" w:eastAsia="Symbol" w:cs="Times New Roman"/>
                <w:sz w:val="24"/>
                <w:szCs w:val="24"/>
                <w:lang w:val="en-GB"/>
              </w:rPr>
              <w:t xml:space="preserve">. Using Animation Film for social Research: description of Bullycide // Sociology Looks at the Twenty-First Century: From Local Universalism To Global Contextualism. </w:t>
            </w:r>
            <w:r>
              <w:rPr>
                <w:rFonts w:hint="default" w:ascii="Times New Roman" w:hAnsi="Times New Roman" w:eastAsia="Symbol" w:cs="Times New Roman"/>
                <w:sz w:val="24"/>
                <w:szCs w:val="24"/>
              </w:rPr>
              <w:t>Program. – Budapest: Central European University Press.Catterall, M., Ibbotson, P. Using Projective Techniques in Education Research / Miriam Catterall and Patrick Ibbotson // British Educational Research Journal.  – 2000. – Vol. 26, No. 2. –   pp. 245-256.</w:t>
            </w:r>
          </w:p>
          <w:p>
            <w:pPr>
              <w:spacing w:after="0" w:line="240" w:lineRule="auto"/>
              <w:jc w:val="both"/>
              <w:rPr>
                <w:rFonts w:hint="default" w:ascii="Times New Roman" w:hAnsi="Times New Roman" w:cs="Times New Roman"/>
                <w:sz w:val="24"/>
                <w:szCs w:val="24"/>
                <w:lang w:val="uk-UA" w:eastAsia="en-US"/>
              </w:rPr>
            </w:pPr>
          </w:p>
        </w:tc>
        <w:tc>
          <w:tcPr>
            <w:tcW w:w="1276" w:type="dxa"/>
            <w:vAlign w:val="top"/>
          </w:tcPr>
          <w:p>
            <w:pPr>
              <w:spacing w:after="0" w:line="240" w:lineRule="auto"/>
              <w:jc w:val="both"/>
              <w:rPr>
                <w:rFonts w:hint="default" w:ascii="Times New Roman" w:hAnsi="Times New Roman" w:cs="Times New Roman"/>
                <w:sz w:val="24"/>
                <w:szCs w:val="24"/>
                <w:lang w:val="uk-UA"/>
              </w:rPr>
            </w:pPr>
            <w:r>
              <w:rPr>
                <w:rFonts w:hint="default" w:ascii="Times New Roman" w:hAnsi="Times New Roman" w:cs="Times New Roman"/>
                <w:sz w:val="24"/>
                <w:szCs w:val="24"/>
                <w:lang w:val="uk-UA"/>
              </w:rPr>
              <w:t>13 (6/2/5)</w:t>
            </w:r>
          </w:p>
        </w:tc>
        <w:tc>
          <w:tcPr>
            <w:tcW w:w="1134" w:type="dxa"/>
            <w:gridSpan w:val="2"/>
            <w:vAlign w:val="top"/>
          </w:tcPr>
          <w:p>
            <w:pPr>
              <w:spacing w:after="0" w:line="240" w:lineRule="auto"/>
              <w:jc w:val="both"/>
              <w:rPr>
                <w:rFonts w:ascii="Times New Roman" w:hAnsi="Times New Roman" w:cs="Times New Roman" w:eastAsiaTheme="minorHAnsi"/>
                <w:sz w:val="24"/>
                <w:szCs w:val="24"/>
                <w:lang w:val="uk-UA" w:eastAsia="en-US"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55" w:type="dxa"/>
            <w:gridSpan w:val="2"/>
          </w:tcPr>
          <w:p>
            <w:pPr>
              <w:spacing w:after="0" w:line="240" w:lineRule="auto"/>
              <w:rPr>
                <w:rFonts w:ascii="Times New Roman" w:hAnsi="Times New Roman" w:cs="Times New Roman"/>
                <w:b/>
                <w:sz w:val="24"/>
                <w:szCs w:val="24"/>
              </w:rPr>
            </w:pPr>
            <w:r>
              <w:rPr>
                <w:rFonts w:ascii="Times New Roman" w:hAnsi="Times New Roman" w:cs="Times New Roman"/>
                <w:b/>
                <w:sz w:val="24"/>
                <w:szCs w:val="24"/>
              </w:rPr>
              <w:t>Підсумковий контроль</w:t>
            </w:r>
          </w:p>
        </w:tc>
        <w:tc>
          <w:tcPr>
            <w:tcW w:w="7094" w:type="dxa"/>
            <w:gridSpan w:val="5"/>
          </w:tcPr>
          <w:p>
            <w:pPr>
              <w:spacing w:after="0" w:line="240" w:lineRule="auto"/>
              <w:rPr>
                <w:rFonts w:ascii="Times New Roman" w:hAnsi="Times New Roman" w:cs="Times New Roman"/>
                <w:sz w:val="24"/>
                <w:szCs w:val="24"/>
              </w:rPr>
            </w:pPr>
            <w:r>
              <w:rPr>
                <w:rFonts w:ascii="Times New Roman" w:hAnsi="Times New Roman" w:cs="Times New Roman"/>
                <w:sz w:val="24"/>
                <w:szCs w:val="24"/>
                <w:lang w:val="uk-UA"/>
              </w:rPr>
              <w:t>Іспит</w:t>
            </w:r>
            <w:r>
              <w:rPr>
                <w:rFonts w:ascii="Times New Roman" w:hAnsi="Times New Roman" w:cs="Times New Roman"/>
                <w:sz w:val="24"/>
                <w:szCs w:val="24"/>
              </w:rPr>
              <w:t xml:space="preserve"> в кінці семестру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55" w:type="dxa"/>
            <w:gridSpan w:val="2"/>
          </w:tcPr>
          <w:p>
            <w:pPr>
              <w:spacing w:after="0" w:line="240" w:lineRule="auto"/>
              <w:rPr>
                <w:rFonts w:ascii="Times New Roman" w:hAnsi="Times New Roman" w:cs="Times New Roman"/>
                <w:b/>
                <w:sz w:val="24"/>
                <w:szCs w:val="24"/>
              </w:rPr>
            </w:pPr>
            <w:r>
              <w:rPr>
                <w:rFonts w:ascii="Times New Roman" w:hAnsi="Times New Roman" w:cs="Times New Roman"/>
                <w:b/>
                <w:sz w:val="24"/>
                <w:szCs w:val="24"/>
              </w:rPr>
              <w:t>Пререквізити</w:t>
            </w:r>
          </w:p>
        </w:tc>
        <w:tc>
          <w:tcPr>
            <w:tcW w:w="7094" w:type="dxa"/>
            <w:gridSpan w:val="5"/>
          </w:tcPr>
          <w:p>
            <w:pPr>
              <w:spacing w:after="0" w:line="240" w:lineRule="auto"/>
              <w:rPr>
                <w:rFonts w:ascii="Times New Roman" w:hAnsi="Times New Roman" w:cs="Times New Roman"/>
                <w:sz w:val="24"/>
                <w:szCs w:val="24"/>
              </w:rPr>
            </w:pPr>
            <w:r>
              <w:rPr>
                <w:rFonts w:ascii="Times New Roman" w:hAnsi="Times New Roman" w:cs="Times New Roman"/>
                <w:sz w:val="24"/>
                <w:szCs w:val="24"/>
              </w:rPr>
              <w:t>Для вивчення курсу учасники потребують базових знань із навчальних дисциплін:</w:t>
            </w:r>
            <w:r>
              <w:rPr>
                <w:rFonts w:hint="default" w:ascii="Times New Roman" w:hAnsi="Times New Roman" w:cs="Times New Roman"/>
                <w:sz w:val="24"/>
                <w:szCs w:val="24"/>
                <w:lang w:val="uk-UA"/>
              </w:rPr>
              <w:t xml:space="preserve"> історія татеорія соціології, галузеві соціологічні теорії.</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55" w:type="dxa"/>
            <w:gridSpan w:val="2"/>
          </w:tcPr>
          <w:p>
            <w:pPr>
              <w:spacing w:after="0" w:line="240" w:lineRule="auto"/>
              <w:rPr>
                <w:rFonts w:ascii="Times New Roman" w:hAnsi="Times New Roman" w:cs="Times New Roman"/>
                <w:b/>
                <w:sz w:val="24"/>
                <w:szCs w:val="24"/>
              </w:rPr>
            </w:pPr>
            <w:r>
              <w:rPr>
                <w:rFonts w:ascii="Times New Roman" w:hAnsi="Times New Roman" w:cs="Times New Roman"/>
                <w:b/>
                <w:sz w:val="24"/>
                <w:szCs w:val="24"/>
              </w:rPr>
              <w:t>Навчальні методи та техніки,  які будуть використовуватись під час викладання курсу</w:t>
            </w:r>
          </w:p>
        </w:tc>
        <w:tc>
          <w:tcPr>
            <w:tcW w:w="7094" w:type="dxa"/>
            <w:gridSpan w:val="5"/>
          </w:tcPr>
          <w:p>
            <w:pPr>
              <w:spacing w:after="0" w:line="240" w:lineRule="auto"/>
              <w:rPr>
                <w:rFonts w:ascii="Times New Roman" w:hAnsi="Times New Roman" w:cs="Times New Roman"/>
                <w:sz w:val="24"/>
                <w:szCs w:val="24"/>
              </w:rPr>
            </w:pPr>
            <w:r>
              <w:rPr>
                <w:rFonts w:ascii="Times New Roman" w:hAnsi="Times New Roman" w:cs="Times New Roman"/>
                <w:sz w:val="24"/>
                <w:szCs w:val="24"/>
              </w:rPr>
              <w:t>Презентація, лекції, дискусія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55" w:type="dxa"/>
            <w:gridSpan w:val="2"/>
          </w:tcPr>
          <w:p>
            <w:pPr>
              <w:spacing w:after="0" w:line="240" w:lineRule="auto"/>
              <w:rPr>
                <w:rFonts w:ascii="Times New Roman" w:hAnsi="Times New Roman" w:cs="Times New Roman"/>
                <w:b/>
                <w:sz w:val="24"/>
                <w:szCs w:val="24"/>
              </w:rPr>
            </w:pPr>
            <w:r>
              <w:rPr>
                <w:rFonts w:ascii="Times New Roman" w:hAnsi="Times New Roman" w:cs="Times New Roman"/>
                <w:b/>
                <w:sz w:val="24"/>
                <w:szCs w:val="24"/>
              </w:rPr>
              <w:t>Необхідне обладнання</w:t>
            </w:r>
          </w:p>
        </w:tc>
        <w:tc>
          <w:tcPr>
            <w:tcW w:w="7094" w:type="dxa"/>
            <w:gridSpan w:val="5"/>
          </w:tcPr>
          <w:p>
            <w:pPr>
              <w:spacing w:after="0" w:line="240" w:lineRule="auto"/>
              <w:rPr>
                <w:rFonts w:ascii="Times New Roman" w:hAnsi="Times New Roman" w:cs="Times New Roman"/>
                <w:sz w:val="24"/>
                <w:szCs w:val="24"/>
              </w:rPr>
            </w:pPr>
            <w:r>
              <w:rPr>
                <w:rFonts w:ascii="Times New Roman" w:hAnsi="Times New Roman" w:cs="Times New Roman"/>
                <w:sz w:val="24"/>
                <w:szCs w:val="24"/>
              </w:rPr>
              <w:t>Мультимедійний проектор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trPr>
        <w:tc>
          <w:tcPr>
            <w:tcW w:w="3355" w:type="dxa"/>
            <w:gridSpan w:val="2"/>
          </w:tcPr>
          <w:p>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Критерії оцінювання </w:t>
            </w:r>
          </w:p>
        </w:tc>
        <w:tc>
          <w:tcPr>
            <w:tcW w:w="7094" w:type="dxa"/>
            <w:gridSpan w:val="5"/>
          </w:tcPr>
          <w:p>
            <w:pPr>
              <w:pStyle w:val="12"/>
              <w:ind w:left="3" w:leftChars="0" w:right="0" w:firstLine="216" w:firstLineChars="90"/>
              <w:jc w:val="both"/>
              <w:rPr>
                <w:rFonts w:hint="default" w:ascii="Times New Roman" w:hAnsi="Times New Roman" w:eastAsia="Symbol" w:cs="Times New Roman"/>
                <w:b/>
                <w:sz w:val="24"/>
                <w:szCs w:val="24"/>
              </w:rPr>
            </w:pPr>
            <w:r>
              <w:rPr>
                <w:rFonts w:hint="default" w:ascii="Times New Roman" w:hAnsi="Times New Roman" w:cs="Times New Roman"/>
                <w:sz w:val="24"/>
                <w:szCs w:val="24"/>
              </w:rPr>
              <w:t>Оцінювання проводиться за 100  бальною шкалою. Бали нараховуються за наступним співвідношенням:</w:t>
            </w:r>
            <w:r>
              <w:rPr>
                <w:rFonts w:hint="default" w:ascii="Times New Roman" w:hAnsi="Times New Roman" w:eastAsia="Symbol" w:cs="Times New Roman"/>
                <w:sz w:val="24"/>
                <w:szCs w:val="24"/>
              </w:rPr>
              <w:t>Оцінювання повинно стимулювати студентів до систематичної праці над курсом. Тому пропонується оцінювати студентів не за старою системою оцінювання, коли невелика частка оцінки припадає на роботу студентів на семінарських заняттях, а левову частку оцінки становить підсумковий іспит. Така форма оцінювання сприяє суб’єктивізації процесу оцінювання та не стимулює систематичну роботу студентів. Система оцінювання запропонована автором програми передбачає комплексне оцінювання роботи студентів на лекціях, семінарах, практичних заняттях, їх індивідуальної роботи. У курсі передбачено наступні форми оцінювання роботи студентів:</w:t>
            </w:r>
          </w:p>
          <w:p>
            <w:pPr>
              <w:pStyle w:val="21"/>
              <w:keepNext w:val="0"/>
              <w:keepLines w:val="0"/>
              <w:pageBreakBefore w:val="0"/>
              <w:widowControl/>
              <w:numPr>
                <w:ilvl w:val="0"/>
                <w:numId w:val="5"/>
              </w:numPr>
              <w:kinsoku/>
              <w:wordWrap/>
              <w:overflowPunct/>
              <w:topLinePunct w:val="0"/>
              <w:autoSpaceDE/>
              <w:autoSpaceDN/>
              <w:bidi w:val="0"/>
              <w:adjustRightInd/>
              <w:snapToGrid/>
              <w:spacing w:after="0" w:line="240" w:lineRule="auto"/>
              <w:ind w:left="3" w:leftChars="0" w:firstLine="216" w:firstLineChars="90"/>
              <w:jc w:val="both"/>
              <w:textAlignment w:val="auto"/>
              <w:rPr>
                <w:rFonts w:hint="default" w:ascii="Times New Roman" w:hAnsi="Times New Roman" w:eastAsia="Symbol" w:cs="Times New Roman"/>
                <w:sz w:val="24"/>
                <w:szCs w:val="24"/>
                <w:lang w:val="uk-UA"/>
              </w:rPr>
            </w:pPr>
            <w:r>
              <w:rPr>
                <w:rFonts w:hint="default" w:ascii="Times New Roman" w:hAnsi="Times New Roman" w:eastAsia="Symbol" w:cs="Times New Roman"/>
                <w:sz w:val="24"/>
                <w:szCs w:val="24"/>
              </w:rPr>
              <w:t>Модульне тестування після завершення першого модуля (письмово)</w:t>
            </w:r>
            <w:r>
              <w:rPr>
                <w:rFonts w:hint="default" w:ascii="Times New Roman" w:hAnsi="Times New Roman" w:eastAsia="Symbol" w:cs="Times New Roman"/>
                <w:sz w:val="24"/>
                <w:szCs w:val="24"/>
                <w:lang w:val="uk-UA"/>
              </w:rPr>
              <w:t xml:space="preserve"> (5 балів)</w:t>
            </w:r>
          </w:p>
          <w:p>
            <w:pPr>
              <w:pStyle w:val="21"/>
              <w:keepNext w:val="0"/>
              <w:keepLines w:val="0"/>
              <w:pageBreakBefore w:val="0"/>
              <w:widowControl/>
              <w:numPr>
                <w:ilvl w:val="0"/>
                <w:numId w:val="5"/>
              </w:numPr>
              <w:kinsoku/>
              <w:wordWrap/>
              <w:overflowPunct/>
              <w:topLinePunct w:val="0"/>
              <w:autoSpaceDE/>
              <w:autoSpaceDN/>
              <w:bidi w:val="0"/>
              <w:adjustRightInd/>
              <w:snapToGrid/>
              <w:spacing w:after="0" w:line="240" w:lineRule="auto"/>
              <w:ind w:left="3" w:leftChars="0" w:firstLine="216" w:firstLineChars="90"/>
              <w:jc w:val="both"/>
              <w:textAlignment w:val="auto"/>
              <w:rPr>
                <w:rFonts w:hint="default" w:ascii="Times New Roman" w:hAnsi="Times New Roman" w:eastAsia="Symbol" w:cs="Times New Roman"/>
                <w:sz w:val="24"/>
                <w:szCs w:val="24"/>
                <w:lang w:val="uk-UA"/>
              </w:rPr>
            </w:pPr>
            <w:r>
              <w:rPr>
                <w:rFonts w:hint="default" w:ascii="Times New Roman" w:hAnsi="Times New Roman" w:eastAsia="Symbol" w:cs="Times New Roman"/>
                <w:sz w:val="24"/>
                <w:szCs w:val="24"/>
              </w:rPr>
              <w:t xml:space="preserve">Презентація (усно) або письмове реферування та/або участь у дискусіях (5 семінарів х </w:t>
            </w:r>
            <w:r>
              <w:rPr>
                <w:rFonts w:hint="default" w:ascii="Times New Roman" w:hAnsi="Times New Roman" w:eastAsia="Symbol" w:cs="Times New Roman"/>
                <w:sz w:val="24"/>
                <w:szCs w:val="24"/>
                <w:lang w:val="uk-UA"/>
              </w:rPr>
              <w:t xml:space="preserve">3 </w:t>
            </w:r>
            <w:r>
              <w:rPr>
                <w:rFonts w:hint="default" w:ascii="Times New Roman" w:hAnsi="Times New Roman" w:eastAsia="Symbol" w:cs="Times New Roman"/>
                <w:sz w:val="24"/>
                <w:szCs w:val="24"/>
              </w:rPr>
              <w:t>бали)</w:t>
            </w:r>
            <w:r>
              <w:rPr>
                <w:rFonts w:hint="default" w:ascii="Times New Roman" w:hAnsi="Times New Roman" w:eastAsia="Symbol" w:cs="Times New Roman"/>
                <w:sz w:val="24"/>
                <w:szCs w:val="24"/>
                <w:lang w:val="uk-UA"/>
              </w:rPr>
              <w:t xml:space="preserve"> (15 балів) </w:t>
            </w:r>
          </w:p>
          <w:p>
            <w:pPr>
              <w:pStyle w:val="21"/>
              <w:keepNext w:val="0"/>
              <w:keepLines w:val="0"/>
              <w:pageBreakBefore w:val="0"/>
              <w:widowControl/>
              <w:numPr>
                <w:ilvl w:val="0"/>
                <w:numId w:val="5"/>
              </w:numPr>
              <w:kinsoku/>
              <w:wordWrap/>
              <w:overflowPunct/>
              <w:topLinePunct w:val="0"/>
              <w:autoSpaceDE/>
              <w:autoSpaceDN/>
              <w:bidi w:val="0"/>
              <w:adjustRightInd/>
              <w:snapToGrid/>
              <w:spacing w:after="0" w:line="240" w:lineRule="auto"/>
              <w:ind w:left="3" w:leftChars="0" w:firstLine="216" w:firstLineChars="90"/>
              <w:jc w:val="both"/>
              <w:textAlignment w:val="auto"/>
              <w:rPr>
                <w:rFonts w:hint="default" w:ascii="Times New Roman" w:hAnsi="Times New Roman" w:eastAsia="Symbol" w:cs="Times New Roman"/>
                <w:sz w:val="24"/>
                <w:szCs w:val="24"/>
                <w:lang w:val="uk-UA"/>
              </w:rPr>
            </w:pPr>
            <w:r>
              <w:rPr>
                <w:rFonts w:hint="default" w:ascii="Times New Roman" w:hAnsi="Times New Roman" w:eastAsia="Symbol" w:cs="Times New Roman"/>
                <w:sz w:val="24"/>
                <w:szCs w:val="24"/>
              </w:rPr>
              <w:t xml:space="preserve">Проведене інтерв’ю </w:t>
            </w:r>
            <w:r>
              <w:rPr>
                <w:rFonts w:hint="default" w:ascii="Times New Roman" w:hAnsi="Times New Roman" w:eastAsia="Symbol" w:cs="Times New Roman"/>
                <w:sz w:val="24"/>
                <w:szCs w:val="24"/>
                <w:lang w:val="uk-UA"/>
              </w:rPr>
              <w:t>(10 балів)</w:t>
            </w:r>
          </w:p>
          <w:p>
            <w:pPr>
              <w:pStyle w:val="21"/>
              <w:keepNext w:val="0"/>
              <w:keepLines w:val="0"/>
              <w:pageBreakBefore w:val="0"/>
              <w:widowControl/>
              <w:numPr>
                <w:ilvl w:val="0"/>
                <w:numId w:val="5"/>
              </w:numPr>
              <w:kinsoku/>
              <w:wordWrap/>
              <w:overflowPunct/>
              <w:topLinePunct w:val="0"/>
              <w:autoSpaceDE/>
              <w:autoSpaceDN/>
              <w:bidi w:val="0"/>
              <w:adjustRightInd/>
              <w:snapToGrid/>
              <w:spacing w:after="0" w:line="240" w:lineRule="auto"/>
              <w:ind w:left="3" w:leftChars="0" w:firstLine="216" w:firstLineChars="90"/>
              <w:jc w:val="both"/>
              <w:textAlignment w:val="auto"/>
              <w:rPr>
                <w:rFonts w:hint="default" w:ascii="Times New Roman" w:hAnsi="Times New Roman" w:eastAsia="Symbol" w:cs="Times New Roman"/>
                <w:sz w:val="24"/>
                <w:szCs w:val="24"/>
                <w:lang w:val="uk-UA"/>
              </w:rPr>
            </w:pPr>
            <w:r>
              <w:rPr>
                <w:rFonts w:hint="default" w:ascii="Times New Roman" w:hAnsi="Times New Roman" w:eastAsia="Symbol" w:cs="Times New Roman"/>
                <w:sz w:val="24"/>
                <w:szCs w:val="24"/>
              </w:rPr>
              <w:t>Участь у проведенні ФГД</w:t>
            </w:r>
            <w:r>
              <w:rPr>
                <w:rFonts w:hint="default" w:ascii="Times New Roman" w:hAnsi="Times New Roman" w:eastAsia="Symbol" w:cs="Times New Roman"/>
                <w:sz w:val="24"/>
                <w:szCs w:val="24"/>
                <w:lang w:val="uk-UA"/>
              </w:rPr>
              <w:t xml:space="preserve"> (10 балів)</w:t>
            </w:r>
          </w:p>
          <w:p>
            <w:pPr>
              <w:pStyle w:val="21"/>
              <w:keepNext w:val="0"/>
              <w:keepLines w:val="0"/>
              <w:pageBreakBefore w:val="0"/>
              <w:widowControl/>
              <w:numPr>
                <w:ilvl w:val="0"/>
                <w:numId w:val="5"/>
              </w:numPr>
              <w:kinsoku/>
              <w:wordWrap/>
              <w:overflowPunct/>
              <w:topLinePunct w:val="0"/>
              <w:autoSpaceDE/>
              <w:autoSpaceDN/>
              <w:bidi w:val="0"/>
              <w:adjustRightInd/>
              <w:snapToGrid/>
              <w:spacing w:after="0" w:line="240" w:lineRule="auto"/>
              <w:ind w:left="3" w:leftChars="0" w:firstLine="216" w:firstLineChars="90"/>
              <w:jc w:val="both"/>
              <w:textAlignment w:val="auto"/>
              <w:rPr>
                <w:rFonts w:hint="default" w:ascii="Times New Roman" w:hAnsi="Times New Roman" w:eastAsia="Symbol" w:cs="Times New Roman"/>
                <w:sz w:val="24"/>
                <w:szCs w:val="24"/>
                <w:lang w:val="uk-UA"/>
              </w:rPr>
            </w:pPr>
            <w:r>
              <w:rPr>
                <w:rFonts w:hint="default" w:ascii="Times New Roman" w:hAnsi="Times New Roman" w:eastAsia="Symbol" w:cs="Times New Roman"/>
                <w:sz w:val="24"/>
                <w:szCs w:val="24"/>
              </w:rPr>
              <w:t xml:space="preserve">Транскрипт інтерв’ю </w:t>
            </w:r>
            <w:r>
              <w:rPr>
                <w:rFonts w:hint="default" w:ascii="Times New Roman" w:hAnsi="Times New Roman" w:eastAsia="Symbol" w:cs="Times New Roman"/>
                <w:sz w:val="24"/>
                <w:szCs w:val="24"/>
                <w:lang w:val="uk-UA"/>
              </w:rPr>
              <w:t xml:space="preserve"> (5 балів)</w:t>
            </w:r>
          </w:p>
          <w:p>
            <w:pPr>
              <w:pStyle w:val="21"/>
              <w:keepNext w:val="0"/>
              <w:keepLines w:val="0"/>
              <w:pageBreakBefore w:val="0"/>
              <w:widowControl/>
              <w:numPr>
                <w:ilvl w:val="0"/>
                <w:numId w:val="5"/>
              </w:numPr>
              <w:kinsoku/>
              <w:wordWrap/>
              <w:overflowPunct/>
              <w:topLinePunct w:val="0"/>
              <w:autoSpaceDE/>
              <w:autoSpaceDN/>
              <w:bidi w:val="0"/>
              <w:adjustRightInd/>
              <w:snapToGrid/>
              <w:spacing w:after="0" w:line="240" w:lineRule="auto"/>
              <w:ind w:left="3" w:leftChars="0" w:firstLine="216" w:firstLineChars="90"/>
              <w:jc w:val="both"/>
              <w:textAlignment w:val="auto"/>
              <w:rPr>
                <w:rFonts w:hint="default" w:ascii="Times New Roman" w:hAnsi="Times New Roman" w:eastAsia="Symbol" w:cs="Times New Roman"/>
                <w:sz w:val="24"/>
                <w:szCs w:val="24"/>
                <w:lang w:val="uk-UA"/>
              </w:rPr>
            </w:pPr>
            <w:r>
              <w:rPr>
                <w:rFonts w:hint="default" w:ascii="Times New Roman" w:hAnsi="Times New Roman" w:eastAsia="Symbol" w:cs="Times New Roman"/>
                <w:sz w:val="24"/>
                <w:szCs w:val="24"/>
                <w:lang w:val="uk-UA"/>
              </w:rPr>
              <w:t xml:space="preserve"> Проведення спостереження (5 балів)</w:t>
            </w:r>
          </w:p>
          <w:p>
            <w:pPr>
              <w:pStyle w:val="21"/>
              <w:keepNext w:val="0"/>
              <w:keepLines w:val="0"/>
              <w:pageBreakBefore w:val="0"/>
              <w:widowControl/>
              <w:numPr>
                <w:ilvl w:val="0"/>
                <w:numId w:val="5"/>
              </w:numPr>
              <w:kinsoku/>
              <w:wordWrap/>
              <w:overflowPunct/>
              <w:topLinePunct w:val="0"/>
              <w:autoSpaceDE/>
              <w:autoSpaceDN/>
              <w:bidi w:val="0"/>
              <w:adjustRightInd/>
              <w:snapToGrid/>
              <w:spacing w:after="0" w:line="240" w:lineRule="auto"/>
              <w:ind w:left="3" w:leftChars="0" w:firstLine="216" w:firstLineChars="90"/>
              <w:jc w:val="both"/>
              <w:textAlignment w:val="auto"/>
              <w:rPr>
                <w:rFonts w:hint="default" w:ascii="Times New Roman" w:hAnsi="Times New Roman" w:eastAsia="Symbol" w:cs="Times New Roman"/>
                <w:sz w:val="24"/>
                <w:szCs w:val="24"/>
                <w:lang w:val="uk-UA"/>
              </w:rPr>
            </w:pPr>
            <w:r>
              <w:rPr>
                <w:rFonts w:hint="default" w:ascii="Times New Roman" w:hAnsi="Times New Roman" w:eastAsia="Symbol" w:cs="Times New Roman"/>
                <w:sz w:val="24"/>
                <w:szCs w:val="24"/>
                <w:lang w:val="uk-UA"/>
              </w:rPr>
              <w:t xml:space="preserve">Оцінка за іспит (50 балів) </w:t>
            </w:r>
          </w:p>
          <w:p>
            <w:pPr>
              <w:keepNext w:val="0"/>
              <w:keepLines w:val="0"/>
              <w:pageBreakBefore w:val="0"/>
              <w:widowControl/>
              <w:kinsoku/>
              <w:wordWrap/>
              <w:overflowPunct/>
              <w:topLinePunct w:val="0"/>
              <w:autoSpaceDE/>
              <w:autoSpaceDN/>
              <w:bidi w:val="0"/>
              <w:adjustRightInd/>
              <w:snapToGrid/>
              <w:spacing w:after="0" w:line="240" w:lineRule="auto"/>
              <w:ind w:left="3" w:leftChars="0" w:firstLine="216" w:firstLineChars="90"/>
              <w:textAlignment w:val="auto"/>
              <w:rPr>
                <w:rFonts w:hint="default" w:ascii="Times New Roman" w:hAnsi="Times New Roman" w:cs="Times New Roman"/>
                <w:sz w:val="24"/>
                <w:szCs w:val="24"/>
              </w:rPr>
            </w:pPr>
            <w:r>
              <w:rPr>
                <w:rFonts w:hint="default" w:ascii="Times New Roman" w:hAnsi="Times New Roman" w:cs="Times New Roman"/>
                <w:sz w:val="24"/>
                <w:szCs w:val="24"/>
              </w:rPr>
              <w:t>Підсумкова максимальна кількість – 100 балів.</w:t>
            </w:r>
          </w:p>
          <w:p>
            <w:pPr>
              <w:keepNext w:val="0"/>
              <w:keepLines w:val="0"/>
              <w:pageBreakBefore w:val="0"/>
              <w:widowControl/>
              <w:kinsoku/>
              <w:wordWrap/>
              <w:overflowPunct/>
              <w:topLinePunct w:val="0"/>
              <w:autoSpaceDE/>
              <w:autoSpaceDN/>
              <w:bidi w:val="0"/>
              <w:adjustRightInd/>
              <w:snapToGrid/>
              <w:spacing w:after="0" w:line="240" w:lineRule="auto"/>
              <w:ind w:left="3" w:leftChars="0" w:right="0" w:firstLine="216" w:firstLineChars="90"/>
              <w:jc w:val="both"/>
              <w:textAlignment w:val="auto"/>
              <w:rPr>
                <w:rFonts w:ascii="Times New Roman" w:hAnsi="Times New Roman" w:cs="Times New Roman"/>
                <w:sz w:val="24"/>
                <w:szCs w:val="24"/>
              </w:rPr>
            </w:pPr>
            <w:r>
              <w:rPr>
                <w:rFonts w:hint="default" w:ascii="Times New Roman" w:hAnsi="Times New Roman" w:eastAsia="Symbol" w:cs="Times New Roman"/>
                <w:sz w:val="24"/>
                <w:szCs w:val="24"/>
                <w:lang w:val="uk-UA"/>
              </w:rPr>
              <w:t xml:space="preserve">Зарахування іспиту можливе за умови набрання студентом не менше 21 балів зі 50 можливих та виконання усіх передбачених навчальним планом видів робіт.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55" w:type="dxa"/>
            <w:gridSpan w:val="2"/>
          </w:tcPr>
          <w:p>
            <w:pPr>
              <w:spacing w:after="0" w:line="240" w:lineRule="auto"/>
              <w:rPr>
                <w:rFonts w:hint="default" w:ascii="Times New Roman" w:hAnsi="Times New Roman" w:cs="Times New Roman"/>
                <w:b/>
                <w:sz w:val="24"/>
                <w:szCs w:val="24"/>
                <w:lang w:val="uk-UA"/>
              </w:rPr>
            </w:pPr>
            <w:r>
              <w:rPr>
                <w:rFonts w:ascii="Times New Roman" w:hAnsi="Times New Roman" w:cs="Times New Roman"/>
                <w:b/>
                <w:sz w:val="24"/>
                <w:szCs w:val="24"/>
                <w:lang w:val="uk-UA"/>
              </w:rPr>
              <w:t>Іспит</w:t>
            </w:r>
          </w:p>
        </w:tc>
        <w:tc>
          <w:tcPr>
            <w:tcW w:w="7094" w:type="dxa"/>
            <w:gridSpan w:val="5"/>
          </w:tcPr>
          <w:p>
            <w:pPr>
              <w:keepNext w:val="0"/>
              <w:keepLines w:val="0"/>
              <w:pageBreakBefore w:val="0"/>
              <w:widowControl/>
              <w:kinsoku/>
              <w:wordWrap/>
              <w:overflowPunct/>
              <w:topLinePunct w:val="0"/>
              <w:autoSpaceDE/>
              <w:autoSpaceDN/>
              <w:bidi w:val="0"/>
              <w:adjustRightInd/>
              <w:snapToGrid/>
              <w:spacing w:after="0" w:line="240" w:lineRule="auto"/>
              <w:ind w:right="0"/>
              <w:jc w:val="both"/>
              <w:textAlignment w:val="auto"/>
              <w:rPr>
                <w:rFonts w:hint="default" w:ascii="Times New Roman" w:hAnsi="Times New Roman" w:eastAsia="Symbol" w:cs="Times New Roman"/>
                <w:b/>
                <w:sz w:val="24"/>
                <w:szCs w:val="24"/>
                <w:lang w:val="uk-UA"/>
              </w:rPr>
            </w:pPr>
            <w:r>
              <w:rPr>
                <w:rFonts w:hint="default" w:ascii="Times New Roman" w:hAnsi="Times New Roman" w:eastAsia="Symbol" w:cs="Times New Roman"/>
                <w:sz w:val="24"/>
                <w:szCs w:val="24"/>
                <w:lang w:val="uk-UA"/>
              </w:rPr>
              <w:t xml:space="preserve">Зарахування іспиту можливе за умови набрання студентом не менше 21 балів зі 50 можливих та виконання усіх передбачених навчальним планом видів робіт. </w:t>
            </w:r>
          </w:p>
          <w:p>
            <w:pPr>
              <w:spacing w:after="0" w:line="240" w:lineRule="auto"/>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55" w:type="dxa"/>
            <w:gridSpan w:val="2"/>
          </w:tcPr>
          <w:p>
            <w:pPr>
              <w:spacing w:after="0" w:line="240" w:lineRule="auto"/>
              <w:rPr>
                <w:rFonts w:ascii="Times New Roman" w:hAnsi="Times New Roman" w:cs="Times New Roman"/>
                <w:b/>
                <w:sz w:val="24"/>
                <w:szCs w:val="24"/>
              </w:rPr>
            </w:pPr>
            <w:r>
              <w:rPr>
                <w:rFonts w:ascii="Times New Roman" w:hAnsi="Times New Roman" w:cs="Times New Roman"/>
                <w:b/>
                <w:sz w:val="24"/>
                <w:szCs w:val="24"/>
              </w:rPr>
              <w:t>Опитування</w:t>
            </w:r>
          </w:p>
        </w:tc>
        <w:tc>
          <w:tcPr>
            <w:tcW w:w="7094" w:type="dxa"/>
            <w:gridSpan w:val="5"/>
          </w:tcPr>
          <w:p>
            <w:pPr>
              <w:spacing w:after="0" w:line="240" w:lineRule="auto"/>
              <w:rPr>
                <w:rFonts w:ascii="Times New Roman" w:hAnsi="Times New Roman" w:cs="Times New Roman"/>
                <w:sz w:val="24"/>
                <w:szCs w:val="24"/>
              </w:rPr>
            </w:pPr>
            <w:r>
              <w:rPr>
                <w:rFonts w:ascii="Times New Roman" w:hAnsi="Times New Roman" w:cs="Times New Roman"/>
                <w:sz w:val="24"/>
                <w:szCs w:val="24"/>
              </w:rPr>
              <w:t>Анкету-оцінку з метою оцінювання якості курсу буде надано по завершенні курсу.</w:t>
            </w:r>
          </w:p>
        </w:tc>
      </w:tr>
    </w:tbl>
    <w:p>
      <w:pPr>
        <w:rPr>
          <w:rFonts w:ascii="Times New Roman" w:hAnsi="Times New Roman" w:cs="Times New Roman"/>
          <w:b/>
          <w:sz w:val="28"/>
          <w:szCs w:val="28"/>
          <w:lang w:val="ru-RU"/>
        </w:rPr>
      </w:pPr>
    </w:p>
    <w:p>
      <w:pPr>
        <w:rPr>
          <w:rFonts w:ascii="Times New Roman" w:hAnsi="Times New Roman" w:cs="Times New Roman"/>
          <w:b/>
          <w:sz w:val="24"/>
          <w:szCs w:val="24"/>
        </w:rPr>
      </w:pPr>
    </w:p>
    <w:sectPr>
      <w:pgSz w:w="11906" w:h="16838"/>
      <w:pgMar w:top="1134" w:right="850" w:bottom="1134" w:left="1701"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ymbol">
    <w:panose1 w:val="05050102010706020507"/>
    <w:charset w:val="02"/>
    <w:family w:val="roman"/>
    <w:pitch w:val="default"/>
    <w:sig w:usb0="00000000" w:usb1="00000000" w:usb2="00000000" w:usb3="00000000" w:csb0="80000000" w:csb1="00000000"/>
  </w:font>
  <w:font w:name="Segoe UI">
    <w:panose1 w:val="020B0502040204020203"/>
    <w:charset w:val="00"/>
    <w:family w:val="auto"/>
    <w:pitch w:val="default"/>
    <w:sig w:usb0="E4002EFF" w:usb1="C000E47F" w:usb2="00000009" w:usb3="00000000" w:csb0="200001FF" w:csb1="00000000"/>
  </w:font>
  <w:font w:name="Verdana">
    <w:panose1 w:val="020B0604030504040204"/>
    <w:charset w:val="00"/>
    <w:family w:val="auto"/>
    <w:pitch w:val="default"/>
    <w:sig w:usb0="A00006FF" w:usb1="4000205B" w:usb2="00000010" w:usb3="00000000" w:csb0="2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1"/>
    <w:multiLevelType w:val="multilevel"/>
    <w:tmpl w:val="00000001"/>
    <w:lvl w:ilvl="0" w:tentative="0">
      <w:start w:val="1"/>
      <w:numFmt w:val="none"/>
      <w:pStyle w:val="2"/>
      <w:suff w:val="nothing"/>
      <w:lvlText w:val=""/>
      <w:lvlJc w:val="left"/>
      <w:pPr>
        <w:tabs>
          <w:tab w:val="left" w:pos="0"/>
        </w:tabs>
        <w:ind w:left="432" w:hanging="432"/>
      </w:pPr>
    </w:lvl>
    <w:lvl w:ilvl="1" w:tentative="0">
      <w:start w:val="1"/>
      <w:numFmt w:val="none"/>
      <w:suff w:val="nothing"/>
      <w:lvlText w:val=""/>
      <w:lvlJc w:val="left"/>
      <w:pPr>
        <w:tabs>
          <w:tab w:val="left" w:pos="0"/>
        </w:tabs>
        <w:ind w:left="576" w:hanging="576"/>
      </w:pPr>
    </w:lvl>
    <w:lvl w:ilvl="2" w:tentative="0">
      <w:start w:val="1"/>
      <w:numFmt w:val="none"/>
      <w:suff w:val="nothing"/>
      <w:lvlText w:val=""/>
      <w:lvlJc w:val="left"/>
      <w:pPr>
        <w:tabs>
          <w:tab w:val="left" w:pos="720"/>
        </w:tabs>
        <w:ind w:left="720" w:hanging="720"/>
      </w:pPr>
    </w:lvl>
    <w:lvl w:ilvl="3" w:tentative="0">
      <w:start w:val="1"/>
      <w:numFmt w:val="none"/>
      <w:suff w:val="nothing"/>
      <w:lvlText w:val=""/>
      <w:lvlJc w:val="left"/>
      <w:pPr>
        <w:tabs>
          <w:tab w:val="left" w:pos="0"/>
        </w:tabs>
        <w:ind w:left="864" w:hanging="864"/>
      </w:pPr>
    </w:lvl>
    <w:lvl w:ilvl="4" w:tentative="0">
      <w:start w:val="1"/>
      <w:numFmt w:val="none"/>
      <w:suff w:val="nothing"/>
      <w:lvlText w:val=""/>
      <w:lvlJc w:val="left"/>
      <w:pPr>
        <w:tabs>
          <w:tab w:val="left" w:pos="1008"/>
        </w:tabs>
        <w:ind w:left="1008" w:hanging="1008"/>
      </w:pPr>
    </w:lvl>
    <w:lvl w:ilvl="5" w:tentative="0">
      <w:start w:val="1"/>
      <w:numFmt w:val="none"/>
      <w:suff w:val="nothing"/>
      <w:lvlText w:val=""/>
      <w:lvlJc w:val="left"/>
      <w:pPr>
        <w:tabs>
          <w:tab w:val="left" w:pos="1152"/>
        </w:tabs>
        <w:ind w:left="1152" w:hanging="1152"/>
      </w:pPr>
    </w:lvl>
    <w:lvl w:ilvl="6" w:tentative="0">
      <w:start w:val="1"/>
      <w:numFmt w:val="none"/>
      <w:suff w:val="nothing"/>
      <w:lvlText w:val=""/>
      <w:lvlJc w:val="left"/>
      <w:pPr>
        <w:tabs>
          <w:tab w:val="left" w:pos="0"/>
        </w:tabs>
        <w:ind w:left="1296" w:hanging="1296"/>
      </w:pPr>
    </w:lvl>
    <w:lvl w:ilvl="7" w:tentative="0">
      <w:start w:val="1"/>
      <w:numFmt w:val="none"/>
      <w:suff w:val="nothing"/>
      <w:lvlText w:val=""/>
      <w:lvlJc w:val="left"/>
      <w:pPr>
        <w:tabs>
          <w:tab w:val="left" w:pos="1440"/>
        </w:tabs>
        <w:ind w:left="1440" w:hanging="1440"/>
      </w:pPr>
    </w:lvl>
    <w:lvl w:ilvl="8" w:tentative="0">
      <w:start w:val="1"/>
      <w:numFmt w:val="none"/>
      <w:suff w:val="nothing"/>
      <w:lvlText w:val=""/>
      <w:lvlJc w:val="left"/>
      <w:pPr>
        <w:tabs>
          <w:tab w:val="left" w:pos="1584"/>
        </w:tabs>
        <w:ind w:left="1584" w:hanging="1584"/>
      </w:pPr>
    </w:lvl>
  </w:abstractNum>
  <w:abstractNum w:abstractNumId="1">
    <w:nsid w:val="00000005"/>
    <w:multiLevelType w:val="singleLevel"/>
    <w:tmpl w:val="00000005"/>
    <w:lvl w:ilvl="0" w:tentative="0">
      <w:start w:val="1"/>
      <w:numFmt w:val="bullet"/>
      <w:lvlText w:val=""/>
      <w:lvlJc w:val="left"/>
      <w:pPr>
        <w:tabs>
          <w:tab w:val="left" w:pos="0"/>
        </w:tabs>
        <w:ind w:left="720" w:hanging="360"/>
      </w:pPr>
      <w:rPr>
        <w:rFonts w:hint="default" w:ascii="Symbol" w:hAnsi="Symbol" w:cs="Symbol"/>
        <w:sz w:val="28"/>
        <w:szCs w:val="28"/>
        <w:lang w:val="uk-UA"/>
      </w:rPr>
    </w:lvl>
  </w:abstractNum>
  <w:abstractNum w:abstractNumId="2">
    <w:nsid w:val="00000015"/>
    <w:multiLevelType w:val="singleLevel"/>
    <w:tmpl w:val="00000015"/>
    <w:lvl w:ilvl="0" w:tentative="0">
      <w:start w:val="1"/>
      <w:numFmt w:val="bullet"/>
      <w:lvlText w:val=""/>
      <w:lvlJc w:val="left"/>
      <w:pPr>
        <w:tabs>
          <w:tab w:val="left" w:pos="360"/>
        </w:tabs>
        <w:ind w:left="360" w:hanging="360"/>
      </w:pPr>
      <w:rPr>
        <w:rFonts w:hint="default" w:ascii="Symbol" w:hAnsi="Symbol" w:cs="Symbol"/>
        <w:sz w:val="28"/>
        <w:szCs w:val="28"/>
      </w:rPr>
    </w:lvl>
  </w:abstractNum>
  <w:abstractNum w:abstractNumId="3">
    <w:nsid w:val="22A5318F"/>
    <w:multiLevelType w:val="singleLevel"/>
    <w:tmpl w:val="22A5318F"/>
    <w:lvl w:ilvl="0" w:tentative="0">
      <w:start w:val="12"/>
      <w:numFmt w:val="decimal"/>
      <w:suff w:val="space"/>
      <w:lvlText w:val="%1."/>
      <w:lvlJc w:val="left"/>
    </w:lvl>
  </w:abstractNum>
  <w:abstractNum w:abstractNumId="4">
    <w:nsid w:val="2C5EDD53"/>
    <w:multiLevelType w:val="singleLevel"/>
    <w:tmpl w:val="2C5EDD53"/>
    <w:lvl w:ilvl="0" w:tentative="0">
      <w:start w:val="8"/>
      <w:numFmt w:val="decimal"/>
      <w:suff w:val="space"/>
      <w:lvlText w:val="%1."/>
      <w:lvlJc w:val="left"/>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08"/>
  <w:hyphenationZone w:val="425"/>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DD0"/>
    <w:rsid w:val="00004520"/>
    <w:rsid w:val="00074086"/>
    <w:rsid w:val="000945CC"/>
    <w:rsid w:val="000A11C3"/>
    <w:rsid w:val="000B0BEA"/>
    <w:rsid w:val="000B367A"/>
    <w:rsid w:val="000C6C2E"/>
    <w:rsid w:val="001221FF"/>
    <w:rsid w:val="00124604"/>
    <w:rsid w:val="00162A9D"/>
    <w:rsid w:val="001A070C"/>
    <w:rsid w:val="00224D5D"/>
    <w:rsid w:val="00263872"/>
    <w:rsid w:val="00273F3D"/>
    <w:rsid w:val="002F5066"/>
    <w:rsid w:val="00302BEF"/>
    <w:rsid w:val="00303E8C"/>
    <w:rsid w:val="00326628"/>
    <w:rsid w:val="00330092"/>
    <w:rsid w:val="00340A74"/>
    <w:rsid w:val="003457D9"/>
    <w:rsid w:val="0035381C"/>
    <w:rsid w:val="00355B8C"/>
    <w:rsid w:val="003A69FB"/>
    <w:rsid w:val="003D3A1D"/>
    <w:rsid w:val="003D3DD0"/>
    <w:rsid w:val="003E42EF"/>
    <w:rsid w:val="003F391D"/>
    <w:rsid w:val="0046438B"/>
    <w:rsid w:val="005351B9"/>
    <w:rsid w:val="005878E9"/>
    <w:rsid w:val="00595CCD"/>
    <w:rsid w:val="005A5BF1"/>
    <w:rsid w:val="00620862"/>
    <w:rsid w:val="00621F58"/>
    <w:rsid w:val="006B044C"/>
    <w:rsid w:val="006B6BD0"/>
    <w:rsid w:val="006D5D17"/>
    <w:rsid w:val="006D67AA"/>
    <w:rsid w:val="006F25BF"/>
    <w:rsid w:val="007C3519"/>
    <w:rsid w:val="007F6BF6"/>
    <w:rsid w:val="00806BAF"/>
    <w:rsid w:val="00811350"/>
    <w:rsid w:val="008320A0"/>
    <w:rsid w:val="00837CF5"/>
    <w:rsid w:val="008D0B94"/>
    <w:rsid w:val="008E15E9"/>
    <w:rsid w:val="009602A2"/>
    <w:rsid w:val="00A551D7"/>
    <w:rsid w:val="00A61E69"/>
    <w:rsid w:val="00A74969"/>
    <w:rsid w:val="00AA71E0"/>
    <w:rsid w:val="00AD1D99"/>
    <w:rsid w:val="00B07666"/>
    <w:rsid w:val="00B077C3"/>
    <w:rsid w:val="00B428DB"/>
    <w:rsid w:val="00B56150"/>
    <w:rsid w:val="00B7287C"/>
    <w:rsid w:val="00B8461C"/>
    <w:rsid w:val="00BF11EF"/>
    <w:rsid w:val="00BF407F"/>
    <w:rsid w:val="00C20D96"/>
    <w:rsid w:val="00C256AC"/>
    <w:rsid w:val="00C429CC"/>
    <w:rsid w:val="00C735CE"/>
    <w:rsid w:val="00CB0D38"/>
    <w:rsid w:val="00CB63F0"/>
    <w:rsid w:val="00CD2733"/>
    <w:rsid w:val="00D11FC6"/>
    <w:rsid w:val="00D71A8D"/>
    <w:rsid w:val="00D77B1C"/>
    <w:rsid w:val="00DB7B17"/>
    <w:rsid w:val="00DF752B"/>
    <w:rsid w:val="00E24EC7"/>
    <w:rsid w:val="00E70521"/>
    <w:rsid w:val="00E74D34"/>
    <w:rsid w:val="00E979A5"/>
    <w:rsid w:val="00EC41C4"/>
    <w:rsid w:val="00EE60B9"/>
    <w:rsid w:val="00F114ED"/>
    <w:rsid w:val="00F17A55"/>
    <w:rsid w:val="00F80C4F"/>
    <w:rsid w:val="04262BAF"/>
    <w:rsid w:val="07314D02"/>
    <w:rsid w:val="0C0D6BEC"/>
    <w:rsid w:val="0C266B5B"/>
    <w:rsid w:val="2033539E"/>
    <w:rsid w:val="21767ACD"/>
    <w:rsid w:val="23DB209D"/>
    <w:rsid w:val="26141A3C"/>
    <w:rsid w:val="27BA2B69"/>
    <w:rsid w:val="29783D52"/>
    <w:rsid w:val="2D5E3358"/>
    <w:rsid w:val="2DF95722"/>
    <w:rsid w:val="2EB87B48"/>
    <w:rsid w:val="325D54D9"/>
    <w:rsid w:val="38CA4943"/>
    <w:rsid w:val="3B6C448B"/>
    <w:rsid w:val="3F0520E6"/>
    <w:rsid w:val="45E70C7A"/>
    <w:rsid w:val="4A641414"/>
    <w:rsid w:val="585A792C"/>
    <w:rsid w:val="5BFD2FAF"/>
    <w:rsid w:val="5FB8736D"/>
    <w:rsid w:val="60444DD0"/>
    <w:rsid w:val="60C17521"/>
    <w:rsid w:val="630C5285"/>
    <w:rsid w:val="645B02BE"/>
    <w:rsid w:val="67A927F6"/>
    <w:rsid w:val="6E043A00"/>
    <w:rsid w:val="723B566B"/>
    <w:rsid w:val="77A46032"/>
    <w:rsid w:val="79DD4624"/>
    <w:rsid w:val="7A0F38A7"/>
    <w:rsid w:val="7F3A7C0F"/>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unhideWhenUsed="0" w:uiPriority="67"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semiHidden="0" w:name="footnote text"/>
    <w:lsdException w:uiPriority="99" w:name="annotation text"/>
    <w:lsdException w:qFormat="1" w:unhideWhenUsed="0" w:uiPriority="0" w:semiHidden="0"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67" w:semiHidden="0" w:name="Body Text"/>
    <w:lsdException w:unhideWhenUsed="0" w:uiPriority="67"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67" w:semiHidden="0" w:name="Strong"/>
    <w:lsdException w:qFormat="1" w:unhideWhenUsed="0" w:uiPriority="67"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qFormat="1" w:unhideWhenUsed="0" w:uiPriority="34" w:semiHidden="0" w:name="List Paragraph"/>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uk-UA" w:eastAsia="en-US" w:bidi="ar-SA"/>
    </w:rPr>
  </w:style>
  <w:style w:type="paragraph" w:styleId="2">
    <w:name w:val="heading 1"/>
    <w:basedOn w:val="1"/>
    <w:next w:val="1"/>
    <w:uiPriority w:val="67"/>
    <w:pPr>
      <w:keepNext/>
      <w:numPr>
        <w:ilvl w:val="0"/>
        <w:numId w:val="1"/>
      </w:numPr>
      <w:ind w:left="0" w:right="-1050" w:firstLine="0"/>
      <w:outlineLvl w:val="0"/>
    </w:pPr>
    <w:rPr>
      <w:sz w:val="28"/>
      <w:szCs w:val="20"/>
      <w:lang w:val="en-US"/>
    </w:rPr>
  </w:style>
  <w:style w:type="paragraph" w:styleId="3">
    <w:name w:val="heading 2"/>
    <w:basedOn w:val="1"/>
    <w:next w:val="1"/>
    <w:link w:val="18"/>
    <w:qFormat/>
    <w:uiPriority w:val="9"/>
    <w:pPr>
      <w:spacing w:before="100" w:beforeAutospacing="1" w:after="100" w:afterAutospacing="1" w:line="240" w:lineRule="auto"/>
      <w:outlineLvl w:val="1"/>
    </w:pPr>
    <w:rPr>
      <w:rFonts w:ascii="Times New Roman" w:hAnsi="Times New Roman" w:eastAsia="Times New Roman" w:cs="Times New Roman"/>
      <w:b/>
      <w:bCs/>
      <w:sz w:val="36"/>
      <w:szCs w:val="36"/>
      <w:lang w:val="ru-RU" w:eastAsia="ru-RU"/>
    </w:rPr>
  </w:style>
  <w:style w:type="character" w:default="1" w:styleId="4">
    <w:name w:val="Default Paragraph Font"/>
    <w:semiHidden/>
    <w:unhideWhenUsed/>
    <w:qFormat/>
    <w:uiPriority w:val="1"/>
  </w:style>
  <w:style w:type="table" w:default="1" w:styleId="5">
    <w:name w:val="Normal Table"/>
    <w:semiHidden/>
    <w:unhideWhenUsed/>
    <w:uiPriority w:val="99"/>
    <w:tblPr>
      <w:tblCellMar>
        <w:top w:w="0" w:type="dxa"/>
        <w:left w:w="108" w:type="dxa"/>
        <w:bottom w:w="0" w:type="dxa"/>
        <w:right w:w="108" w:type="dxa"/>
      </w:tblCellMar>
    </w:tblPr>
  </w:style>
  <w:style w:type="character" w:styleId="6">
    <w:name w:val="Emphasis"/>
    <w:qFormat/>
    <w:uiPriority w:val="67"/>
    <w:rPr>
      <w:i/>
      <w:iCs/>
    </w:rPr>
  </w:style>
  <w:style w:type="character" w:styleId="7">
    <w:name w:val="Hyperlink"/>
    <w:basedOn w:val="4"/>
    <w:unhideWhenUsed/>
    <w:qFormat/>
    <w:uiPriority w:val="99"/>
    <w:rPr>
      <w:color w:val="0000FF"/>
      <w:u w:val="single"/>
    </w:rPr>
  </w:style>
  <w:style w:type="character" w:styleId="8">
    <w:name w:val="Strong"/>
    <w:qFormat/>
    <w:uiPriority w:val="67"/>
    <w:rPr>
      <w:b/>
      <w:bCs/>
    </w:rPr>
  </w:style>
  <w:style w:type="paragraph" w:styleId="9">
    <w:name w:val="footnote text"/>
    <w:basedOn w:val="1"/>
    <w:link w:val="17"/>
    <w:unhideWhenUsed/>
    <w:qFormat/>
    <w:uiPriority w:val="99"/>
    <w:pPr>
      <w:spacing w:after="0" w:line="240" w:lineRule="auto"/>
      <w:ind w:firstLine="709"/>
    </w:pPr>
    <w:rPr>
      <w:rFonts w:ascii="Calibri" w:hAnsi="Calibri" w:eastAsia="Calibri" w:cs="Times New Roman"/>
      <w:sz w:val="20"/>
      <w:szCs w:val="20"/>
    </w:rPr>
  </w:style>
  <w:style w:type="paragraph" w:styleId="10">
    <w:name w:val="header"/>
    <w:basedOn w:val="1"/>
    <w:link w:val="20"/>
    <w:qFormat/>
    <w:uiPriority w:val="0"/>
    <w:pPr>
      <w:tabs>
        <w:tab w:val="center" w:pos="4677"/>
        <w:tab w:val="right" w:pos="9355"/>
      </w:tabs>
    </w:pPr>
    <w:rPr>
      <w:rFonts w:eastAsiaTheme="minorEastAsia"/>
      <w:sz w:val="24"/>
      <w:lang w:val="ru-RU"/>
    </w:rPr>
  </w:style>
  <w:style w:type="paragraph" w:styleId="11">
    <w:name w:val="Body Text"/>
    <w:basedOn w:val="1"/>
    <w:qFormat/>
    <w:uiPriority w:val="67"/>
    <w:rPr>
      <w:sz w:val="28"/>
      <w:szCs w:val="20"/>
      <w:lang w:val="ru-RU"/>
    </w:rPr>
  </w:style>
  <w:style w:type="paragraph" w:styleId="12">
    <w:name w:val="Body Text Indent"/>
    <w:basedOn w:val="1"/>
    <w:uiPriority w:val="67"/>
    <w:pPr>
      <w:spacing w:before="0" w:after="120"/>
      <w:ind w:left="283" w:right="0" w:firstLine="0"/>
    </w:pPr>
  </w:style>
  <w:style w:type="paragraph" w:styleId="13">
    <w:name w:val="Normal (Web)"/>
    <w:semiHidden/>
    <w:unhideWhenUsed/>
    <w:qFormat/>
    <w:uiPriority w:val="99"/>
    <w:pPr>
      <w:spacing w:before="0" w:beforeAutospacing="1" w:after="0" w:afterAutospacing="1"/>
      <w:ind w:left="0" w:right="0"/>
      <w:jc w:val="left"/>
    </w:pPr>
    <w:rPr>
      <w:rFonts w:ascii="Times New Roman" w:hAnsi="Times New Roman" w:eastAsia="SimSun" w:cs="Times New Roman"/>
      <w:kern w:val="0"/>
      <w:sz w:val="24"/>
      <w:szCs w:val="24"/>
      <w:lang w:val="en-US" w:eastAsia="zh-CN" w:bidi="ar"/>
    </w:rPr>
  </w:style>
  <w:style w:type="table" w:styleId="14">
    <w:name w:val="Table Grid"/>
    <w:basedOn w:val="5"/>
    <w:qFormat/>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5">
    <w:name w:val="apple-converted-space"/>
    <w:basedOn w:val="4"/>
    <w:qFormat/>
    <w:uiPriority w:val="99"/>
  </w:style>
  <w:style w:type="character" w:customStyle="1" w:styleId="16">
    <w:name w:val="reference-text"/>
    <w:basedOn w:val="4"/>
    <w:qFormat/>
    <w:uiPriority w:val="0"/>
  </w:style>
  <w:style w:type="character" w:customStyle="1" w:styleId="17">
    <w:name w:val="Текст виноски Знак"/>
    <w:basedOn w:val="4"/>
    <w:link w:val="9"/>
    <w:qFormat/>
    <w:uiPriority w:val="99"/>
    <w:rPr>
      <w:rFonts w:ascii="Calibri" w:hAnsi="Calibri" w:eastAsia="Calibri" w:cs="Times New Roman"/>
      <w:sz w:val="20"/>
      <w:szCs w:val="20"/>
      <w:lang w:val="uk-UA"/>
    </w:rPr>
  </w:style>
  <w:style w:type="character" w:customStyle="1" w:styleId="18">
    <w:name w:val="Заголовок 2 Знак"/>
    <w:basedOn w:val="4"/>
    <w:link w:val="3"/>
    <w:qFormat/>
    <w:uiPriority w:val="9"/>
    <w:rPr>
      <w:rFonts w:ascii="Times New Roman" w:hAnsi="Times New Roman" w:eastAsia="Times New Roman" w:cs="Times New Roman"/>
      <w:b/>
      <w:bCs/>
      <w:sz w:val="36"/>
      <w:szCs w:val="36"/>
      <w:lang w:eastAsia="ru-RU"/>
    </w:rPr>
  </w:style>
  <w:style w:type="paragraph" w:styleId="19">
    <w:name w:val="List Paragraph"/>
    <w:basedOn w:val="1"/>
    <w:qFormat/>
    <w:uiPriority w:val="34"/>
    <w:pPr>
      <w:ind w:left="720"/>
      <w:contextualSpacing/>
    </w:pPr>
    <w:rPr>
      <w:rFonts w:eastAsiaTheme="minorEastAsia"/>
      <w:lang w:val="ru-RU"/>
    </w:rPr>
  </w:style>
  <w:style w:type="character" w:customStyle="1" w:styleId="20">
    <w:name w:val="Верхній колонтитул Знак"/>
    <w:basedOn w:val="4"/>
    <w:link w:val="10"/>
    <w:qFormat/>
    <w:uiPriority w:val="0"/>
    <w:rPr>
      <w:rFonts w:eastAsiaTheme="minorEastAsia"/>
      <w:sz w:val="24"/>
    </w:rPr>
  </w:style>
  <w:style w:type="paragraph" w:customStyle="1" w:styleId="21">
    <w:name w:val="Абзац списка"/>
    <w:basedOn w:val="1"/>
    <w:qFormat/>
    <w:uiPriority w:val="67"/>
    <w:pPr>
      <w:spacing w:before="0" w:after="200" w:line="276" w:lineRule="auto"/>
      <w:ind w:left="720" w:right="0" w:firstLine="0"/>
      <w:contextualSpacing/>
    </w:pPr>
    <w:rPr>
      <w:rFonts w:ascii="Calibri" w:hAnsi="Calibri" w:cs="Calibri"/>
      <w:sz w:val="22"/>
      <w:szCs w:val="22"/>
    </w:rPr>
  </w:style>
  <w:style w:type="character" w:customStyle="1" w:styleId="22">
    <w:name w:val="A3"/>
    <w:qFormat/>
    <w:uiPriority w:val="99"/>
    <w:rPr>
      <w:color w:val="000000"/>
      <w:sz w:val="17"/>
    </w:rPr>
  </w:style>
  <w:style w:type="paragraph" w:customStyle="1" w:styleId="23">
    <w:name w:val="Текст1"/>
    <w:basedOn w:val="1"/>
    <w:qFormat/>
    <w:uiPriority w:val="67"/>
    <w:rPr>
      <w:rFonts w:ascii="Courier New" w:hAnsi="Courier New" w:cs="Courier New"/>
      <w:sz w:val="20"/>
      <w:szCs w:val="20"/>
      <w:lang w:val="ru-RU"/>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10056</Words>
  <Characters>5733</Characters>
  <Lines>47</Lines>
  <Paragraphs>31</Paragraphs>
  <TotalTime>14</TotalTime>
  <ScaleCrop>false</ScaleCrop>
  <LinksUpToDate>false</LinksUpToDate>
  <CharactersWithSpaces>15758</CharactersWithSpaces>
  <Application>WPS Office_11.2.0.10258_F1E327BC-269C-435d-A152-05C5408002CA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2019-09-28T11:04:00Z</dcterms:created>
  <dc:creator>Smart</dc:creator>
  <cp:lastModifiedBy>Admin</cp:lastModifiedBy>
  <dcterms:modified xsi:type="dcterms:W3CDTF">2021-09-12T12:32:16Z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1049-11.2.0.10258</vt:lpwstr>
  </property>
  <property fmtid="{D5CDD505-2E9C-101B-9397-08002B2CF9AE}" pid="3" name="ICV">
    <vt:lpwstr>FD4C9BCF62BB4D0EB735A7429E804014</vt:lpwstr>
  </property>
</Properties>
</file>