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B6" w:rsidRPr="00D35A64" w:rsidRDefault="000960B6" w:rsidP="00D35A64">
      <w:pPr>
        <w:ind w:left="6237"/>
        <w:jc w:val="right"/>
        <w:rPr>
          <w:b/>
          <w:bCs/>
        </w:rPr>
      </w:pPr>
      <w:r w:rsidRPr="00D35A64">
        <w:rPr>
          <w:b/>
          <w:bCs/>
        </w:rPr>
        <w:t>Форма № Н-3.03</w:t>
      </w:r>
    </w:p>
    <w:p w:rsidR="000960B6" w:rsidRDefault="000960B6" w:rsidP="00D35A64">
      <w:pPr>
        <w:ind w:left="6120"/>
        <w:jc w:val="center"/>
        <w:rPr>
          <w:sz w:val="16"/>
          <w:szCs w:val="16"/>
        </w:rPr>
      </w:pPr>
    </w:p>
    <w:p w:rsidR="000960B6" w:rsidRDefault="000960B6" w:rsidP="00D35A64">
      <w:pPr>
        <w:ind w:left="6120"/>
        <w:jc w:val="center"/>
        <w:rPr>
          <w:sz w:val="16"/>
          <w:szCs w:val="16"/>
        </w:rPr>
      </w:pPr>
    </w:p>
    <w:p w:rsidR="000960B6" w:rsidRDefault="000960B6" w:rsidP="00D35A64">
      <w:pPr>
        <w:ind w:left="6120"/>
        <w:jc w:val="center"/>
        <w:rPr>
          <w:sz w:val="16"/>
        </w:rPr>
      </w:pPr>
      <w:r>
        <w:rPr>
          <w:sz w:val="16"/>
          <w:szCs w:val="16"/>
        </w:rPr>
        <w:t xml:space="preserve">                                 </w:t>
      </w:r>
    </w:p>
    <w:p w:rsidR="000960B6" w:rsidRDefault="000960B6" w:rsidP="00D35A64">
      <w:pPr>
        <w:jc w:val="right"/>
        <w:rPr>
          <w:sz w:val="16"/>
        </w:rPr>
      </w:pPr>
    </w:p>
    <w:p w:rsidR="000960B6" w:rsidRDefault="000960B6" w:rsidP="00D35A64">
      <w:pPr>
        <w:jc w:val="right"/>
        <w:rPr>
          <w:sz w:val="16"/>
        </w:rPr>
      </w:pPr>
    </w:p>
    <w:p w:rsidR="000960B6" w:rsidRPr="00D35A64" w:rsidRDefault="000960B6" w:rsidP="00D35A64">
      <w:pPr>
        <w:pStyle w:val="1"/>
        <w:rPr>
          <w:caps/>
          <w:szCs w:val="28"/>
        </w:rPr>
      </w:pPr>
      <w:r w:rsidRPr="00D35A64">
        <w:rPr>
          <w:caps/>
          <w:szCs w:val="28"/>
        </w:rPr>
        <w:t>Міністерство освіти і науки України</w:t>
      </w:r>
    </w:p>
    <w:p w:rsidR="000960B6" w:rsidRPr="00D35A64" w:rsidRDefault="000960B6" w:rsidP="00D35A64">
      <w:pPr>
        <w:jc w:val="center"/>
        <w:rPr>
          <w:b/>
          <w:sz w:val="16"/>
        </w:rPr>
      </w:pPr>
    </w:p>
    <w:p w:rsidR="000960B6" w:rsidRPr="00D35A64" w:rsidRDefault="000960B6" w:rsidP="00D35A64">
      <w:pPr>
        <w:jc w:val="center"/>
        <w:rPr>
          <w:b/>
        </w:rPr>
      </w:pPr>
      <w:r w:rsidRPr="00D35A64">
        <w:rPr>
          <w:b/>
        </w:rPr>
        <w:t>Кафедра соціології</w:t>
      </w:r>
    </w:p>
    <w:p w:rsidR="000960B6" w:rsidRPr="00D35A64" w:rsidRDefault="000960B6" w:rsidP="00D35A64">
      <w:pPr>
        <w:jc w:val="center"/>
        <w:rPr>
          <w:b/>
        </w:rPr>
      </w:pPr>
    </w:p>
    <w:p w:rsidR="000960B6" w:rsidRPr="00D35A64" w:rsidRDefault="000960B6" w:rsidP="00D35A64">
      <w:pPr>
        <w:jc w:val="right"/>
        <w:rPr>
          <w:b/>
          <w:sz w:val="20"/>
        </w:rPr>
      </w:pPr>
      <w:r w:rsidRPr="00D35A64">
        <w:rPr>
          <w:b/>
          <w:sz w:val="20"/>
        </w:rPr>
        <w:t xml:space="preserve">“ЗАТВЕРДЖУЮ” </w:t>
      </w:r>
    </w:p>
    <w:p w:rsidR="000960B6" w:rsidRPr="00D35A64" w:rsidRDefault="000960B6" w:rsidP="00D35A64">
      <w:pPr>
        <w:jc w:val="right"/>
        <w:rPr>
          <w:sz w:val="20"/>
        </w:rPr>
      </w:pPr>
      <w:r w:rsidRPr="00D35A64">
        <w:rPr>
          <w:sz w:val="20"/>
        </w:rPr>
        <w:t xml:space="preserve"> </w:t>
      </w:r>
    </w:p>
    <w:p w:rsidR="000960B6" w:rsidRPr="00D35A64" w:rsidRDefault="000960B6" w:rsidP="00D35A64">
      <w:pPr>
        <w:jc w:val="right"/>
        <w:rPr>
          <w:sz w:val="20"/>
        </w:rPr>
      </w:pPr>
      <w:r w:rsidRPr="00D35A64">
        <w:rPr>
          <w:sz w:val="20"/>
        </w:rPr>
        <w:t xml:space="preserve">Декан  історичного факультету проф. </w:t>
      </w:r>
      <w:r w:rsidR="00B810E5">
        <w:rPr>
          <w:sz w:val="20"/>
        </w:rPr>
        <w:t>Качараба С.П.</w:t>
      </w:r>
      <w:r w:rsidRPr="00D35A64">
        <w:rPr>
          <w:sz w:val="20"/>
        </w:rPr>
        <w:t xml:space="preserve"> ___________________ </w:t>
      </w:r>
    </w:p>
    <w:p w:rsidR="000960B6" w:rsidRDefault="000960B6" w:rsidP="00D35A64">
      <w:pPr>
        <w:jc w:val="right"/>
        <w:rPr>
          <w:sz w:val="20"/>
        </w:rPr>
      </w:pPr>
      <w:r w:rsidRPr="00D35A64">
        <w:rPr>
          <w:sz w:val="20"/>
        </w:rPr>
        <w:t>“______” ____________________  20</w:t>
      </w:r>
      <w:r w:rsidR="00B810E5">
        <w:rPr>
          <w:sz w:val="20"/>
        </w:rPr>
        <w:t>20</w:t>
      </w:r>
      <w:r w:rsidRPr="00D35A64">
        <w:rPr>
          <w:sz w:val="20"/>
        </w:rPr>
        <w:t xml:space="preserve"> року</w:t>
      </w:r>
    </w:p>
    <w:p w:rsidR="000960B6" w:rsidRDefault="000960B6" w:rsidP="00D35A64">
      <w:pPr>
        <w:jc w:val="right"/>
        <w:rPr>
          <w:sz w:val="20"/>
        </w:rPr>
      </w:pPr>
    </w:p>
    <w:p w:rsidR="000960B6" w:rsidRDefault="000960B6" w:rsidP="00D35A64">
      <w:pPr>
        <w:jc w:val="right"/>
        <w:rPr>
          <w:sz w:val="20"/>
        </w:rPr>
      </w:pPr>
    </w:p>
    <w:p w:rsidR="000960B6" w:rsidRDefault="000960B6" w:rsidP="00D35A64">
      <w:pPr>
        <w:jc w:val="right"/>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Pr="00D35A64" w:rsidRDefault="000960B6" w:rsidP="00D35A64">
      <w:pPr>
        <w:jc w:val="center"/>
        <w:rPr>
          <w:b/>
          <w:sz w:val="20"/>
        </w:rPr>
      </w:pPr>
      <w:r w:rsidRPr="00D35A64">
        <w:rPr>
          <w:b/>
          <w:sz w:val="20"/>
        </w:rPr>
        <w:t>РОБОЧА ПРОГРАМА  НАВЧАЛЬНОЇ ДИСЦИПЛІНИ</w:t>
      </w:r>
    </w:p>
    <w:p w:rsidR="000960B6" w:rsidRPr="00D35A64" w:rsidRDefault="000960B6" w:rsidP="00D35A64">
      <w:pPr>
        <w:jc w:val="center"/>
        <w:rPr>
          <w:b/>
          <w:sz w:val="20"/>
        </w:rPr>
      </w:pPr>
    </w:p>
    <w:p w:rsidR="000960B6" w:rsidRDefault="000960B6" w:rsidP="00D35A64">
      <w:pPr>
        <w:jc w:val="center"/>
        <w:rPr>
          <w:sz w:val="20"/>
        </w:rPr>
      </w:pPr>
    </w:p>
    <w:p w:rsidR="000960B6" w:rsidRDefault="000960B6" w:rsidP="00D35A64">
      <w:pPr>
        <w:jc w:val="center"/>
        <w:rPr>
          <w:sz w:val="20"/>
        </w:rPr>
      </w:pPr>
    </w:p>
    <w:p w:rsidR="000960B6" w:rsidRPr="006349A5" w:rsidRDefault="000960B6" w:rsidP="00D35A64">
      <w:pPr>
        <w:jc w:val="center"/>
        <w:rPr>
          <w:b/>
          <w:caps/>
          <w:sz w:val="28"/>
        </w:rPr>
      </w:pPr>
      <w:r w:rsidRPr="006349A5">
        <w:rPr>
          <w:b/>
          <w:caps/>
          <w:sz w:val="28"/>
        </w:rPr>
        <w:t>"</w:t>
      </w:r>
      <w:r>
        <w:rPr>
          <w:b/>
          <w:caps/>
          <w:sz w:val="28"/>
        </w:rPr>
        <w:t>СОЦІ</w:t>
      </w:r>
      <w:r w:rsidR="00C20841">
        <w:rPr>
          <w:b/>
          <w:caps/>
          <w:sz w:val="28"/>
        </w:rPr>
        <w:t>альна структура та стратифікація</w:t>
      </w:r>
      <w:r w:rsidRPr="006349A5">
        <w:rPr>
          <w:b/>
          <w:caps/>
          <w:sz w:val="28"/>
        </w:rPr>
        <w:t>"</w:t>
      </w:r>
    </w:p>
    <w:p w:rsidR="000960B6" w:rsidRPr="00D2640B" w:rsidRDefault="000960B6" w:rsidP="00D35A64">
      <w:pPr>
        <w:pStyle w:val="1"/>
        <w:rPr>
          <w:sz w:val="16"/>
          <w:szCs w:val="16"/>
        </w:rPr>
      </w:pPr>
      <w:r w:rsidRPr="00D2640B">
        <w:rPr>
          <w:sz w:val="16"/>
          <w:szCs w:val="16"/>
        </w:rPr>
        <w:t>(</w:t>
      </w:r>
      <w:r>
        <w:rPr>
          <w:sz w:val="16"/>
          <w:szCs w:val="16"/>
        </w:rPr>
        <w:t>назва навчальної дисципліни</w:t>
      </w:r>
      <w:r w:rsidRPr="00D2640B">
        <w:rPr>
          <w:sz w:val="16"/>
          <w:szCs w:val="16"/>
        </w:rPr>
        <w:t>)</w:t>
      </w:r>
    </w:p>
    <w:p w:rsidR="000960B6" w:rsidRDefault="000960B6" w:rsidP="00D35A64">
      <w:pPr>
        <w:pStyle w:val="1"/>
        <w:rPr>
          <w:sz w:val="20"/>
        </w:rPr>
      </w:pPr>
    </w:p>
    <w:p w:rsidR="000960B6" w:rsidRDefault="000960B6" w:rsidP="00D35A64">
      <w:pPr>
        <w:rPr>
          <w:sz w:val="20"/>
        </w:rPr>
      </w:pPr>
    </w:p>
    <w:p w:rsidR="000960B6" w:rsidRDefault="000960B6" w:rsidP="00D35A64">
      <w:pPr>
        <w:rPr>
          <w:sz w:val="20"/>
        </w:rPr>
      </w:pPr>
    </w:p>
    <w:p w:rsidR="000960B6" w:rsidRDefault="000960B6" w:rsidP="00D35A64">
      <w:pPr>
        <w:jc w:val="center"/>
        <w:rPr>
          <w:sz w:val="20"/>
        </w:rPr>
      </w:pPr>
      <w:r w:rsidRPr="00D35A64">
        <w:rPr>
          <w:sz w:val="20"/>
        </w:rPr>
        <w:t xml:space="preserve">Шифр: ПП </w:t>
      </w:r>
      <w:r w:rsidR="007917F3" w:rsidRPr="007917F3">
        <w:rPr>
          <w:sz w:val="20"/>
        </w:rPr>
        <w:t>01.</w:t>
      </w:r>
      <w:r w:rsidR="00C20841">
        <w:rPr>
          <w:sz w:val="20"/>
        </w:rPr>
        <w:t>21</w:t>
      </w:r>
      <w:r w:rsidRPr="007917F3">
        <w:rPr>
          <w:sz w:val="20"/>
        </w:rPr>
        <w:t xml:space="preserve">  </w:t>
      </w:r>
      <w:r w:rsidRPr="00D35A64">
        <w:rPr>
          <w:sz w:val="20"/>
        </w:rPr>
        <w:t>(шифр і назва навчальної дисципліни)</w:t>
      </w:r>
    </w:p>
    <w:p w:rsidR="000960B6" w:rsidRDefault="000960B6" w:rsidP="00D35A64">
      <w:pPr>
        <w:jc w:val="center"/>
        <w:rPr>
          <w:sz w:val="20"/>
        </w:rPr>
      </w:pPr>
    </w:p>
    <w:p w:rsidR="000960B6" w:rsidRDefault="000960B6" w:rsidP="00D35A64">
      <w:pPr>
        <w:rPr>
          <w:sz w:val="20"/>
        </w:rPr>
      </w:pPr>
    </w:p>
    <w:p w:rsidR="000960B6" w:rsidRPr="00D35A64" w:rsidRDefault="000960B6" w:rsidP="00D35A64">
      <w:pPr>
        <w:ind w:left="2268"/>
        <w:rPr>
          <w:b/>
        </w:rPr>
      </w:pPr>
      <w:r w:rsidRPr="00D35A64">
        <w:t xml:space="preserve">Галузь  знань:  </w:t>
      </w:r>
      <w:r w:rsidRPr="00D35A64">
        <w:rPr>
          <w:b/>
        </w:rPr>
        <w:t>05 – соціальні і поведінкові науки</w:t>
      </w:r>
    </w:p>
    <w:p w:rsidR="000960B6" w:rsidRPr="00D35A64" w:rsidRDefault="000960B6" w:rsidP="00D35A64">
      <w:pPr>
        <w:ind w:left="2268"/>
        <w:rPr>
          <w:sz w:val="20"/>
          <w:szCs w:val="20"/>
        </w:rPr>
      </w:pPr>
      <w:r w:rsidRPr="00D35A64">
        <w:rPr>
          <w:sz w:val="20"/>
          <w:szCs w:val="20"/>
        </w:rPr>
        <w:t>(шифр і назва галузі знань)</w:t>
      </w:r>
    </w:p>
    <w:p w:rsidR="000960B6" w:rsidRPr="00D35A64" w:rsidRDefault="000960B6" w:rsidP="00D35A64">
      <w:pPr>
        <w:ind w:left="2268"/>
      </w:pPr>
      <w:r w:rsidRPr="00D35A64">
        <w:t xml:space="preserve">Спеціальність: </w:t>
      </w:r>
      <w:r w:rsidRPr="00D35A64">
        <w:rPr>
          <w:b/>
        </w:rPr>
        <w:t>054 - Соціологія</w:t>
      </w:r>
    </w:p>
    <w:p w:rsidR="000960B6" w:rsidRDefault="000960B6" w:rsidP="00D35A64">
      <w:pPr>
        <w:ind w:left="2268"/>
      </w:pPr>
      <w:r w:rsidRPr="00D35A64">
        <w:rPr>
          <w:sz w:val="20"/>
          <w:szCs w:val="20"/>
        </w:rPr>
        <w:t>(шифр і назва спеціальності)</w:t>
      </w:r>
      <w:r w:rsidRPr="00D35A64">
        <w:t xml:space="preserve"> Спеціалізація:________________________________________________</w:t>
      </w:r>
    </w:p>
    <w:p w:rsidR="000960B6" w:rsidRPr="00D35A64" w:rsidRDefault="000960B6" w:rsidP="00D35A64">
      <w:pPr>
        <w:ind w:left="2268"/>
        <w:rPr>
          <w:sz w:val="20"/>
          <w:szCs w:val="20"/>
        </w:rPr>
      </w:pPr>
      <w:r w:rsidRPr="00D35A64">
        <w:rPr>
          <w:sz w:val="20"/>
          <w:szCs w:val="20"/>
        </w:rPr>
        <w:t>(назва спеціалізації)</w:t>
      </w:r>
    </w:p>
    <w:p w:rsidR="000960B6" w:rsidRDefault="000960B6" w:rsidP="00D35A64">
      <w:pPr>
        <w:ind w:left="2268"/>
      </w:pPr>
      <w:r w:rsidRPr="00D35A64">
        <w:t xml:space="preserve">Факультет: історичний       </w:t>
      </w:r>
    </w:p>
    <w:p w:rsidR="000960B6" w:rsidRPr="00D35A64" w:rsidRDefault="000960B6" w:rsidP="00D35A64">
      <w:pPr>
        <w:ind w:left="2268"/>
        <w:rPr>
          <w:sz w:val="20"/>
          <w:szCs w:val="20"/>
        </w:rPr>
      </w:pPr>
      <w:r w:rsidRPr="00D35A64">
        <w:rPr>
          <w:sz w:val="20"/>
          <w:szCs w:val="20"/>
        </w:rPr>
        <w:t>(назва  факультету, відділення)</w:t>
      </w:r>
    </w:p>
    <w:p w:rsidR="000960B6" w:rsidRPr="00D35A64" w:rsidRDefault="000960B6" w:rsidP="00D35A64">
      <w:pPr>
        <w:ind w:left="2268"/>
      </w:pPr>
    </w:p>
    <w:p w:rsidR="000960B6" w:rsidRPr="00D35A64" w:rsidRDefault="000960B6" w:rsidP="00D35A64"/>
    <w:p w:rsidR="000960B6" w:rsidRDefault="000960B6" w:rsidP="00D35A64">
      <w:pPr>
        <w:pStyle w:val="1"/>
        <w:rPr>
          <w:sz w:val="20"/>
        </w:rPr>
      </w:pPr>
    </w:p>
    <w:p w:rsidR="000960B6" w:rsidRDefault="000960B6" w:rsidP="00D35A64">
      <w:pPr>
        <w:jc w:val="center"/>
        <w:rPr>
          <w:sz w:val="20"/>
        </w:rPr>
      </w:pPr>
    </w:p>
    <w:p w:rsidR="000960B6" w:rsidRDefault="000960B6" w:rsidP="00D35A64">
      <w:pP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sz w:val="20"/>
        </w:rPr>
      </w:pPr>
    </w:p>
    <w:p w:rsidR="000960B6" w:rsidRDefault="000960B6" w:rsidP="00D35A64">
      <w:pPr>
        <w:jc w:val="center"/>
        <w:rPr>
          <w:b/>
          <w:sz w:val="20"/>
        </w:rPr>
      </w:pPr>
      <w:r>
        <w:rPr>
          <w:b/>
          <w:sz w:val="20"/>
        </w:rPr>
        <w:t>Львів</w:t>
      </w:r>
      <w:r w:rsidRPr="007C6CAE">
        <w:rPr>
          <w:b/>
          <w:sz w:val="20"/>
        </w:rPr>
        <w:t xml:space="preserve"> </w:t>
      </w:r>
    </w:p>
    <w:p w:rsidR="000960B6" w:rsidRPr="007C6CAE" w:rsidRDefault="000960B6" w:rsidP="00D35A64">
      <w:pPr>
        <w:jc w:val="center"/>
        <w:rPr>
          <w:b/>
          <w:sz w:val="20"/>
        </w:rPr>
      </w:pPr>
      <w:r w:rsidRPr="007C6CAE">
        <w:rPr>
          <w:b/>
          <w:sz w:val="20"/>
        </w:rPr>
        <w:t>20</w:t>
      </w:r>
      <w:r w:rsidR="00B810E5">
        <w:rPr>
          <w:b/>
          <w:sz w:val="20"/>
        </w:rPr>
        <w:t>20</w:t>
      </w:r>
      <w:r>
        <w:rPr>
          <w:b/>
          <w:sz w:val="20"/>
        </w:rPr>
        <w:t xml:space="preserve"> рік</w:t>
      </w:r>
    </w:p>
    <w:p w:rsidR="000960B6" w:rsidRDefault="000960B6" w:rsidP="00D35A64">
      <w:pPr>
        <w:pStyle w:val="a3"/>
        <w:jc w:val="both"/>
        <w:rPr>
          <w:sz w:val="24"/>
          <w:lang w:val="uk-UA"/>
        </w:rPr>
      </w:pPr>
      <w:r>
        <w:rPr>
          <w:b/>
          <w:sz w:val="22"/>
          <w:szCs w:val="22"/>
          <w:lang w:val="uk-UA"/>
        </w:rPr>
        <w:br w:type="page"/>
      </w:r>
      <w:r w:rsidRPr="00D35A64">
        <w:rPr>
          <w:sz w:val="24"/>
          <w:lang w:val="uk-UA"/>
        </w:rPr>
        <w:lastRenderedPageBreak/>
        <w:t>Робоча програма навчальної дисципліни «</w:t>
      </w:r>
      <w:r>
        <w:rPr>
          <w:sz w:val="24"/>
          <w:lang w:val="uk-UA"/>
        </w:rPr>
        <w:t xml:space="preserve">Соціологія </w:t>
      </w:r>
      <w:r w:rsidR="005B23D6">
        <w:rPr>
          <w:sz w:val="24"/>
          <w:lang w:val="uk-UA"/>
        </w:rPr>
        <w:t>економіки</w:t>
      </w:r>
      <w:r w:rsidRPr="00D35A64">
        <w:rPr>
          <w:sz w:val="24"/>
          <w:lang w:val="uk-UA"/>
        </w:rPr>
        <w:t xml:space="preserve">» для студентів </w:t>
      </w:r>
      <w:r w:rsidR="005B23D6">
        <w:rPr>
          <w:sz w:val="24"/>
          <w:lang w:val="uk-UA"/>
        </w:rPr>
        <w:t>четверт</w:t>
      </w:r>
      <w:r w:rsidRPr="00D35A64">
        <w:rPr>
          <w:sz w:val="24"/>
          <w:lang w:val="uk-UA"/>
        </w:rPr>
        <w:t xml:space="preserve">ого </w:t>
      </w:r>
    </w:p>
    <w:p w:rsidR="000960B6" w:rsidRDefault="000960B6" w:rsidP="00D35A64">
      <w:pPr>
        <w:pStyle w:val="a3"/>
        <w:jc w:val="both"/>
        <w:rPr>
          <w:sz w:val="24"/>
          <w:lang w:val="uk-UA"/>
        </w:rPr>
      </w:pPr>
      <w:r>
        <w:rPr>
          <w:sz w:val="20"/>
          <w:szCs w:val="20"/>
          <w:lang w:val="uk-UA"/>
        </w:rPr>
        <w:t xml:space="preserve">                                                                                        </w:t>
      </w:r>
      <w:r w:rsidRPr="008C4326">
        <w:rPr>
          <w:sz w:val="20"/>
          <w:szCs w:val="20"/>
          <w:lang w:val="uk-UA"/>
        </w:rPr>
        <w:t>(назва навчальної дисципліни)</w:t>
      </w:r>
      <w:r w:rsidRPr="00D35A64">
        <w:rPr>
          <w:sz w:val="24"/>
          <w:lang w:val="uk-UA"/>
        </w:rPr>
        <w:t xml:space="preserve">  </w:t>
      </w:r>
    </w:p>
    <w:p w:rsidR="000960B6" w:rsidRPr="00D35A64" w:rsidRDefault="000960B6" w:rsidP="00D35A64">
      <w:pPr>
        <w:pStyle w:val="a3"/>
        <w:jc w:val="both"/>
        <w:rPr>
          <w:sz w:val="24"/>
          <w:lang w:val="uk-UA"/>
        </w:rPr>
      </w:pPr>
      <w:r w:rsidRPr="00D35A64">
        <w:rPr>
          <w:sz w:val="24"/>
          <w:lang w:val="uk-UA"/>
        </w:rPr>
        <w:t xml:space="preserve">курсу бакалаврської програми кафедри соціології  за напрямом підготовки 054 Соціологія.  </w:t>
      </w:r>
    </w:p>
    <w:p w:rsidR="000960B6" w:rsidRPr="00D35A64" w:rsidRDefault="000960B6" w:rsidP="00D35A64">
      <w:pPr>
        <w:pStyle w:val="a3"/>
        <w:jc w:val="both"/>
        <w:rPr>
          <w:sz w:val="24"/>
          <w:lang w:val="uk-UA"/>
        </w:rPr>
      </w:pPr>
      <w:r w:rsidRPr="00D35A64">
        <w:rPr>
          <w:sz w:val="24"/>
          <w:lang w:val="uk-UA"/>
        </w:rPr>
        <w:t xml:space="preserve">  </w:t>
      </w:r>
    </w:p>
    <w:p w:rsidR="000960B6" w:rsidRPr="007C6CAE" w:rsidRDefault="000960B6" w:rsidP="00D35A64">
      <w:pPr>
        <w:rPr>
          <w:sz w:val="22"/>
          <w:szCs w:val="22"/>
        </w:rPr>
      </w:pPr>
    </w:p>
    <w:p w:rsidR="000960B6" w:rsidRPr="008C4326" w:rsidRDefault="000960B6" w:rsidP="00D35A64">
      <w:r w:rsidRPr="008C4326">
        <w:t xml:space="preserve">Розробник:  </w:t>
      </w:r>
      <w:r w:rsidR="005B23D6">
        <w:t>Коваліско Н.В.</w:t>
      </w:r>
      <w:r w:rsidRPr="008C4326">
        <w:t xml:space="preserve">, професор, доктор соціологічних наук, </w:t>
      </w:r>
      <w:r w:rsidR="005B23D6">
        <w:t>професор кафедри</w:t>
      </w:r>
      <w:r w:rsidRPr="008C4326">
        <w:t xml:space="preserve"> соціології історичного факультету                                    </w:t>
      </w:r>
    </w:p>
    <w:p w:rsidR="000960B6" w:rsidRPr="008C4326" w:rsidRDefault="000960B6" w:rsidP="008C4326">
      <w:pPr>
        <w:jc w:val="center"/>
        <w:rPr>
          <w:sz w:val="20"/>
          <w:szCs w:val="20"/>
        </w:rPr>
      </w:pPr>
      <w:r w:rsidRPr="008C4326">
        <w:rPr>
          <w:sz w:val="20"/>
          <w:szCs w:val="20"/>
        </w:rPr>
        <w:t>(вказати авторів, їхні посади, наукові ступені та вчені звання)</w:t>
      </w:r>
    </w:p>
    <w:p w:rsidR="000960B6" w:rsidRPr="008C4326" w:rsidRDefault="000960B6" w:rsidP="008C4326">
      <w:pPr>
        <w:jc w:val="center"/>
        <w:rPr>
          <w:sz w:val="20"/>
          <w:szCs w:val="20"/>
        </w:rPr>
      </w:pPr>
    </w:p>
    <w:p w:rsidR="000960B6" w:rsidRPr="005D01B6" w:rsidRDefault="000960B6" w:rsidP="00D35A64">
      <w:pPr>
        <w:rPr>
          <w:sz w:val="22"/>
          <w:szCs w:val="22"/>
        </w:rPr>
      </w:pPr>
    </w:p>
    <w:p w:rsidR="000960B6" w:rsidRPr="007C6CAE" w:rsidRDefault="000960B6" w:rsidP="00D35A64">
      <w:pPr>
        <w:rPr>
          <w:sz w:val="22"/>
          <w:szCs w:val="22"/>
        </w:rPr>
      </w:pPr>
    </w:p>
    <w:p w:rsidR="000960B6" w:rsidRPr="008C4326" w:rsidRDefault="000960B6" w:rsidP="008C4326">
      <w:r w:rsidRPr="008C4326">
        <w:t xml:space="preserve">Робоча програма затверджена на засіданні кафедри соціології. </w:t>
      </w:r>
    </w:p>
    <w:p w:rsidR="000960B6" w:rsidRPr="008C4326" w:rsidRDefault="000960B6" w:rsidP="008C4326">
      <w:r w:rsidRPr="008C4326">
        <w:t xml:space="preserve"> </w:t>
      </w:r>
    </w:p>
    <w:p w:rsidR="000960B6" w:rsidRPr="006C0E9F" w:rsidRDefault="000960B6" w:rsidP="008C4326">
      <w:r w:rsidRPr="006C0E9F">
        <w:t xml:space="preserve">Протокол від </w:t>
      </w:r>
      <w:r w:rsidR="00B810E5">
        <w:t>13</w:t>
      </w:r>
      <w:r w:rsidRPr="006C0E9F">
        <w:t xml:space="preserve"> с</w:t>
      </w:r>
      <w:r w:rsidR="00B810E5">
        <w:t>іч</w:t>
      </w:r>
      <w:r w:rsidRPr="006C0E9F">
        <w:t>ня 20</w:t>
      </w:r>
      <w:r w:rsidR="00B810E5">
        <w:t>20</w:t>
      </w:r>
      <w:r w:rsidR="00DD6D4A">
        <w:t xml:space="preserve"> року № 9</w:t>
      </w:r>
    </w:p>
    <w:p w:rsidR="000960B6" w:rsidRPr="008C4326" w:rsidRDefault="000960B6" w:rsidP="008C4326">
      <w:pPr>
        <w:rPr>
          <w:sz w:val="22"/>
          <w:szCs w:val="22"/>
        </w:rPr>
      </w:pPr>
      <w:r w:rsidRPr="008C4326">
        <w:rPr>
          <w:sz w:val="22"/>
          <w:szCs w:val="22"/>
        </w:rPr>
        <w:t xml:space="preserve"> </w:t>
      </w:r>
    </w:p>
    <w:p w:rsidR="000960B6" w:rsidRDefault="000960B6" w:rsidP="008C4326">
      <w:pPr>
        <w:rPr>
          <w:sz w:val="22"/>
          <w:szCs w:val="22"/>
        </w:rPr>
      </w:pPr>
      <w:r w:rsidRPr="008C4326">
        <w:rPr>
          <w:sz w:val="22"/>
          <w:szCs w:val="22"/>
        </w:rPr>
        <w:t xml:space="preserve">Завідувач кафедри     ___________________           проф. Пачковський Ю.Ф.     </w:t>
      </w:r>
    </w:p>
    <w:p w:rsidR="000960B6" w:rsidRDefault="000960B6" w:rsidP="008C4326">
      <w:pPr>
        <w:rPr>
          <w:sz w:val="22"/>
          <w:szCs w:val="22"/>
        </w:rPr>
      </w:pPr>
      <w:r>
        <w:rPr>
          <w:sz w:val="22"/>
          <w:szCs w:val="22"/>
        </w:rPr>
        <w:t xml:space="preserve">                                      </w:t>
      </w:r>
      <w:r w:rsidRPr="008C4326">
        <w:rPr>
          <w:sz w:val="22"/>
          <w:szCs w:val="22"/>
        </w:rPr>
        <w:t xml:space="preserve"> </w:t>
      </w:r>
      <w:r w:rsidRPr="008C4326">
        <w:rPr>
          <w:sz w:val="20"/>
          <w:szCs w:val="20"/>
        </w:rPr>
        <w:t xml:space="preserve">(підпис)          </w:t>
      </w:r>
      <w:r w:rsidRPr="008C4326">
        <w:rPr>
          <w:sz w:val="22"/>
          <w:szCs w:val="22"/>
        </w:rPr>
        <w:t xml:space="preserve">               </w:t>
      </w:r>
      <w:r>
        <w:rPr>
          <w:sz w:val="22"/>
          <w:szCs w:val="22"/>
        </w:rPr>
        <w:t xml:space="preserve">                   </w:t>
      </w:r>
      <w:r w:rsidRPr="008C4326">
        <w:rPr>
          <w:sz w:val="20"/>
          <w:szCs w:val="20"/>
        </w:rPr>
        <w:t xml:space="preserve">(прізвище та ініціали)                                                                                                                                        </w:t>
      </w:r>
      <w:r w:rsidR="00DD6D4A">
        <w:rPr>
          <w:sz w:val="22"/>
          <w:szCs w:val="22"/>
        </w:rPr>
        <w:t>13 січня</w:t>
      </w:r>
      <w:r w:rsidRPr="008C4326">
        <w:rPr>
          <w:sz w:val="22"/>
          <w:szCs w:val="22"/>
        </w:rPr>
        <w:t xml:space="preserve"> 20</w:t>
      </w:r>
      <w:r w:rsidR="00B810E5">
        <w:rPr>
          <w:sz w:val="22"/>
          <w:szCs w:val="22"/>
        </w:rPr>
        <w:t>20</w:t>
      </w:r>
      <w:r w:rsidRPr="008C4326">
        <w:rPr>
          <w:sz w:val="22"/>
          <w:szCs w:val="22"/>
        </w:rPr>
        <w:t xml:space="preserve"> року  </w:t>
      </w:r>
    </w:p>
    <w:p w:rsidR="000960B6" w:rsidRPr="007C6CAE" w:rsidRDefault="000960B6" w:rsidP="008C4326">
      <w:pPr>
        <w:rPr>
          <w:sz w:val="22"/>
          <w:szCs w:val="22"/>
        </w:rPr>
      </w:pPr>
    </w:p>
    <w:p w:rsidR="000960B6" w:rsidRPr="007C6CAE" w:rsidRDefault="000960B6" w:rsidP="00D35A64">
      <w:pPr>
        <w:rPr>
          <w:sz w:val="22"/>
          <w:szCs w:val="22"/>
        </w:rPr>
      </w:pPr>
    </w:p>
    <w:p w:rsidR="00DD6D4A" w:rsidRPr="009D1EB6" w:rsidRDefault="000960B6" w:rsidP="00DD6D4A">
      <w:r>
        <w:t xml:space="preserve">Схвалено Вченою  радою  факультету історичного факультету                                                                                                                                                                      </w:t>
      </w:r>
      <w:r w:rsidR="00DD6D4A" w:rsidRPr="009D1EB6">
        <w:t>Протокол від 11 лютого 2020 року № 1</w:t>
      </w:r>
    </w:p>
    <w:p w:rsidR="00DD6D4A" w:rsidRDefault="000960B6" w:rsidP="008C4326">
      <w:r>
        <w:t xml:space="preserve"> </w:t>
      </w:r>
    </w:p>
    <w:p w:rsidR="000960B6" w:rsidRDefault="00DD6D4A" w:rsidP="008C4326">
      <w:r>
        <w:t xml:space="preserve">11 лютого </w:t>
      </w:r>
      <w:bookmarkStart w:id="0" w:name="_GoBack"/>
      <w:bookmarkEnd w:id="0"/>
      <w:r w:rsidR="000960B6">
        <w:t>20</w:t>
      </w:r>
      <w:r w:rsidR="00B810E5">
        <w:t>20</w:t>
      </w:r>
      <w:r w:rsidR="000960B6">
        <w:t xml:space="preserve"> року       </w:t>
      </w:r>
    </w:p>
    <w:p w:rsidR="000960B6" w:rsidRDefault="000960B6" w:rsidP="008C4326"/>
    <w:p w:rsidR="000960B6" w:rsidRDefault="000960B6" w:rsidP="008C4326">
      <w:pPr>
        <w:rPr>
          <w:sz w:val="20"/>
          <w:szCs w:val="20"/>
        </w:rPr>
      </w:pPr>
      <w:r>
        <w:t>Голова____________________________       проф.</w:t>
      </w:r>
      <w:r w:rsidR="00B810E5">
        <w:t xml:space="preserve"> Качараба С.П.</w:t>
      </w:r>
      <w:r>
        <w:t xml:space="preserve">                                                                                                                                                          </w:t>
      </w:r>
      <w:r w:rsidRPr="008C4326">
        <w:rPr>
          <w:sz w:val="20"/>
          <w:szCs w:val="20"/>
        </w:rPr>
        <w:t xml:space="preserve">(підпис) </w:t>
      </w:r>
      <w:r>
        <w:t xml:space="preserve">                                                           (</w:t>
      </w:r>
      <w:r w:rsidRPr="008C4326">
        <w:rPr>
          <w:sz w:val="20"/>
          <w:szCs w:val="20"/>
        </w:rPr>
        <w:t>прізвище та ініціали)</w:t>
      </w: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rPr>
          <w:sz w:val="20"/>
          <w:szCs w:val="20"/>
        </w:rPr>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Default="000960B6" w:rsidP="008C4326">
      <w:pPr>
        <w:jc w:val="right"/>
      </w:pPr>
    </w:p>
    <w:p w:rsidR="000960B6" w:rsidRPr="008C4326" w:rsidRDefault="000960B6" w:rsidP="008C4326">
      <w:pPr>
        <w:jc w:val="right"/>
      </w:pPr>
      <w:r>
        <w:t>©</w:t>
      </w:r>
      <w:r w:rsidRPr="008C4326">
        <w:t xml:space="preserve"> </w:t>
      </w:r>
      <w:r w:rsidR="005B23D6">
        <w:t>Коваліско Н.В.</w:t>
      </w:r>
      <w:r w:rsidR="00B810E5">
        <w:t>, 2020</w:t>
      </w:r>
      <w:r w:rsidRPr="008C4326">
        <w:t xml:space="preserve"> р. </w:t>
      </w:r>
    </w:p>
    <w:p w:rsidR="000960B6" w:rsidRDefault="000960B6" w:rsidP="008C4326"/>
    <w:p w:rsidR="000960B6" w:rsidRDefault="000960B6" w:rsidP="008C4326"/>
    <w:p w:rsidR="000960B6" w:rsidRDefault="000960B6" w:rsidP="008C4326"/>
    <w:p w:rsidR="000960B6" w:rsidRDefault="000960B6" w:rsidP="008C4326"/>
    <w:p w:rsidR="000960B6" w:rsidRDefault="000960B6" w:rsidP="008C4326"/>
    <w:p w:rsidR="000960B6" w:rsidRDefault="000960B6" w:rsidP="008C4326"/>
    <w:p w:rsidR="000960B6" w:rsidRPr="00242D17" w:rsidRDefault="000960B6" w:rsidP="00242D17">
      <w:pPr>
        <w:pStyle w:val="a5"/>
        <w:numPr>
          <w:ilvl w:val="0"/>
          <w:numId w:val="1"/>
        </w:numPr>
        <w:jc w:val="center"/>
        <w:rPr>
          <w:b/>
        </w:rPr>
      </w:pPr>
      <w:r w:rsidRPr="00242D17">
        <w:rPr>
          <w:b/>
        </w:rPr>
        <w:lastRenderedPageBreak/>
        <w:t>Опис навчальної дисципліни</w:t>
      </w:r>
    </w:p>
    <w:p w:rsidR="000960B6" w:rsidRDefault="000960B6" w:rsidP="00242D17">
      <w:pPr>
        <w:jc w:val="center"/>
        <w:rPr>
          <w:b/>
        </w:rPr>
      </w:pPr>
    </w:p>
    <w:p w:rsidR="000960B6" w:rsidRDefault="000960B6" w:rsidP="00242D17">
      <w:pPr>
        <w:jc w:val="center"/>
        <w:rPr>
          <w:b/>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
        <w:gridCol w:w="1782"/>
      </w:tblGrid>
      <w:tr w:rsidR="000960B6" w:rsidRPr="00E419AF" w:rsidTr="009D6BAD">
        <w:trPr>
          <w:trHeight w:val="803"/>
        </w:trPr>
        <w:tc>
          <w:tcPr>
            <w:tcW w:w="2896" w:type="dxa"/>
            <w:vMerge w:val="restart"/>
            <w:vAlign w:val="center"/>
          </w:tcPr>
          <w:p w:rsidR="000960B6" w:rsidRPr="00E419AF" w:rsidRDefault="000960B6" w:rsidP="009D6BAD">
            <w:pPr>
              <w:jc w:val="center"/>
              <w:rPr>
                <w:szCs w:val="28"/>
              </w:rPr>
            </w:pPr>
            <w:r w:rsidRPr="00E419AF">
              <w:rPr>
                <w:szCs w:val="28"/>
              </w:rPr>
              <w:t>Найменування показників</w:t>
            </w:r>
          </w:p>
        </w:tc>
        <w:tc>
          <w:tcPr>
            <w:tcW w:w="3262" w:type="dxa"/>
            <w:vMerge w:val="restart"/>
            <w:vAlign w:val="center"/>
          </w:tcPr>
          <w:p w:rsidR="000960B6" w:rsidRPr="00E419AF" w:rsidRDefault="000960B6" w:rsidP="009D6BAD">
            <w:pPr>
              <w:jc w:val="center"/>
              <w:rPr>
                <w:szCs w:val="28"/>
              </w:rPr>
            </w:pPr>
            <w:r w:rsidRPr="00E419AF">
              <w:rPr>
                <w:szCs w:val="28"/>
              </w:rPr>
              <w:t>Галузь знань, напрям підготовки, освітньо-кваліфікаційний рівень</w:t>
            </w:r>
          </w:p>
        </w:tc>
        <w:tc>
          <w:tcPr>
            <w:tcW w:w="3420" w:type="dxa"/>
            <w:gridSpan w:val="3"/>
            <w:vAlign w:val="center"/>
          </w:tcPr>
          <w:p w:rsidR="000960B6" w:rsidRPr="00E419AF" w:rsidRDefault="000960B6" w:rsidP="009D6BAD">
            <w:pPr>
              <w:jc w:val="center"/>
              <w:rPr>
                <w:szCs w:val="28"/>
              </w:rPr>
            </w:pPr>
            <w:r w:rsidRPr="00E419AF">
              <w:rPr>
                <w:szCs w:val="28"/>
              </w:rPr>
              <w:t>Характеристика навчальної дисципліни</w:t>
            </w:r>
          </w:p>
        </w:tc>
      </w:tr>
      <w:tr w:rsidR="000960B6" w:rsidRPr="00E419AF" w:rsidTr="009D6BAD">
        <w:trPr>
          <w:trHeight w:val="716"/>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1620" w:type="dxa"/>
          </w:tcPr>
          <w:p w:rsidR="000960B6" w:rsidRPr="002C3603" w:rsidRDefault="000960B6" w:rsidP="009D6BAD">
            <w:pPr>
              <w:jc w:val="center"/>
              <w:rPr>
                <w:i/>
              </w:rPr>
            </w:pPr>
            <w:r w:rsidRPr="002C3603">
              <w:rPr>
                <w:i/>
              </w:rPr>
              <w:t>денна форма навчання</w:t>
            </w:r>
          </w:p>
        </w:tc>
        <w:tc>
          <w:tcPr>
            <w:tcW w:w="1800" w:type="dxa"/>
            <w:gridSpan w:val="2"/>
          </w:tcPr>
          <w:p w:rsidR="000960B6" w:rsidRPr="002C3603" w:rsidRDefault="000960B6" w:rsidP="009D6BAD">
            <w:pPr>
              <w:jc w:val="center"/>
              <w:rPr>
                <w:i/>
              </w:rPr>
            </w:pPr>
            <w:r w:rsidRPr="002C3603">
              <w:rPr>
                <w:i/>
              </w:rPr>
              <w:t>заочна форма навчання</w:t>
            </w:r>
          </w:p>
        </w:tc>
      </w:tr>
      <w:tr w:rsidR="000960B6" w:rsidRPr="00E419AF" w:rsidTr="009D6BAD">
        <w:trPr>
          <w:trHeight w:val="2065"/>
        </w:trPr>
        <w:tc>
          <w:tcPr>
            <w:tcW w:w="2896" w:type="dxa"/>
            <w:vAlign w:val="center"/>
          </w:tcPr>
          <w:p w:rsidR="000960B6" w:rsidRPr="00E419AF" w:rsidRDefault="000960B6" w:rsidP="00C20841">
            <w:pPr>
              <w:rPr>
                <w:szCs w:val="28"/>
              </w:rPr>
            </w:pPr>
            <w:r w:rsidRPr="00E419AF">
              <w:rPr>
                <w:szCs w:val="28"/>
              </w:rPr>
              <w:t xml:space="preserve">Кількість кредитів </w:t>
            </w:r>
            <w:r w:rsidRPr="00153F98">
              <w:t>ECTS</w:t>
            </w:r>
            <w:r w:rsidRPr="00E419AF">
              <w:rPr>
                <w:szCs w:val="28"/>
              </w:rPr>
              <w:t xml:space="preserve"> – </w:t>
            </w:r>
            <w:r w:rsidR="00C20841">
              <w:rPr>
                <w:szCs w:val="28"/>
              </w:rPr>
              <w:t>3</w:t>
            </w:r>
            <w:r w:rsidRPr="00CC1032">
              <w:rPr>
                <w:szCs w:val="28"/>
              </w:rPr>
              <w:t>.</w:t>
            </w:r>
          </w:p>
        </w:tc>
        <w:tc>
          <w:tcPr>
            <w:tcW w:w="3262" w:type="dxa"/>
          </w:tcPr>
          <w:p w:rsidR="000960B6" w:rsidRPr="002C3603" w:rsidRDefault="000960B6" w:rsidP="0073629C">
            <w:pPr>
              <w:jc w:val="center"/>
            </w:pPr>
            <w:r w:rsidRPr="00784E63">
              <w:t>Галузь знань 05 – соціальні та поведінкові науки</w:t>
            </w:r>
          </w:p>
        </w:tc>
        <w:tc>
          <w:tcPr>
            <w:tcW w:w="3420" w:type="dxa"/>
            <w:gridSpan w:val="3"/>
            <w:vAlign w:val="center"/>
          </w:tcPr>
          <w:p w:rsidR="000960B6" w:rsidRPr="00E419AF" w:rsidRDefault="005B23D6" w:rsidP="009D6BAD">
            <w:pPr>
              <w:jc w:val="center"/>
              <w:rPr>
                <w:i/>
                <w:szCs w:val="28"/>
              </w:rPr>
            </w:pPr>
            <w:r>
              <w:rPr>
                <w:szCs w:val="28"/>
              </w:rPr>
              <w:t>Нормативн</w:t>
            </w:r>
            <w:r w:rsidR="000960B6" w:rsidRPr="00E419AF">
              <w:rPr>
                <w:szCs w:val="28"/>
              </w:rPr>
              <w:t>а</w:t>
            </w:r>
          </w:p>
        </w:tc>
      </w:tr>
      <w:tr w:rsidR="000960B6" w:rsidRPr="00E419AF" w:rsidTr="009D6BAD">
        <w:trPr>
          <w:trHeight w:val="170"/>
        </w:trPr>
        <w:tc>
          <w:tcPr>
            <w:tcW w:w="2896" w:type="dxa"/>
            <w:vAlign w:val="center"/>
          </w:tcPr>
          <w:p w:rsidR="000960B6" w:rsidRPr="002B7411" w:rsidRDefault="000960B6" w:rsidP="00C5519E">
            <w:pPr>
              <w:rPr>
                <w:szCs w:val="28"/>
              </w:rPr>
            </w:pPr>
            <w:r w:rsidRPr="002B7411">
              <w:rPr>
                <w:szCs w:val="28"/>
              </w:rPr>
              <w:t xml:space="preserve">Модулів – </w:t>
            </w:r>
            <w:r w:rsidR="00C5519E">
              <w:rPr>
                <w:szCs w:val="28"/>
              </w:rPr>
              <w:t>2</w:t>
            </w:r>
            <w:r w:rsidRPr="002B7411">
              <w:rPr>
                <w:szCs w:val="28"/>
              </w:rPr>
              <w:t>.</w:t>
            </w:r>
          </w:p>
        </w:tc>
        <w:tc>
          <w:tcPr>
            <w:tcW w:w="3262" w:type="dxa"/>
            <w:vMerge w:val="restart"/>
            <w:vAlign w:val="center"/>
          </w:tcPr>
          <w:p w:rsidR="000960B6" w:rsidRDefault="000960B6" w:rsidP="00784E63">
            <w:pPr>
              <w:jc w:val="center"/>
              <w:rPr>
                <w:szCs w:val="28"/>
              </w:rPr>
            </w:pPr>
            <w:r w:rsidRPr="00784E63">
              <w:rPr>
                <w:szCs w:val="28"/>
              </w:rPr>
              <w:t xml:space="preserve">Спеціальність: 054 - Соціологія </w:t>
            </w:r>
          </w:p>
          <w:p w:rsidR="000960B6" w:rsidRPr="00784E63" w:rsidRDefault="000960B6" w:rsidP="00784E63">
            <w:pPr>
              <w:jc w:val="center"/>
              <w:rPr>
                <w:sz w:val="20"/>
                <w:szCs w:val="20"/>
              </w:rPr>
            </w:pPr>
            <w:r w:rsidRPr="00784E63">
              <w:rPr>
                <w:sz w:val="20"/>
                <w:szCs w:val="20"/>
              </w:rPr>
              <w:t xml:space="preserve"> </w:t>
            </w:r>
          </w:p>
          <w:p w:rsidR="000960B6" w:rsidRPr="00784E63" w:rsidRDefault="000960B6" w:rsidP="00784E63">
            <w:pPr>
              <w:jc w:val="center"/>
              <w:rPr>
                <w:sz w:val="20"/>
                <w:szCs w:val="20"/>
              </w:rPr>
            </w:pPr>
            <w:r w:rsidRPr="00784E63">
              <w:rPr>
                <w:sz w:val="20"/>
                <w:szCs w:val="20"/>
              </w:rPr>
              <w:t xml:space="preserve"> </w:t>
            </w:r>
          </w:p>
          <w:p w:rsidR="000960B6" w:rsidRPr="002B7411" w:rsidRDefault="000960B6" w:rsidP="009D6BAD">
            <w:pPr>
              <w:jc w:val="center"/>
              <w:rPr>
                <w:szCs w:val="28"/>
              </w:rPr>
            </w:pPr>
          </w:p>
        </w:tc>
        <w:tc>
          <w:tcPr>
            <w:tcW w:w="3420" w:type="dxa"/>
            <w:gridSpan w:val="3"/>
            <w:vAlign w:val="center"/>
          </w:tcPr>
          <w:p w:rsidR="000960B6" w:rsidRPr="002C3603" w:rsidRDefault="000960B6" w:rsidP="009D6BAD">
            <w:pPr>
              <w:jc w:val="center"/>
              <w:rPr>
                <w:szCs w:val="28"/>
              </w:rPr>
            </w:pPr>
            <w:r w:rsidRPr="002C3603">
              <w:rPr>
                <w:szCs w:val="28"/>
              </w:rPr>
              <w:t>Рік підготовки:</w:t>
            </w:r>
          </w:p>
        </w:tc>
      </w:tr>
      <w:tr w:rsidR="000960B6" w:rsidRPr="00E419AF" w:rsidTr="009D6BAD">
        <w:trPr>
          <w:trHeight w:val="538"/>
        </w:trPr>
        <w:tc>
          <w:tcPr>
            <w:tcW w:w="2896" w:type="dxa"/>
            <w:vAlign w:val="center"/>
          </w:tcPr>
          <w:p w:rsidR="000960B6" w:rsidRPr="002B7411" w:rsidRDefault="000960B6" w:rsidP="00C5519E">
            <w:pPr>
              <w:rPr>
                <w:szCs w:val="28"/>
              </w:rPr>
            </w:pPr>
            <w:r w:rsidRPr="002B7411">
              <w:rPr>
                <w:szCs w:val="28"/>
              </w:rPr>
              <w:t xml:space="preserve">Змістових модулів – </w:t>
            </w:r>
            <w:r w:rsidR="00C5519E">
              <w:rPr>
                <w:szCs w:val="28"/>
              </w:rPr>
              <w:t>2</w:t>
            </w:r>
            <w:r w:rsidRPr="002B7411">
              <w:rPr>
                <w:szCs w:val="28"/>
              </w:rPr>
              <w:t>.</w:t>
            </w:r>
          </w:p>
        </w:tc>
        <w:tc>
          <w:tcPr>
            <w:tcW w:w="3262" w:type="dxa"/>
            <w:vMerge/>
            <w:vAlign w:val="center"/>
          </w:tcPr>
          <w:p w:rsidR="000960B6" w:rsidRPr="002B7411" w:rsidRDefault="000960B6" w:rsidP="009D6BAD">
            <w:pPr>
              <w:jc w:val="center"/>
              <w:rPr>
                <w:szCs w:val="28"/>
              </w:rPr>
            </w:pPr>
          </w:p>
        </w:tc>
        <w:tc>
          <w:tcPr>
            <w:tcW w:w="1620" w:type="dxa"/>
            <w:vAlign w:val="center"/>
          </w:tcPr>
          <w:p w:rsidR="000960B6" w:rsidRPr="00E419AF" w:rsidRDefault="000960B6" w:rsidP="009D6BAD">
            <w:pPr>
              <w:jc w:val="center"/>
              <w:rPr>
                <w:szCs w:val="28"/>
              </w:rPr>
            </w:pPr>
            <w:r>
              <w:rPr>
                <w:szCs w:val="28"/>
              </w:rPr>
              <w:t>4</w:t>
            </w:r>
            <w:r w:rsidRPr="00E419AF">
              <w:rPr>
                <w:szCs w:val="28"/>
              </w:rPr>
              <w:t>-й</w:t>
            </w:r>
          </w:p>
        </w:tc>
        <w:tc>
          <w:tcPr>
            <w:tcW w:w="1800" w:type="dxa"/>
            <w:gridSpan w:val="2"/>
            <w:vAlign w:val="center"/>
          </w:tcPr>
          <w:p w:rsidR="000960B6" w:rsidRPr="00E419AF" w:rsidRDefault="000960B6" w:rsidP="009D6BAD">
            <w:pPr>
              <w:jc w:val="center"/>
              <w:rPr>
                <w:szCs w:val="28"/>
              </w:rPr>
            </w:pPr>
          </w:p>
        </w:tc>
      </w:tr>
      <w:tr w:rsidR="000960B6" w:rsidRPr="00E419AF" w:rsidTr="009D6BAD">
        <w:trPr>
          <w:trHeight w:val="232"/>
        </w:trPr>
        <w:tc>
          <w:tcPr>
            <w:tcW w:w="2896" w:type="dxa"/>
            <w:vAlign w:val="center"/>
          </w:tcPr>
          <w:p w:rsidR="000960B6" w:rsidRDefault="000960B6" w:rsidP="009D6BAD">
            <w:pPr>
              <w:rPr>
                <w:szCs w:val="28"/>
              </w:rPr>
            </w:pPr>
            <w:r w:rsidRPr="00E419AF">
              <w:rPr>
                <w:szCs w:val="28"/>
              </w:rPr>
              <w:t xml:space="preserve">Індивідуальне </w:t>
            </w:r>
            <w:r>
              <w:rPr>
                <w:szCs w:val="28"/>
              </w:rPr>
              <w:t xml:space="preserve">науково-дослідне завдання – </w:t>
            </w:r>
          </w:p>
          <w:p w:rsidR="000960B6" w:rsidRPr="00C56D0E" w:rsidRDefault="000960B6" w:rsidP="009D6BAD">
            <w:pPr>
              <w:rPr>
                <w:szCs w:val="28"/>
              </w:rPr>
            </w:pPr>
            <w:r>
              <w:rPr>
                <w:szCs w:val="28"/>
              </w:rPr>
              <w:t xml:space="preserve">контрольна робота </w:t>
            </w:r>
          </w:p>
          <w:p w:rsidR="000960B6" w:rsidRPr="002C3603" w:rsidRDefault="000960B6" w:rsidP="009D6BAD">
            <w:pPr>
              <w:ind w:left="601"/>
              <w:jc w:val="both"/>
              <w:rPr>
                <w:sz w:val="18"/>
                <w:szCs w:val="18"/>
              </w:rPr>
            </w:pPr>
            <w:r w:rsidRPr="002C3603">
              <w:rPr>
                <w:sz w:val="18"/>
                <w:szCs w:val="18"/>
              </w:rPr>
              <w:t>(назва)</w:t>
            </w:r>
            <w:r>
              <w:rPr>
                <w:sz w:val="18"/>
                <w:szCs w:val="18"/>
              </w:rPr>
              <w:t xml:space="preserve"> </w:t>
            </w:r>
          </w:p>
        </w:tc>
        <w:tc>
          <w:tcPr>
            <w:tcW w:w="3262" w:type="dxa"/>
            <w:vMerge/>
            <w:vAlign w:val="center"/>
          </w:tcPr>
          <w:p w:rsidR="000960B6" w:rsidRPr="00E419AF" w:rsidRDefault="000960B6" w:rsidP="009D6BAD">
            <w:pPr>
              <w:jc w:val="center"/>
              <w:rPr>
                <w:szCs w:val="28"/>
              </w:rPr>
            </w:pPr>
          </w:p>
        </w:tc>
        <w:tc>
          <w:tcPr>
            <w:tcW w:w="3420" w:type="dxa"/>
            <w:gridSpan w:val="3"/>
            <w:vAlign w:val="center"/>
          </w:tcPr>
          <w:p w:rsidR="000960B6" w:rsidRPr="002C3603" w:rsidRDefault="000960B6" w:rsidP="009D6BAD">
            <w:pPr>
              <w:jc w:val="center"/>
              <w:rPr>
                <w:szCs w:val="28"/>
              </w:rPr>
            </w:pPr>
            <w:r>
              <w:rPr>
                <w:szCs w:val="28"/>
              </w:rPr>
              <w:t>С</w:t>
            </w:r>
            <w:r w:rsidRPr="002C3603">
              <w:rPr>
                <w:szCs w:val="28"/>
              </w:rPr>
              <w:t>еместр</w:t>
            </w:r>
            <w:r>
              <w:rPr>
                <w:szCs w:val="28"/>
              </w:rPr>
              <w:t>:</w:t>
            </w:r>
          </w:p>
        </w:tc>
      </w:tr>
      <w:tr w:rsidR="000960B6" w:rsidRPr="00E419AF" w:rsidTr="009D6BAD">
        <w:trPr>
          <w:trHeight w:val="323"/>
        </w:trPr>
        <w:tc>
          <w:tcPr>
            <w:tcW w:w="2896" w:type="dxa"/>
            <w:vMerge w:val="restart"/>
            <w:vAlign w:val="center"/>
          </w:tcPr>
          <w:p w:rsidR="000960B6" w:rsidRPr="00237B60" w:rsidRDefault="000960B6" w:rsidP="00C20841">
            <w:pPr>
              <w:rPr>
                <w:szCs w:val="28"/>
              </w:rPr>
            </w:pPr>
            <w:r w:rsidRPr="00E419AF">
              <w:rPr>
                <w:szCs w:val="28"/>
              </w:rPr>
              <w:t xml:space="preserve">Загальна кількість годин </w:t>
            </w:r>
            <w:r>
              <w:rPr>
                <w:szCs w:val="28"/>
              </w:rPr>
              <w:t>–</w:t>
            </w:r>
            <w:r w:rsidRPr="00E419AF">
              <w:rPr>
                <w:szCs w:val="28"/>
              </w:rPr>
              <w:t xml:space="preserve"> </w:t>
            </w:r>
            <w:r w:rsidR="00C20841">
              <w:rPr>
                <w:szCs w:val="28"/>
              </w:rPr>
              <w:t>9</w:t>
            </w:r>
            <w:r w:rsidR="00C5519E" w:rsidRPr="00C5519E">
              <w:rPr>
                <w:szCs w:val="28"/>
              </w:rPr>
              <w:t>0</w:t>
            </w:r>
            <w:r w:rsidRPr="00C5519E">
              <w:rPr>
                <w:szCs w:val="28"/>
              </w:rPr>
              <w:t xml:space="preserve"> год.</w:t>
            </w:r>
            <w:r>
              <w:rPr>
                <w:szCs w:val="28"/>
              </w:rPr>
              <w:t xml:space="preserve"> </w:t>
            </w:r>
          </w:p>
        </w:tc>
        <w:tc>
          <w:tcPr>
            <w:tcW w:w="3262" w:type="dxa"/>
            <w:vMerge/>
            <w:vAlign w:val="center"/>
          </w:tcPr>
          <w:p w:rsidR="000960B6" w:rsidRPr="00E419AF" w:rsidRDefault="000960B6" w:rsidP="009D6BAD">
            <w:pPr>
              <w:jc w:val="center"/>
              <w:rPr>
                <w:szCs w:val="28"/>
              </w:rPr>
            </w:pPr>
          </w:p>
        </w:tc>
        <w:tc>
          <w:tcPr>
            <w:tcW w:w="1620" w:type="dxa"/>
            <w:vAlign w:val="center"/>
          </w:tcPr>
          <w:p w:rsidR="000960B6" w:rsidRPr="00E419AF" w:rsidRDefault="000960B6" w:rsidP="009D6BAD">
            <w:pPr>
              <w:jc w:val="center"/>
              <w:rPr>
                <w:szCs w:val="28"/>
              </w:rPr>
            </w:pPr>
          </w:p>
        </w:tc>
        <w:tc>
          <w:tcPr>
            <w:tcW w:w="1800" w:type="dxa"/>
            <w:gridSpan w:val="2"/>
            <w:vAlign w:val="center"/>
          </w:tcPr>
          <w:p w:rsidR="000960B6" w:rsidRPr="00E419AF" w:rsidRDefault="007D2160" w:rsidP="009D6BAD">
            <w:pPr>
              <w:jc w:val="center"/>
              <w:rPr>
                <w:szCs w:val="28"/>
              </w:rPr>
            </w:pPr>
            <w:r>
              <w:rPr>
                <w:szCs w:val="28"/>
              </w:rPr>
              <w:t>8-й</w:t>
            </w:r>
          </w:p>
        </w:tc>
      </w:tr>
      <w:tr w:rsidR="000960B6" w:rsidRPr="00E419AF" w:rsidTr="009D6BAD">
        <w:trPr>
          <w:trHeight w:val="322"/>
        </w:trPr>
        <w:tc>
          <w:tcPr>
            <w:tcW w:w="2896" w:type="dxa"/>
            <w:vMerge/>
            <w:vAlign w:val="center"/>
          </w:tcPr>
          <w:p w:rsidR="000960B6" w:rsidRPr="00E419AF" w:rsidRDefault="000960B6" w:rsidP="009D6BAD">
            <w:pPr>
              <w:rPr>
                <w:szCs w:val="28"/>
              </w:rPr>
            </w:pPr>
          </w:p>
        </w:tc>
        <w:tc>
          <w:tcPr>
            <w:tcW w:w="3262" w:type="dxa"/>
            <w:vMerge/>
            <w:vAlign w:val="center"/>
          </w:tcPr>
          <w:p w:rsidR="000960B6" w:rsidRPr="00E419AF" w:rsidRDefault="000960B6" w:rsidP="009D6BAD">
            <w:pPr>
              <w:jc w:val="center"/>
              <w:rPr>
                <w:szCs w:val="28"/>
              </w:rPr>
            </w:pPr>
          </w:p>
        </w:tc>
        <w:tc>
          <w:tcPr>
            <w:tcW w:w="3420" w:type="dxa"/>
            <w:gridSpan w:val="3"/>
            <w:vAlign w:val="center"/>
          </w:tcPr>
          <w:p w:rsidR="000960B6" w:rsidRPr="002C3603" w:rsidRDefault="000960B6" w:rsidP="009D6BAD">
            <w:pPr>
              <w:jc w:val="center"/>
              <w:rPr>
                <w:i/>
                <w:szCs w:val="28"/>
              </w:rPr>
            </w:pPr>
            <w:r w:rsidRPr="002C3603">
              <w:rPr>
                <w:i/>
                <w:szCs w:val="28"/>
              </w:rPr>
              <w:t>Лекції</w:t>
            </w:r>
          </w:p>
        </w:tc>
      </w:tr>
      <w:tr w:rsidR="000960B6" w:rsidRPr="00E419AF" w:rsidTr="009D6BAD">
        <w:trPr>
          <w:trHeight w:val="320"/>
        </w:trPr>
        <w:tc>
          <w:tcPr>
            <w:tcW w:w="2896" w:type="dxa"/>
            <w:vMerge w:val="restart"/>
            <w:vAlign w:val="center"/>
          </w:tcPr>
          <w:p w:rsidR="000960B6" w:rsidRPr="00E419AF" w:rsidRDefault="000960B6" w:rsidP="009D6BAD">
            <w:pPr>
              <w:rPr>
                <w:szCs w:val="28"/>
              </w:rPr>
            </w:pPr>
            <w:r w:rsidRPr="00E419AF">
              <w:rPr>
                <w:szCs w:val="28"/>
              </w:rPr>
              <w:t>Тижневих годин для денної форми навчання:</w:t>
            </w:r>
            <w:r>
              <w:rPr>
                <w:szCs w:val="28"/>
              </w:rPr>
              <w:t xml:space="preserve"> </w:t>
            </w:r>
          </w:p>
          <w:p w:rsidR="000960B6" w:rsidRPr="00E419AF" w:rsidRDefault="000960B6" w:rsidP="009D6BAD">
            <w:pPr>
              <w:rPr>
                <w:szCs w:val="28"/>
              </w:rPr>
            </w:pPr>
            <w:r w:rsidRPr="00E419AF">
              <w:rPr>
                <w:szCs w:val="28"/>
              </w:rPr>
              <w:t xml:space="preserve">аудиторних – </w:t>
            </w:r>
            <w:r w:rsidR="00C20841">
              <w:rPr>
                <w:szCs w:val="28"/>
              </w:rPr>
              <w:t>4</w:t>
            </w:r>
            <w:r>
              <w:rPr>
                <w:szCs w:val="28"/>
              </w:rPr>
              <w:t xml:space="preserve"> год., </w:t>
            </w:r>
          </w:p>
          <w:p w:rsidR="000960B6" w:rsidRPr="00E419AF" w:rsidRDefault="000960B6" w:rsidP="00C20841">
            <w:pPr>
              <w:rPr>
                <w:szCs w:val="28"/>
              </w:rPr>
            </w:pPr>
            <w:r w:rsidRPr="00E419AF">
              <w:rPr>
                <w:szCs w:val="28"/>
              </w:rPr>
              <w:t xml:space="preserve">самостійної роботи студента </w:t>
            </w:r>
            <w:r>
              <w:rPr>
                <w:szCs w:val="28"/>
              </w:rPr>
              <w:t>–</w:t>
            </w:r>
            <w:r w:rsidRPr="00E419AF">
              <w:rPr>
                <w:szCs w:val="28"/>
              </w:rPr>
              <w:t xml:space="preserve"> </w:t>
            </w:r>
            <w:r w:rsidR="00C20841">
              <w:rPr>
                <w:szCs w:val="28"/>
              </w:rPr>
              <w:t>2</w:t>
            </w:r>
            <w:r w:rsidRPr="00793EFE">
              <w:rPr>
                <w:szCs w:val="28"/>
              </w:rPr>
              <w:t xml:space="preserve">,0 </w:t>
            </w:r>
            <w:r>
              <w:rPr>
                <w:szCs w:val="28"/>
              </w:rPr>
              <w:t xml:space="preserve">год. </w:t>
            </w:r>
          </w:p>
        </w:tc>
        <w:tc>
          <w:tcPr>
            <w:tcW w:w="3262" w:type="dxa"/>
            <w:vMerge w:val="restart"/>
            <w:vAlign w:val="center"/>
          </w:tcPr>
          <w:p w:rsidR="000960B6" w:rsidRDefault="000960B6" w:rsidP="009D6BAD">
            <w:pPr>
              <w:jc w:val="center"/>
              <w:rPr>
                <w:szCs w:val="28"/>
              </w:rPr>
            </w:pPr>
            <w:r w:rsidRPr="00E419AF">
              <w:rPr>
                <w:szCs w:val="28"/>
              </w:rPr>
              <w:t xml:space="preserve">Освітньо-кваліфікаційний рівень: </w:t>
            </w:r>
          </w:p>
          <w:p w:rsidR="000960B6" w:rsidRPr="00E419AF" w:rsidRDefault="000960B6" w:rsidP="009D6BAD">
            <w:pPr>
              <w:jc w:val="center"/>
              <w:rPr>
                <w:szCs w:val="28"/>
              </w:rPr>
            </w:pPr>
            <w:r>
              <w:rPr>
                <w:szCs w:val="28"/>
              </w:rPr>
              <w:t>бакалавр</w:t>
            </w:r>
          </w:p>
        </w:tc>
        <w:tc>
          <w:tcPr>
            <w:tcW w:w="1620" w:type="dxa"/>
            <w:vAlign w:val="center"/>
          </w:tcPr>
          <w:p w:rsidR="000960B6" w:rsidRPr="00E419AF" w:rsidRDefault="000960B6" w:rsidP="00C20841">
            <w:pPr>
              <w:jc w:val="center"/>
              <w:rPr>
                <w:szCs w:val="28"/>
              </w:rPr>
            </w:pPr>
          </w:p>
        </w:tc>
        <w:tc>
          <w:tcPr>
            <w:tcW w:w="1800" w:type="dxa"/>
            <w:gridSpan w:val="2"/>
            <w:vAlign w:val="center"/>
          </w:tcPr>
          <w:p w:rsidR="000960B6" w:rsidRPr="00E419AF" w:rsidRDefault="007D2160" w:rsidP="009D6BAD">
            <w:pPr>
              <w:jc w:val="center"/>
              <w:rPr>
                <w:szCs w:val="28"/>
              </w:rPr>
            </w:pPr>
            <w:r>
              <w:rPr>
                <w:szCs w:val="28"/>
              </w:rPr>
              <w:t>26</w:t>
            </w:r>
          </w:p>
        </w:tc>
      </w:tr>
      <w:tr w:rsidR="000960B6" w:rsidRPr="00E419AF" w:rsidTr="009D6BAD">
        <w:trPr>
          <w:trHeight w:val="320"/>
        </w:trPr>
        <w:tc>
          <w:tcPr>
            <w:tcW w:w="2896" w:type="dxa"/>
            <w:vMerge/>
            <w:vAlign w:val="center"/>
          </w:tcPr>
          <w:p w:rsidR="000960B6" w:rsidRPr="00E419AF" w:rsidRDefault="000960B6" w:rsidP="009D6BAD">
            <w:pPr>
              <w:rPr>
                <w:szCs w:val="28"/>
              </w:rPr>
            </w:pPr>
          </w:p>
        </w:tc>
        <w:tc>
          <w:tcPr>
            <w:tcW w:w="3262" w:type="dxa"/>
            <w:vMerge/>
            <w:vAlign w:val="center"/>
          </w:tcPr>
          <w:p w:rsidR="000960B6" w:rsidRPr="00E419AF" w:rsidRDefault="000960B6" w:rsidP="009D6BAD">
            <w:pPr>
              <w:jc w:val="center"/>
              <w:rPr>
                <w:szCs w:val="28"/>
              </w:rPr>
            </w:pPr>
          </w:p>
        </w:tc>
        <w:tc>
          <w:tcPr>
            <w:tcW w:w="3420" w:type="dxa"/>
            <w:gridSpan w:val="3"/>
            <w:vAlign w:val="center"/>
          </w:tcPr>
          <w:p w:rsidR="000960B6" w:rsidRPr="002C3603" w:rsidRDefault="000960B6" w:rsidP="009D6BAD">
            <w:pPr>
              <w:jc w:val="center"/>
              <w:rPr>
                <w:i/>
                <w:szCs w:val="28"/>
              </w:rPr>
            </w:pPr>
            <w:r w:rsidRPr="002C3603">
              <w:rPr>
                <w:i/>
                <w:szCs w:val="28"/>
              </w:rPr>
              <w:t>Практичні, семінарські</w:t>
            </w:r>
          </w:p>
        </w:tc>
      </w:tr>
      <w:tr w:rsidR="000960B6" w:rsidRPr="00E419AF" w:rsidTr="009D6BAD">
        <w:trPr>
          <w:trHeight w:val="320"/>
        </w:trPr>
        <w:tc>
          <w:tcPr>
            <w:tcW w:w="2896" w:type="dxa"/>
            <w:vMerge/>
            <w:vAlign w:val="center"/>
          </w:tcPr>
          <w:p w:rsidR="000960B6" w:rsidRPr="00E419AF" w:rsidRDefault="000960B6" w:rsidP="009D6BAD">
            <w:pPr>
              <w:rPr>
                <w:szCs w:val="28"/>
              </w:rPr>
            </w:pPr>
          </w:p>
        </w:tc>
        <w:tc>
          <w:tcPr>
            <w:tcW w:w="3262" w:type="dxa"/>
            <w:vMerge/>
            <w:vAlign w:val="center"/>
          </w:tcPr>
          <w:p w:rsidR="000960B6" w:rsidRPr="00E419AF" w:rsidRDefault="000960B6" w:rsidP="009D6BAD">
            <w:pPr>
              <w:jc w:val="center"/>
              <w:rPr>
                <w:szCs w:val="28"/>
              </w:rPr>
            </w:pPr>
          </w:p>
        </w:tc>
        <w:tc>
          <w:tcPr>
            <w:tcW w:w="1620" w:type="dxa"/>
            <w:vAlign w:val="center"/>
          </w:tcPr>
          <w:p w:rsidR="000960B6" w:rsidRPr="00E419AF" w:rsidRDefault="000960B6" w:rsidP="009D6BAD">
            <w:pPr>
              <w:jc w:val="center"/>
              <w:rPr>
                <w:i/>
                <w:szCs w:val="28"/>
              </w:rPr>
            </w:pPr>
          </w:p>
        </w:tc>
        <w:tc>
          <w:tcPr>
            <w:tcW w:w="1800" w:type="dxa"/>
            <w:gridSpan w:val="2"/>
            <w:vAlign w:val="center"/>
          </w:tcPr>
          <w:p w:rsidR="000960B6" w:rsidRPr="00E419AF" w:rsidRDefault="007D2160" w:rsidP="009D6BAD">
            <w:pPr>
              <w:jc w:val="center"/>
              <w:rPr>
                <w:szCs w:val="28"/>
              </w:rPr>
            </w:pPr>
            <w:r>
              <w:rPr>
                <w:szCs w:val="28"/>
              </w:rPr>
              <w:t>26</w:t>
            </w:r>
          </w:p>
        </w:tc>
      </w:tr>
      <w:tr w:rsidR="000960B6" w:rsidRPr="00E419AF" w:rsidTr="009D6BAD">
        <w:trPr>
          <w:trHeight w:val="138"/>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3420" w:type="dxa"/>
            <w:gridSpan w:val="3"/>
            <w:vAlign w:val="center"/>
          </w:tcPr>
          <w:p w:rsidR="000960B6" w:rsidRPr="002C3603" w:rsidRDefault="000960B6" w:rsidP="009D6BAD">
            <w:pPr>
              <w:jc w:val="center"/>
              <w:rPr>
                <w:i/>
                <w:szCs w:val="28"/>
              </w:rPr>
            </w:pPr>
            <w:r w:rsidRPr="002C3603">
              <w:rPr>
                <w:i/>
                <w:szCs w:val="28"/>
              </w:rPr>
              <w:t>Лабораторні</w:t>
            </w:r>
          </w:p>
        </w:tc>
      </w:tr>
      <w:tr w:rsidR="000960B6" w:rsidRPr="00E419AF" w:rsidTr="009D6BAD">
        <w:trPr>
          <w:trHeight w:val="138"/>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1620" w:type="dxa"/>
            <w:vAlign w:val="center"/>
          </w:tcPr>
          <w:p w:rsidR="000960B6" w:rsidRPr="00E419AF" w:rsidRDefault="000960B6" w:rsidP="009D6BAD">
            <w:pPr>
              <w:jc w:val="center"/>
              <w:rPr>
                <w:i/>
                <w:szCs w:val="28"/>
              </w:rPr>
            </w:pPr>
            <w:r w:rsidRPr="00E419AF">
              <w:rPr>
                <w:szCs w:val="28"/>
              </w:rPr>
              <w:t>–</w:t>
            </w:r>
          </w:p>
        </w:tc>
        <w:tc>
          <w:tcPr>
            <w:tcW w:w="1800" w:type="dxa"/>
            <w:gridSpan w:val="2"/>
            <w:vAlign w:val="center"/>
          </w:tcPr>
          <w:p w:rsidR="000960B6" w:rsidRPr="00E419AF" w:rsidRDefault="000960B6" w:rsidP="009D6BAD">
            <w:pPr>
              <w:jc w:val="center"/>
              <w:rPr>
                <w:i/>
                <w:szCs w:val="28"/>
              </w:rPr>
            </w:pPr>
            <w:r w:rsidRPr="00E419AF">
              <w:rPr>
                <w:szCs w:val="28"/>
              </w:rPr>
              <w:t>–</w:t>
            </w:r>
          </w:p>
        </w:tc>
      </w:tr>
      <w:tr w:rsidR="000960B6" w:rsidRPr="00E419AF" w:rsidTr="009D6BAD">
        <w:trPr>
          <w:trHeight w:val="138"/>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3420" w:type="dxa"/>
            <w:gridSpan w:val="3"/>
            <w:vAlign w:val="center"/>
          </w:tcPr>
          <w:p w:rsidR="000960B6" w:rsidRPr="002C3603" w:rsidRDefault="000960B6" w:rsidP="009D6BAD">
            <w:pPr>
              <w:jc w:val="center"/>
              <w:rPr>
                <w:i/>
                <w:szCs w:val="28"/>
              </w:rPr>
            </w:pPr>
            <w:r w:rsidRPr="002C3603">
              <w:rPr>
                <w:i/>
                <w:szCs w:val="28"/>
              </w:rPr>
              <w:t>Самостійна робота</w:t>
            </w:r>
          </w:p>
        </w:tc>
      </w:tr>
      <w:tr w:rsidR="000960B6" w:rsidRPr="00E419AF" w:rsidTr="009D6BAD">
        <w:trPr>
          <w:trHeight w:val="138"/>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1620" w:type="dxa"/>
            <w:vAlign w:val="center"/>
          </w:tcPr>
          <w:p w:rsidR="000960B6" w:rsidRPr="00E419AF" w:rsidRDefault="000960B6" w:rsidP="009D6BAD">
            <w:pPr>
              <w:jc w:val="center"/>
              <w:rPr>
                <w:i/>
                <w:szCs w:val="28"/>
              </w:rPr>
            </w:pPr>
          </w:p>
        </w:tc>
        <w:tc>
          <w:tcPr>
            <w:tcW w:w="1800" w:type="dxa"/>
            <w:gridSpan w:val="2"/>
            <w:vAlign w:val="center"/>
          </w:tcPr>
          <w:p w:rsidR="000960B6" w:rsidRPr="00E419AF" w:rsidRDefault="00C20841" w:rsidP="009D6BAD">
            <w:pPr>
              <w:jc w:val="center"/>
              <w:rPr>
                <w:szCs w:val="28"/>
              </w:rPr>
            </w:pPr>
            <w:r>
              <w:rPr>
                <w:szCs w:val="28"/>
              </w:rPr>
              <w:t>3</w:t>
            </w:r>
            <w:r w:rsidR="007D2160">
              <w:rPr>
                <w:szCs w:val="28"/>
              </w:rPr>
              <w:t>8</w:t>
            </w:r>
          </w:p>
        </w:tc>
      </w:tr>
      <w:tr w:rsidR="000960B6" w:rsidRPr="00E419AF" w:rsidTr="009D6BAD">
        <w:trPr>
          <w:trHeight w:val="138"/>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3420" w:type="dxa"/>
            <w:gridSpan w:val="3"/>
            <w:vAlign w:val="center"/>
          </w:tcPr>
          <w:p w:rsidR="000960B6" w:rsidRPr="00E419AF" w:rsidRDefault="000960B6" w:rsidP="009D6BAD">
            <w:pPr>
              <w:jc w:val="center"/>
              <w:rPr>
                <w:szCs w:val="28"/>
              </w:rPr>
            </w:pPr>
            <w:r w:rsidRPr="002C3603">
              <w:rPr>
                <w:i/>
                <w:szCs w:val="28"/>
              </w:rPr>
              <w:t>Індивідуальні завдання</w:t>
            </w:r>
          </w:p>
        </w:tc>
      </w:tr>
      <w:tr w:rsidR="000960B6" w:rsidRPr="00E419AF" w:rsidTr="009D6BAD">
        <w:trPr>
          <w:trHeight w:val="138"/>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1638" w:type="dxa"/>
            <w:gridSpan w:val="2"/>
            <w:vAlign w:val="center"/>
          </w:tcPr>
          <w:p w:rsidR="000960B6" w:rsidRPr="007463F5" w:rsidRDefault="000960B6" w:rsidP="009D6BAD">
            <w:pPr>
              <w:jc w:val="center"/>
              <w:rPr>
                <w:szCs w:val="28"/>
              </w:rPr>
            </w:pPr>
          </w:p>
        </w:tc>
        <w:tc>
          <w:tcPr>
            <w:tcW w:w="1782" w:type="dxa"/>
            <w:vAlign w:val="center"/>
          </w:tcPr>
          <w:p w:rsidR="000960B6" w:rsidRPr="007463F5" w:rsidRDefault="000960B6" w:rsidP="009D6BAD">
            <w:pPr>
              <w:jc w:val="center"/>
              <w:rPr>
                <w:szCs w:val="28"/>
              </w:rPr>
            </w:pPr>
          </w:p>
        </w:tc>
      </w:tr>
      <w:tr w:rsidR="000960B6" w:rsidRPr="00E419AF" w:rsidTr="009D6BAD">
        <w:trPr>
          <w:trHeight w:val="530"/>
        </w:trPr>
        <w:tc>
          <w:tcPr>
            <w:tcW w:w="2896" w:type="dxa"/>
            <w:vMerge/>
            <w:vAlign w:val="center"/>
          </w:tcPr>
          <w:p w:rsidR="000960B6" w:rsidRPr="00E419AF" w:rsidRDefault="000960B6" w:rsidP="009D6BAD">
            <w:pPr>
              <w:jc w:val="center"/>
              <w:rPr>
                <w:szCs w:val="28"/>
              </w:rPr>
            </w:pPr>
          </w:p>
        </w:tc>
        <w:tc>
          <w:tcPr>
            <w:tcW w:w="3262" w:type="dxa"/>
            <w:vMerge/>
            <w:vAlign w:val="center"/>
          </w:tcPr>
          <w:p w:rsidR="000960B6" w:rsidRPr="00E419AF" w:rsidRDefault="000960B6" w:rsidP="009D6BAD">
            <w:pPr>
              <w:jc w:val="center"/>
              <w:rPr>
                <w:szCs w:val="28"/>
              </w:rPr>
            </w:pPr>
          </w:p>
        </w:tc>
        <w:tc>
          <w:tcPr>
            <w:tcW w:w="3420" w:type="dxa"/>
            <w:gridSpan w:val="3"/>
            <w:vAlign w:val="center"/>
          </w:tcPr>
          <w:p w:rsidR="000960B6" w:rsidRPr="00E419AF" w:rsidRDefault="000960B6" w:rsidP="005B23D6">
            <w:pPr>
              <w:jc w:val="center"/>
              <w:rPr>
                <w:i/>
                <w:szCs w:val="28"/>
              </w:rPr>
            </w:pPr>
            <w:r w:rsidRPr="00E419AF">
              <w:rPr>
                <w:szCs w:val="28"/>
              </w:rPr>
              <w:t xml:space="preserve">Вид контролю: </w:t>
            </w:r>
            <w:r>
              <w:rPr>
                <w:szCs w:val="28"/>
              </w:rPr>
              <w:t xml:space="preserve"> </w:t>
            </w:r>
            <w:r w:rsidR="005B23D6">
              <w:rPr>
                <w:szCs w:val="28"/>
              </w:rPr>
              <w:t>Іспит</w:t>
            </w:r>
          </w:p>
        </w:tc>
      </w:tr>
    </w:tbl>
    <w:p w:rsidR="000960B6" w:rsidRDefault="000960B6" w:rsidP="00242D17">
      <w:pPr>
        <w:jc w:val="center"/>
        <w:rPr>
          <w:b/>
        </w:rPr>
      </w:pPr>
    </w:p>
    <w:p w:rsidR="000960B6" w:rsidRDefault="000960B6" w:rsidP="00242D17">
      <w:pPr>
        <w:jc w:val="center"/>
        <w:rPr>
          <w:b/>
        </w:rPr>
      </w:pPr>
    </w:p>
    <w:p w:rsidR="000960B6" w:rsidRDefault="000960B6" w:rsidP="00242D17">
      <w:pPr>
        <w:jc w:val="center"/>
      </w:pPr>
      <w:r w:rsidRPr="0073629C">
        <w:t xml:space="preserve">Примітка. </w:t>
      </w:r>
      <w:r w:rsidRPr="00774EED">
        <w:t>Співвідношення кількості годин аудиторних занять до самостійної і індивідуальної роботи становить (%): для денної форми навчання – 0.</w:t>
      </w:r>
      <w:r>
        <w:t>5</w:t>
      </w:r>
      <w:r w:rsidRPr="00774EED">
        <w:t xml:space="preserve"> </w:t>
      </w: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Default="000960B6" w:rsidP="00242D17">
      <w:pPr>
        <w:jc w:val="center"/>
        <w:rPr>
          <w:b/>
        </w:rPr>
      </w:pPr>
    </w:p>
    <w:p w:rsidR="000960B6" w:rsidRPr="0073629C" w:rsidRDefault="000960B6" w:rsidP="0073629C">
      <w:pPr>
        <w:pStyle w:val="a5"/>
        <w:numPr>
          <w:ilvl w:val="0"/>
          <w:numId w:val="1"/>
        </w:numPr>
        <w:jc w:val="center"/>
        <w:rPr>
          <w:b/>
        </w:rPr>
      </w:pPr>
      <w:r w:rsidRPr="0073629C">
        <w:rPr>
          <w:b/>
        </w:rPr>
        <w:lastRenderedPageBreak/>
        <w:t>Мета та завдання навчальної дисципліни</w:t>
      </w:r>
    </w:p>
    <w:p w:rsidR="00AE0428" w:rsidRPr="00E17E43" w:rsidRDefault="00AE0428" w:rsidP="00AE0428">
      <w:pPr>
        <w:jc w:val="both"/>
      </w:pPr>
      <w:r w:rsidRPr="00E17E43">
        <w:rPr>
          <w:b/>
          <w:i/>
        </w:rPr>
        <w:t xml:space="preserve">Мета курсу. </w:t>
      </w:r>
      <w:r w:rsidRPr="00E17E43">
        <w:t xml:space="preserve">Однією з центральних проблем сучасної соціології - є вивчення  соціальної стратифікації і соціальної нерівності. Соціальне становище, яке займають люди всередині суспільства та їх доступ до матеріальних ресурсів впливають на всі аспекти їх життя - від освіти, місця праці і здоров'я до поведінки, переконань і цінностей. Під соціальною стратифікацією розуміється метод, за допомогою якого соціальні групи  надбудовуються одна над одною за рівнем їх багатства, престижу або влади. Внаслідок особливостей історичного розвитку і специфіки сучасної ситуації в Україні складається особливий стан стратифікаційних процесів. Тому соціологічне вивчення суспільства вимагає пояснення природи, характеру і механізмів соціально-стратифікаційних процесів, що відбуваються в Україні на сучасному етапі. </w:t>
      </w:r>
    </w:p>
    <w:p w:rsidR="00AE0428" w:rsidRPr="00E17E43" w:rsidRDefault="00AE0428" w:rsidP="00AE0428">
      <w:pPr>
        <w:rPr>
          <w:b/>
          <w:bCs/>
          <w:i/>
        </w:rPr>
      </w:pPr>
      <w:r w:rsidRPr="00E17E43">
        <w:rPr>
          <w:b/>
          <w:bCs/>
          <w:i/>
        </w:rPr>
        <w:t xml:space="preserve">Основні </w:t>
      </w:r>
      <w:r w:rsidRPr="00E17E43">
        <w:rPr>
          <w:b/>
          <w:i/>
        </w:rPr>
        <w:t>завдання</w:t>
      </w:r>
      <w:r w:rsidRPr="00E17E43">
        <w:rPr>
          <w:b/>
          <w:bCs/>
          <w:i/>
        </w:rPr>
        <w:t xml:space="preserve"> дисципліни</w:t>
      </w:r>
    </w:p>
    <w:p w:rsidR="00AE0428" w:rsidRPr="00E17E43" w:rsidRDefault="00AE0428" w:rsidP="00AE0428">
      <w:pPr>
        <w:pStyle w:val="a5"/>
        <w:numPr>
          <w:ilvl w:val="0"/>
          <w:numId w:val="16"/>
        </w:numPr>
        <w:jc w:val="both"/>
        <w:rPr>
          <w:lang w:eastAsia="ru-RU"/>
        </w:rPr>
      </w:pPr>
      <w:r w:rsidRPr="00E17E43">
        <w:rPr>
          <w:lang w:eastAsia="ru-RU"/>
        </w:rPr>
        <w:t>вивчення теоретико-методологічних основ соціальної стратифікації та нерівності в структурі соціологічного знання;</w:t>
      </w:r>
    </w:p>
    <w:p w:rsidR="00AE0428" w:rsidRPr="00E17E43" w:rsidRDefault="00AE0428" w:rsidP="00AE0428">
      <w:pPr>
        <w:pStyle w:val="a5"/>
        <w:numPr>
          <w:ilvl w:val="0"/>
          <w:numId w:val="16"/>
        </w:numPr>
        <w:rPr>
          <w:lang w:eastAsia="ru-RU"/>
        </w:rPr>
      </w:pPr>
      <w:r w:rsidRPr="00E17E43">
        <w:rPr>
          <w:lang w:eastAsia="ru-RU"/>
        </w:rPr>
        <w:t>здійснити аналіз класичних та сучасних теорій соціальної стратифікації та нерівності.</w:t>
      </w:r>
    </w:p>
    <w:p w:rsidR="00AE0428" w:rsidRPr="00E17E43" w:rsidRDefault="00AE0428" w:rsidP="00AE0428">
      <w:pPr>
        <w:pStyle w:val="a5"/>
        <w:numPr>
          <w:ilvl w:val="0"/>
          <w:numId w:val="16"/>
        </w:numPr>
        <w:jc w:val="both"/>
        <w:rPr>
          <w:lang w:eastAsia="ru-RU"/>
        </w:rPr>
      </w:pPr>
      <w:r w:rsidRPr="00E17E43">
        <w:rPr>
          <w:lang w:eastAsia="ru-RU"/>
        </w:rPr>
        <w:t>з’ясувати специфіку  стратифікаційних процесів  в сучасному світі та в українському суспільстві.</w:t>
      </w:r>
    </w:p>
    <w:p w:rsidR="00AE0428" w:rsidRPr="00E17E43" w:rsidRDefault="00AE0428" w:rsidP="00AE0428">
      <w:pPr>
        <w:widowControl w:val="0"/>
        <w:autoSpaceDE w:val="0"/>
        <w:autoSpaceDN w:val="0"/>
        <w:adjustRightInd w:val="0"/>
        <w:ind w:firstLine="570"/>
        <w:jc w:val="both"/>
      </w:pPr>
      <w:r w:rsidRPr="00E17E43">
        <w:tab/>
        <w:t>Дисципліна “Соціальна структура та стратифікація” спирається на знання базових понять і концепцій теорії соціології. Повинен бути прослуханий нормативний курс з предмету “Загальна соціологічна теорія”, “Історія соціології”, “Методологія та методи соціологічних досліджень”. Це дасть змогу більш поглиблено вивчити основні методологічні підходи до вирішення питань про сутність та перспективи розвитку соціальної стратифікації та нерівності, основні напрямки структурних змін у сучасному українському суспільстві.</w:t>
      </w:r>
    </w:p>
    <w:p w:rsidR="00AE0428" w:rsidRPr="00E17E43" w:rsidRDefault="00AE0428" w:rsidP="00AE0428">
      <w:pPr>
        <w:ind w:firstLine="708"/>
        <w:jc w:val="both"/>
        <w:rPr>
          <w:b/>
        </w:rPr>
      </w:pPr>
      <w:r w:rsidRPr="00E17E43">
        <w:rPr>
          <w:b/>
        </w:rPr>
        <w:t>Вимоги до знань та вмінь. Студент повинен:</w:t>
      </w:r>
    </w:p>
    <w:p w:rsidR="00AE0428" w:rsidRPr="00E17E43" w:rsidRDefault="00AE0428" w:rsidP="00AE0428">
      <w:pPr>
        <w:tabs>
          <w:tab w:val="left" w:pos="360"/>
        </w:tabs>
        <w:jc w:val="both"/>
      </w:pPr>
      <w:r w:rsidRPr="00E17E43">
        <w:rPr>
          <w:b/>
        </w:rPr>
        <w:t xml:space="preserve">Знати </w:t>
      </w:r>
      <w:r>
        <w:t>базові</w:t>
      </w:r>
      <w:r w:rsidRPr="00E17E43">
        <w:t xml:space="preserve"> теорії соціальної стратифікації, сучасні теоретичні стратифікаційні схеми і альтернативні підходи до розгляду сучасних соціальних нерівностей; знати основні стратифікаційні тенденції в сучасному світі; розуміти соціологічні проблеми, джерела їх виникнення і можливі шляхи вирішення; адекватно сприймати, критично осмислювати і тлумачити соціальні процеси та явища в суспільстві;</w:t>
      </w:r>
    </w:p>
    <w:p w:rsidR="00AE0428" w:rsidRPr="00E17E43" w:rsidRDefault="00AE0428" w:rsidP="00AE0428">
      <w:pPr>
        <w:jc w:val="both"/>
      </w:pPr>
      <w:r w:rsidRPr="00E17E43">
        <w:rPr>
          <w:b/>
        </w:rPr>
        <w:t xml:space="preserve">Зміст понять: </w:t>
      </w:r>
      <w:r w:rsidRPr="003E2A0F">
        <w:t>с</w:t>
      </w:r>
      <w:r w:rsidRPr="00E17E43">
        <w:t>оціальна структура суспільства, с</w:t>
      </w:r>
      <w:r w:rsidRPr="00E17E43">
        <w:rPr>
          <w:iCs/>
        </w:rPr>
        <w:t>оціальні групи, соціальні страти, соціальний статус, с</w:t>
      </w:r>
      <w:r w:rsidRPr="00E17E43">
        <w:t>татусний набір, с</w:t>
      </w:r>
      <w:r w:rsidRPr="00E17E43">
        <w:rPr>
          <w:iCs/>
        </w:rPr>
        <w:t>оціальна стратифікація та її типи, с</w:t>
      </w:r>
      <w:r w:rsidRPr="00E17E43">
        <w:t>истемні характеристики (властивості) соціальної стратифікації, напрями вивчення соціального статусу, с</w:t>
      </w:r>
      <w:r w:rsidRPr="00E17E43">
        <w:rPr>
          <w:bCs/>
        </w:rPr>
        <w:t>татусний набір (портрет) індивіда</w:t>
      </w:r>
      <w:r w:rsidRPr="00E17E43">
        <w:rPr>
          <w:b/>
          <w:bCs/>
        </w:rPr>
        <w:t xml:space="preserve">, </w:t>
      </w:r>
      <w:r w:rsidRPr="003E2A0F">
        <w:rPr>
          <w:bCs/>
        </w:rPr>
        <w:t>г</w:t>
      </w:r>
      <w:r w:rsidRPr="00E17E43">
        <w:rPr>
          <w:bCs/>
        </w:rPr>
        <w:t>оловний і особистий статус, приписуваний і досягнутий статуси</w:t>
      </w:r>
      <w:r w:rsidRPr="00E17E43">
        <w:rPr>
          <w:b/>
          <w:bCs/>
        </w:rPr>
        <w:t xml:space="preserve">, </w:t>
      </w:r>
      <w:r w:rsidRPr="003E2A0F">
        <w:rPr>
          <w:bCs/>
        </w:rPr>
        <w:t>с</w:t>
      </w:r>
      <w:r w:rsidRPr="00E17E43">
        <w:t>татусна несумісність, д</w:t>
      </w:r>
      <w:r w:rsidRPr="00E17E43">
        <w:rPr>
          <w:bCs/>
        </w:rPr>
        <w:t>инаміка статусного портрету людини, соціальна</w:t>
      </w:r>
    </w:p>
    <w:p w:rsidR="00AE0428" w:rsidRPr="00E17E43" w:rsidRDefault="00AE0428" w:rsidP="00AE0428">
      <w:pPr>
        <w:jc w:val="both"/>
      </w:pPr>
      <w:r w:rsidRPr="00E17E43">
        <w:t xml:space="preserve">мобільність,  професійна мобільність,  міжнародна шкала престижу професій, структурна й обмінна (циркулююча) мобільність, процес та механізми соціального відтворення, деструктивне, просте (статичне) і інтенсивне соціальне відтворення. </w:t>
      </w:r>
    </w:p>
    <w:p w:rsidR="00AE0428" w:rsidRPr="00E17E43" w:rsidRDefault="00AE0428" w:rsidP="00AE0428">
      <w:pPr>
        <w:jc w:val="both"/>
        <w:rPr>
          <w:b/>
        </w:rPr>
      </w:pPr>
      <w:r w:rsidRPr="00E17E43">
        <w:rPr>
          <w:b/>
        </w:rPr>
        <w:t xml:space="preserve">Вміти </w:t>
      </w:r>
      <w:r w:rsidRPr="00E17E43">
        <w:t>застосувати отримані знання для розробки методологій соціологічного вивчення різних проявів соціальної стратифікації, операціоналізувати ключові показники стратифікаційних нерівностей. Адекватно сприймати, критично осмислювати і тлумачити стратифікаційні процеси та явища  у суспільстві. Концептуальна база сприятиме реалізації міждисциплінарного підходу пошуку перспективних стратегій та вирішення соціальних проблем.</w:t>
      </w:r>
      <w:r w:rsidRPr="00E17E43">
        <w:rPr>
          <w:color w:val="FF0000"/>
        </w:rPr>
        <w:t xml:space="preserve"> </w:t>
      </w:r>
      <w:r w:rsidRPr="00E17E43">
        <w:t>Вміти аналізувати процеси соціальної стратифікації у сучасному українському суспільстві.</w:t>
      </w:r>
    </w:p>
    <w:p w:rsidR="00AE0428" w:rsidRPr="00AE0428" w:rsidRDefault="00AE0428" w:rsidP="00AE0428">
      <w:pPr>
        <w:jc w:val="both"/>
      </w:pPr>
      <w:r w:rsidRPr="00E17E43">
        <w:rPr>
          <w:b/>
        </w:rPr>
        <w:t xml:space="preserve">Місце в структурно-логічній схемі спеціальності. </w:t>
      </w:r>
      <w:r w:rsidRPr="00E17E43">
        <w:t xml:space="preserve">Нормативна навчальна дисципліна “Соціальна структура та стратифікація” є складовою циклу професійної підготовки фахівців </w:t>
      </w:r>
      <w:r w:rsidRPr="00AE0428">
        <w:t>освітньо-кваліфікаційного рівня “бакалавр”, виступає одним із головних соціологічних  дискурсів для вивчення суспільних трансформацій.</w:t>
      </w:r>
    </w:p>
    <w:p w:rsidR="000960B6" w:rsidRPr="00AE0428" w:rsidRDefault="000960B6" w:rsidP="0073629C">
      <w:pPr>
        <w:jc w:val="center"/>
        <w:rPr>
          <w:b/>
        </w:rPr>
      </w:pPr>
    </w:p>
    <w:p w:rsidR="00AE0428" w:rsidRPr="00AE0428" w:rsidRDefault="00AE0428">
      <w:pPr>
        <w:rPr>
          <w:b/>
        </w:rPr>
      </w:pPr>
      <w:r w:rsidRPr="00AE0428">
        <w:rPr>
          <w:b/>
        </w:rPr>
        <w:br w:type="page"/>
      </w:r>
    </w:p>
    <w:p w:rsidR="00AE0428" w:rsidRPr="00AE0428" w:rsidRDefault="00AE0428" w:rsidP="00AE0428">
      <w:pPr>
        <w:pStyle w:val="a5"/>
        <w:numPr>
          <w:ilvl w:val="0"/>
          <w:numId w:val="1"/>
        </w:numPr>
      </w:pPr>
      <w:r w:rsidRPr="00AE0428">
        <w:rPr>
          <w:b/>
        </w:rPr>
        <w:lastRenderedPageBreak/>
        <w:t>Програма навчальної дисципліни “Соціальна структура та стратифікація”</w:t>
      </w:r>
    </w:p>
    <w:p w:rsidR="00AE0428" w:rsidRPr="00AE0428" w:rsidRDefault="00AE0428" w:rsidP="00AE0428">
      <w:pPr>
        <w:ind w:left="360"/>
        <w:jc w:val="center"/>
        <w:rPr>
          <w:b/>
        </w:rPr>
      </w:pPr>
    </w:p>
    <w:p w:rsidR="00AE0428" w:rsidRPr="00AE0428" w:rsidRDefault="00AE0428" w:rsidP="00AE0428">
      <w:pPr>
        <w:ind w:left="360"/>
        <w:jc w:val="center"/>
      </w:pPr>
      <w:r w:rsidRPr="00AE0428">
        <w:rPr>
          <w:b/>
        </w:rPr>
        <w:t>ЗМІСТОВИЙ МОДУЛЬ 1. Теоретичні та методологічні основи соціальної стратифікації</w:t>
      </w:r>
    </w:p>
    <w:p w:rsidR="00AE0428" w:rsidRPr="00AE0428" w:rsidRDefault="00AE0428" w:rsidP="00AE0428">
      <w:pPr>
        <w:ind w:left="360"/>
        <w:jc w:val="center"/>
        <w:rPr>
          <w:i/>
        </w:rPr>
      </w:pPr>
    </w:p>
    <w:p w:rsidR="00AE0428" w:rsidRPr="00E17E43" w:rsidRDefault="00AE0428" w:rsidP="00AE0428">
      <w:pPr>
        <w:ind w:left="360"/>
      </w:pPr>
      <w:r w:rsidRPr="00AE0428">
        <w:rPr>
          <w:i/>
        </w:rPr>
        <w:t>Тема 1. Соціальна стратифікація: суть, основні категорії та системні характеристики</w:t>
      </w:r>
    </w:p>
    <w:p w:rsidR="00AE0428" w:rsidRPr="00E17E43" w:rsidRDefault="00AE0428" w:rsidP="00AE0428">
      <w:pPr>
        <w:ind w:left="360"/>
        <w:jc w:val="center"/>
      </w:pPr>
    </w:p>
    <w:p w:rsidR="00AE0428" w:rsidRPr="00E17E43" w:rsidRDefault="00AE0428" w:rsidP="00AE0428">
      <w:pPr>
        <w:ind w:left="360"/>
        <w:jc w:val="both"/>
      </w:pPr>
      <w:r w:rsidRPr="00E17E43">
        <w:t xml:space="preserve">Соціальна структура суспільства: моделі, структурні елементи та правила вивчення. </w:t>
      </w:r>
      <w:r w:rsidRPr="00AE0428">
        <w:rPr>
          <w:iCs/>
        </w:rPr>
        <w:t xml:space="preserve">Соціальні групи. Соціальні страти. Соціальні верстви. Соціальний статус в соціології </w:t>
      </w:r>
      <w:r w:rsidRPr="00E17E43">
        <w:t xml:space="preserve">в п’яти контекстах. Статусний набір. </w:t>
      </w:r>
      <w:r w:rsidRPr="00AE0428">
        <w:rPr>
          <w:iCs/>
        </w:rPr>
        <w:t xml:space="preserve">Середній клас та його функції у суспільстві. </w:t>
      </w:r>
      <w:r w:rsidRPr="00E17E43">
        <w:t xml:space="preserve">“Андерклас”. Найбільш значимі причини соціальної диференціації. Соціальна нерівність та її дві основні риси. </w:t>
      </w:r>
      <w:r w:rsidRPr="00AE0428">
        <w:rPr>
          <w:iCs/>
        </w:rPr>
        <w:t xml:space="preserve">Соціальна стратифікація та її три рівні вивчення. </w:t>
      </w:r>
      <w:r w:rsidRPr="00E17E43">
        <w:t>Типи соціальної стратифікації. Комплекс методів при вивченні процесів соціальної стратифікації. Системні характеристики (властивості) соціальної стратифікації.</w:t>
      </w:r>
    </w:p>
    <w:p w:rsidR="00AE0428" w:rsidRPr="00E17E43" w:rsidRDefault="00AE0428" w:rsidP="00AE0428">
      <w:pPr>
        <w:ind w:left="360"/>
      </w:pPr>
    </w:p>
    <w:p w:rsidR="00AE0428" w:rsidRPr="00AE0428" w:rsidRDefault="00AE0428" w:rsidP="00AE0428">
      <w:pPr>
        <w:ind w:left="360"/>
        <w:jc w:val="center"/>
        <w:rPr>
          <w:i/>
        </w:rPr>
      </w:pPr>
      <w:r w:rsidRPr="00AE0428">
        <w:rPr>
          <w:i/>
        </w:rPr>
        <w:t>Тема 2. Соціальний статус у сучасній теорії стратифікації</w:t>
      </w:r>
    </w:p>
    <w:p w:rsidR="00AE0428" w:rsidRPr="00E17E43" w:rsidRDefault="00AE0428" w:rsidP="00AE0428">
      <w:pPr>
        <w:ind w:left="360"/>
        <w:jc w:val="both"/>
      </w:pPr>
      <w:r w:rsidRPr="00E17E43">
        <w:t xml:space="preserve">Поняття соціального статусу в соціології. Соціальний статус в працях М.Вебера, П. Сорокіна, Дж.Міда, Д.Морено, Р.Лінтона, Т.Парсонса, П.Бергера </w:t>
      </w:r>
      <w:r>
        <w:t>та Б.Бергера, К.Девіса і У.Мура</w:t>
      </w:r>
      <w:r w:rsidRPr="00E17E43">
        <w:t xml:space="preserve">, В. Ільїна тощо. Соціально-економічний напрям вивчення статусу. Соціометричний аспект соціального статусу. Рольовий аспект статусу. Соціальний статус як соціальна дистанція (дистанційний аспект статус). Нормативний (оціночний) аспект статусу. Етнокультурний аспект соціального статусу. Динамічний аспект соціального статусу. </w:t>
      </w:r>
      <w:r w:rsidRPr="00AE0428">
        <w:rPr>
          <w:bCs/>
        </w:rPr>
        <w:t>Статусний набір (портрет) індивіда</w:t>
      </w:r>
      <w:r w:rsidRPr="00AE0428">
        <w:rPr>
          <w:b/>
          <w:bCs/>
        </w:rPr>
        <w:t xml:space="preserve">. </w:t>
      </w:r>
      <w:r w:rsidRPr="00AE0428">
        <w:rPr>
          <w:bCs/>
        </w:rPr>
        <w:t xml:space="preserve">Соціально-демографічні статуси. </w:t>
      </w:r>
      <w:r w:rsidRPr="00E17E43">
        <w:t xml:space="preserve">Економічний статус. </w:t>
      </w:r>
      <w:r w:rsidRPr="00AE0428">
        <w:rPr>
          <w:bCs/>
        </w:rPr>
        <w:t>Політичний статус. Професійний статус. Головний і особистий статус. Приписуваний і досягнутий статуси</w:t>
      </w:r>
      <w:r w:rsidRPr="00AE0428">
        <w:rPr>
          <w:b/>
          <w:bCs/>
        </w:rPr>
        <w:t xml:space="preserve">. </w:t>
      </w:r>
      <w:r w:rsidRPr="00E17E43">
        <w:t xml:space="preserve">Статусна несумісність. </w:t>
      </w:r>
      <w:r w:rsidRPr="00AE0428">
        <w:rPr>
          <w:bCs/>
        </w:rPr>
        <w:t>Динаміка статусного портрету людини.</w:t>
      </w:r>
    </w:p>
    <w:p w:rsidR="00AE0428" w:rsidRPr="00E17E43" w:rsidRDefault="00AE0428" w:rsidP="00AE0428">
      <w:pPr>
        <w:ind w:left="360"/>
      </w:pPr>
    </w:p>
    <w:p w:rsidR="00AE0428" w:rsidRPr="00AE0428" w:rsidRDefault="00AE0428" w:rsidP="00AE0428">
      <w:pPr>
        <w:ind w:left="360"/>
        <w:jc w:val="center"/>
        <w:rPr>
          <w:i/>
        </w:rPr>
      </w:pPr>
      <w:r w:rsidRPr="00AE0428">
        <w:rPr>
          <w:i/>
        </w:rPr>
        <w:t xml:space="preserve">Тема 3. Історичні передумови аналізу процесів соціальної стратифікації </w:t>
      </w:r>
    </w:p>
    <w:p w:rsidR="00AE0428" w:rsidRPr="00AE0428" w:rsidRDefault="00AE0428" w:rsidP="00AE0428">
      <w:pPr>
        <w:ind w:left="360"/>
        <w:jc w:val="center"/>
        <w:rPr>
          <w:i/>
        </w:rPr>
      </w:pPr>
    </w:p>
    <w:p w:rsidR="00AE0428" w:rsidRPr="00E17E43" w:rsidRDefault="00AE0428" w:rsidP="00AE0428">
      <w:pPr>
        <w:ind w:left="360"/>
        <w:jc w:val="both"/>
      </w:pPr>
      <w:r w:rsidRPr="00E17E43">
        <w:t xml:space="preserve">Різні методологічні підходи до вирішення питань про суть, витоки та перспективи розвитку соціальної стратифікації. </w:t>
      </w:r>
    </w:p>
    <w:p w:rsidR="00AE0428" w:rsidRPr="00AE0428" w:rsidRDefault="00AE0428" w:rsidP="00AE0428">
      <w:pPr>
        <w:ind w:left="360"/>
        <w:jc w:val="both"/>
        <w:rPr>
          <w:iCs/>
        </w:rPr>
      </w:pPr>
      <w:r w:rsidRPr="00E17E43">
        <w:t>Конфліктний підхід та його представники. Основні позиції конфліктного підходу Карла Маркса. Розвиток конфліктного підходу М</w:t>
      </w:r>
      <w:r w:rsidRPr="00AE0428">
        <w:rPr>
          <w:iCs/>
        </w:rPr>
        <w:t xml:space="preserve">. Вебером та його </w:t>
      </w:r>
      <w:r w:rsidRPr="00E17E43">
        <w:t>типологія класів</w:t>
      </w:r>
      <w:r w:rsidRPr="00AE0428">
        <w:rPr>
          <w:iCs/>
        </w:rPr>
        <w:t xml:space="preserve">. </w:t>
      </w:r>
    </w:p>
    <w:p w:rsidR="00AE0428" w:rsidRPr="00AE0428" w:rsidRDefault="00AE0428" w:rsidP="00AE0428">
      <w:pPr>
        <w:ind w:left="360"/>
        <w:jc w:val="both"/>
        <w:rPr>
          <w:iCs/>
        </w:rPr>
      </w:pPr>
      <w:r w:rsidRPr="00E17E43">
        <w:t>Функціональний підхід. Теорія соціальної дії Т.</w:t>
      </w:r>
      <w:r w:rsidRPr="00AE0428">
        <w:rPr>
          <w:iCs/>
        </w:rPr>
        <w:t>Парсонса.  К</w:t>
      </w:r>
      <w:r w:rsidRPr="00E17E43">
        <w:t xml:space="preserve">онцепція </w:t>
      </w:r>
      <w:r w:rsidRPr="00AE0428">
        <w:rPr>
          <w:iCs/>
        </w:rPr>
        <w:t xml:space="preserve">К.Девіса </w:t>
      </w:r>
      <w:r w:rsidRPr="00E17E43">
        <w:t>й</w:t>
      </w:r>
      <w:r w:rsidRPr="00AE0428">
        <w:rPr>
          <w:iCs/>
        </w:rPr>
        <w:t xml:space="preserve"> У.Мура.</w:t>
      </w:r>
    </w:p>
    <w:p w:rsidR="00AE0428" w:rsidRPr="00E17E43" w:rsidRDefault="00AE0428" w:rsidP="00AE0428">
      <w:pPr>
        <w:ind w:left="360"/>
        <w:jc w:val="both"/>
      </w:pPr>
      <w:r w:rsidRPr="00E17E43">
        <w:t xml:space="preserve">Еволюційний підхід </w:t>
      </w:r>
      <w:r w:rsidRPr="00AE0428">
        <w:rPr>
          <w:iCs/>
          <w:color w:val="000000"/>
        </w:rPr>
        <w:t xml:space="preserve">Г. Спенсера, </w:t>
      </w:r>
      <w:r w:rsidRPr="00AE0428">
        <w:rPr>
          <w:iCs/>
        </w:rPr>
        <w:t>Л. Гумпловича, В. Зомбарта, Р. Вормса</w:t>
      </w:r>
      <w:r w:rsidRPr="00E17E43">
        <w:t xml:space="preserve"> та інш.</w:t>
      </w:r>
    </w:p>
    <w:p w:rsidR="00AE0428" w:rsidRPr="00E17E43" w:rsidRDefault="00AE0428" w:rsidP="00AE0428">
      <w:pPr>
        <w:ind w:left="360"/>
      </w:pPr>
      <w:r w:rsidRPr="00E17E43">
        <w:t>Концепція соціальної стратифікації П. Сорокіна. Закономірності політичної стратифікації. Професійна стратифікація та її різновиди.</w:t>
      </w:r>
    </w:p>
    <w:p w:rsidR="00AE0428" w:rsidRPr="00E17E43" w:rsidRDefault="00AE0428" w:rsidP="00AE0428">
      <w:pPr>
        <w:ind w:left="360"/>
      </w:pPr>
      <w:r w:rsidRPr="00E17E43">
        <w:t xml:space="preserve">Теоретичні положення стратифікації та класової структури суспільства Е. Гідденса </w:t>
      </w:r>
    </w:p>
    <w:p w:rsidR="00AE0428" w:rsidRPr="00AE0428" w:rsidRDefault="00AE0428" w:rsidP="00AE0428">
      <w:pPr>
        <w:ind w:left="360"/>
        <w:jc w:val="center"/>
        <w:rPr>
          <w:i/>
        </w:rPr>
      </w:pPr>
    </w:p>
    <w:p w:rsidR="00AE0428" w:rsidRPr="00AE0428" w:rsidRDefault="00AE0428" w:rsidP="00AE0428">
      <w:pPr>
        <w:ind w:left="360"/>
        <w:jc w:val="center"/>
        <w:rPr>
          <w:i/>
        </w:rPr>
      </w:pPr>
      <w:r w:rsidRPr="00AE0428">
        <w:rPr>
          <w:i/>
        </w:rPr>
        <w:t>Тема 4. Соціальна мобільність як складова соціально-стратифікаційних</w:t>
      </w:r>
    </w:p>
    <w:p w:rsidR="00AE0428" w:rsidRPr="00AE0428" w:rsidRDefault="00AE0428" w:rsidP="00AE0428">
      <w:pPr>
        <w:ind w:left="360"/>
        <w:jc w:val="center"/>
        <w:rPr>
          <w:i/>
        </w:rPr>
      </w:pPr>
      <w:r w:rsidRPr="00AE0428">
        <w:rPr>
          <w:i/>
        </w:rPr>
        <w:t xml:space="preserve"> змін у суспільстві</w:t>
      </w:r>
    </w:p>
    <w:p w:rsidR="00AE0428" w:rsidRPr="00AE0428" w:rsidRDefault="00AE0428" w:rsidP="00AE0428">
      <w:pPr>
        <w:ind w:left="360"/>
        <w:jc w:val="both"/>
        <w:rPr>
          <w:i/>
        </w:rPr>
      </w:pPr>
      <w:r w:rsidRPr="00E17E43">
        <w:t xml:space="preserve">Основні напрямки досліджень соціальної мобільності в трансформаційному суспільстві. Інтерпретація поняття “мобільність” у західній соціологічній думці. Напрямки досліджень соціальної мобільності та вивчення особливостей структурної перспективи в сучасній соціології. Професійна мобільність та вивчення професійного самовизначення з позицій соціально-трудових переміщень. Зайнятість населення та соціальна мобільність. </w:t>
      </w:r>
    </w:p>
    <w:p w:rsidR="00AE0428" w:rsidRPr="00AE0428" w:rsidRDefault="00AE0428" w:rsidP="00AE0428">
      <w:pPr>
        <w:ind w:left="360"/>
        <w:jc w:val="both"/>
        <w:rPr>
          <w:i/>
        </w:rPr>
      </w:pPr>
      <w:r w:rsidRPr="00E17E43">
        <w:t xml:space="preserve">Емпіричні дослідження мобільності П.Блау і О.Данкена.  Міжнародна шкала престижу професій в громадській думці Д. Треймана. Концепція соціальних переміщень М.Руткевича і Ф.Філіпова. </w:t>
      </w:r>
    </w:p>
    <w:p w:rsidR="00AE0428" w:rsidRPr="00E17E43" w:rsidRDefault="00AE0428" w:rsidP="00AE0428">
      <w:pPr>
        <w:ind w:left="360"/>
        <w:jc w:val="both"/>
      </w:pPr>
      <w:r w:rsidRPr="00E17E43">
        <w:t>Специфіка та відмінності економічного, психологічного та соціологічного підходу до вивчення процесів мобільності. Структурна й обмінна (циркулююча) мобільність.</w:t>
      </w:r>
    </w:p>
    <w:p w:rsidR="00AE0428" w:rsidRPr="00AE0428" w:rsidRDefault="00AE0428" w:rsidP="00AE0428">
      <w:pPr>
        <w:ind w:left="360"/>
        <w:jc w:val="both"/>
        <w:rPr>
          <w:i/>
        </w:rPr>
      </w:pPr>
    </w:p>
    <w:p w:rsidR="00AE0428" w:rsidRPr="00E17E43" w:rsidRDefault="00AE0428" w:rsidP="00AE0428">
      <w:pPr>
        <w:widowControl w:val="0"/>
        <w:autoSpaceDE w:val="0"/>
        <w:autoSpaceDN w:val="0"/>
        <w:adjustRightInd w:val="0"/>
        <w:ind w:left="360"/>
        <w:jc w:val="center"/>
      </w:pPr>
      <w:r w:rsidRPr="00AE0428">
        <w:rPr>
          <w:i/>
        </w:rPr>
        <w:t>Тема 5.Соціальні механізми та чинники відтворення соціальної стратифікації</w:t>
      </w:r>
    </w:p>
    <w:p w:rsidR="00AE0428" w:rsidRPr="00AE0428" w:rsidRDefault="00AE0428" w:rsidP="00AE0428">
      <w:pPr>
        <w:ind w:left="360"/>
        <w:jc w:val="center"/>
        <w:rPr>
          <w:i/>
        </w:rPr>
      </w:pPr>
    </w:p>
    <w:p w:rsidR="00AE0428" w:rsidRPr="00E17E43" w:rsidRDefault="00AE0428" w:rsidP="00AE0428">
      <w:pPr>
        <w:ind w:left="360"/>
        <w:jc w:val="both"/>
      </w:pPr>
      <w:r w:rsidRPr="00E17E43">
        <w:lastRenderedPageBreak/>
        <w:t xml:space="preserve">Зміни соціальної структури як відтворення суспільства. Процес соціального відтворення. Механізми відтворення соціальної ієрархії. Чинники соціального відтворення. Чинники впливу макро-, мезо- та мікросередовища. Типологія відтворення: деструктивне, просте (статичне) і інтенсивне. </w:t>
      </w:r>
      <w:r w:rsidRPr="00AE0428">
        <w:rPr>
          <w:bCs/>
        </w:rPr>
        <w:t>Механізми та джерела відтворення соціальної структури. Специфіка відтворення соціальної структури України:очікування і реальність</w:t>
      </w:r>
      <w:r w:rsidRPr="00E17E43">
        <w:t>.</w:t>
      </w:r>
    </w:p>
    <w:p w:rsidR="00AE0428" w:rsidRPr="00E17E43" w:rsidRDefault="00AE0428" w:rsidP="00AE0428">
      <w:pPr>
        <w:ind w:left="360"/>
        <w:jc w:val="both"/>
      </w:pPr>
    </w:p>
    <w:p w:rsidR="00AE0428" w:rsidRPr="00AE0428" w:rsidRDefault="00AE0428" w:rsidP="00AE0428">
      <w:pPr>
        <w:tabs>
          <w:tab w:val="left" w:pos="4300"/>
        </w:tabs>
        <w:ind w:left="360"/>
        <w:jc w:val="center"/>
        <w:rPr>
          <w:b/>
        </w:rPr>
      </w:pPr>
      <w:r w:rsidRPr="00AE0428">
        <w:rPr>
          <w:b/>
        </w:rPr>
        <w:t xml:space="preserve">ЗМІСТОВИЙ МОДУЛЬ 2. Прикладні аспекти досліджень соціальної </w:t>
      </w:r>
    </w:p>
    <w:p w:rsidR="00AE0428" w:rsidRPr="00AE0428" w:rsidRDefault="00AE0428" w:rsidP="00AE0428">
      <w:pPr>
        <w:tabs>
          <w:tab w:val="left" w:pos="4300"/>
        </w:tabs>
        <w:ind w:left="360"/>
        <w:jc w:val="center"/>
        <w:rPr>
          <w:b/>
        </w:rPr>
      </w:pPr>
      <w:r w:rsidRPr="00AE0428">
        <w:rPr>
          <w:b/>
        </w:rPr>
        <w:t>стратифікації</w:t>
      </w:r>
    </w:p>
    <w:p w:rsidR="00AE0428" w:rsidRPr="00E17E43" w:rsidRDefault="00AE0428" w:rsidP="00AE0428">
      <w:pPr>
        <w:ind w:left="360"/>
      </w:pPr>
    </w:p>
    <w:p w:rsidR="00AE0428" w:rsidRPr="00AE0428" w:rsidRDefault="00AE0428" w:rsidP="00AE0428">
      <w:pPr>
        <w:ind w:left="360"/>
        <w:jc w:val="center"/>
        <w:rPr>
          <w:i/>
        </w:rPr>
      </w:pPr>
      <w:r w:rsidRPr="00AE0428">
        <w:rPr>
          <w:i/>
        </w:rPr>
        <w:t xml:space="preserve">Тема 6. Оцінка стану та перспективи дослідження процесів </w:t>
      </w:r>
    </w:p>
    <w:p w:rsidR="00AE0428" w:rsidRPr="00AE0428" w:rsidRDefault="00AE0428" w:rsidP="00AE0428">
      <w:pPr>
        <w:ind w:left="360"/>
        <w:jc w:val="center"/>
        <w:rPr>
          <w:i/>
        </w:rPr>
      </w:pPr>
      <w:r w:rsidRPr="00AE0428">
        <w:rPr>
          <w:i/>
        </w:rPr>
        <w:t>соціального структурування українського суспільства</w:t>
      </w:r>
    </w:p>
    <w:p w:rsidR="00AE0428" w:rsidRPr="00E17E43" w:rsidRDefault="00AE0428" w:rsidP="00AE0428">
      <w:pPr>
        <w:ind w:left="360"/>
      </w:pPr>
    </w:p>
    <w:p w:rsidR="00AE0428" w:rsidRPr="00AE0428" w:rsidRDefault="00AE0428" w:rsidP="00AE0428">
      <w:pPr>
        <w:ind w:left="360"/>
        <w:jc w:val="both"/>
        <w:rPr>
          <w:color w:val="000000"/>
        </w:rPr>
      </w:pPr>
      <w:r w:rsidRPr="00AE0428">
        <w:rPr>
          <w:color w:val="000000"/>
        </w:rPr>
        <w:t>Структурний і діяльнісний потенціал соціальної трансформації в працях українських соціологів. Методологічне обґрунтування зовнішніх і внутрішніх чинників структурних перетворень в українському суспільстві. Трансформація соціального простору як системна зміна економічної, політичної, культурної сфери суспільства, а також нормативно-правової бази.</w:t>
      </w:r>
    </w:p>
    <w:p w:rsidR="00AE0428" w:rsidRPr="00AE0428" w:rsidRDefault="00AE0428" w:rsidP="00AE0428">
      <w:pPr>
        <w:ind w:left="360"/>
        <w:jc w:val="both"/>
        <w:rPr>
          <w:color w:val="000000"/>
        </w:rPr>
      </w:pPr>
      <w:r w:rsidRPr="00E17E43">
        <w:t>С</w:t>
      </w:r>
      <w:r w:rsidRPr="00AE0428">
        <w:rPr>
          <w:color w:val="000000"/>
        </w:rPr>
        <w:t>оціокультурний аспект трансформації українського суспільства.</w:t>
      </w:r>
      <w:r w:rsidRPr="00E17E43">
        <w:t xml:space="preserve"> Посилення індивідуалізації особистих життєвих практик та соціальна ідентичність індивіда. </w:t>
      </w:r>
    </w:p>
    <w:p w:rsidR="00AE0428" w:rsidRPr="00E17E43" w:rsidRDefault="00AE0428" w:rsidP="00AE0428">
      <w:pPr>
        <w:ind w:left="360"/>
        <w:jc w:val="both"/>
      </w:pPr>
      <w:r w:rsidRPr="00AE0428">
        <w:rPr>
          <w:color w:val="000000"/>
        </w:rPr>
        <w:t>Стратифікаційний аспект трансформації суспільства. Масова маргіналізація, зміна системи стратифікації, формування нового профілю соціальної структури з появою нових маркерів тощо. П</w:t>
      </w:r>
      <w:r w:rsidRPr="00E17E43">
        <w:t xml:space="preserve">ошук адекватних теоретико-методологічних підходів до фіксації соціальних страт в соціальній ієрархії українського суспільства. </w:t>
      </w:r>
    </w:p>
    <w:p w:rsidR="00AE0428" w:rsidRPr="00AE0428" w:rsidRDefault="00AE0428" w:rsidP="00AE0428">
      <w:pPr>
        <w:ind w:left="360"/>
        <w:jc w:val="both"/>
        <w:rPr>
          <w:color w:val="000000"/>
        </w:rPr>
      </w:pPr>
      <w:r w:rsidRPr="00E17E43">
        <w:t>І</w:t>
      </w:r>
      <w:r w:rsidRPr="00AE0428">
        <w:rPr>
          <w:color w:val="000000"/>
        </w:rPr>
        <w:t xml:space="preserve">нституційний аспект трансформації - поява нових соціальних інститутів; існування інституційної подвійності, соціальної аномії, процеси конвергенції і дивергенції суспільного розвитку; структуризації суспільства на основі конвенційних норм, корпоративізму. </w:t>
      </w:r>
    </w:p>
    <w:p w:rsidR="00AE0428" w:rsidRPr="00AE0428" w:rsidRDefault="00AE0428" w:rsidP="00AE0428">
      <w:pPr>
        <w:ind w:left="360"/>
        <w:jc w:val="both"/>
        <w:rPr>
          <w:color w:val="000000"/>
        </w:rPr>
      </w:pPr>
      <w:r w:rsidRPr="00AE0428">
        <w:rPr>
          <w:color w:val="000000"/>
        </w:rPr>
        <w:t>Масштаби, тенденції і особливості протікання структурних перетворень в українському суспільстві.</w:t>
      </w:r>
    </w:p>
    <w:p w:rsidR="00AE0428" w:rsidRPr="00AE0428" w:rsidRDefault="00AE0428" w:rsidP="00AE0428">
      <w:pPr>
        <w:ind w:left="360"/>
        <w:jc w:val="both"/>
        <w:rPr>
          <w:i/>
        </w:rPr>
      </w:pPr>
    </w:p>
    <w:p w:rsidR="00AE0428" w:rsidRPr="00AE0428" w:rsidRDefault="00AE0428" w:rsidP="00AE0428">
      <w:pPr>
        <w:ind w:left="360"/>
        <w:rPr>
          <w:i/>
        </w:rPr>
      </w:pPr>
      <w:r w:rsidRPr="00AE0428">
        <w:rPr>
          <w:i/>
        </w:rPr>
        <w:t>Тема 7. Освіта як критерій соціальної диференціації в українському суспільстві</w:t>
      </w:r>
    </w:p>
    <w:p w:rsidR="00AE0428" w:rsidRPr="00AE0428" w:rsidRDefault="00AE0428" w:rsidP="00AE0428">
      <w:pPr>
        <w:ind w:left="360"/>
        <w:jc w:val="both"/>
        <w:rPr>
          <w:iCs/>
        </w:rPr>
      </w:pPr>
      <w:r w:rsidRPr="00E17E43">
        <w:t xml:space="preserve">Освіта як чинник соціальної стратифікації. </w:t>
      </w:r>
      <w:r w:rsidRPr="00AE0428">
        <w:rPr>
          <w:bCs/>
        </w:rPr>
        <w:t>Роль освіти в процесах структуризації соціального простору. С</w:t>
      </w:r>
      <w:r w:rsidRPr="00E17E43">
        <w:t xml:space="preserve">оціальна селекції в системі освіти, можливості трансмісії високого статусу і висхідної соціальної мобільності. Соціально-класові засади освітньої нерівності, основні напрямки, механізми освітньої, міжпрофесійної мобільності та постійне відтворення освітньої нерівності в дослідженнях вітчизняних дослідників. </w:t>
      </w:r>
      <w:r w:rsidRPr="00AE0428">
        <w:rPr>
          <w:iCs/>
        </w:rPr>
        <w:t xml:space="preserve">Освіта як особливий чинник висхідної мобільності та його знецінення в українському суспільстві. </w:t>
      </w:r>
    </w:p>
    <w:p w:rsidR="00AE0428" w:rsidRPr="00AE0428" w:rsidRDefault="00AE0428" w:rsidP="00AE0428">
      <w:pPr>
        <w:ind w:left="360"/>
        <w:jc w:val="both"/>
        <w:rPr>
          <w:iCs/>
        </w:rPr>
      </w:pPr>
    </w:p>
    <w:p w:rsidR="00AE0428" w:rsidRPr="00AE0428" w:rsidRDefault="00AE0428" w:rsidP="00AE0428">
      <w:pPr>
        <w:ind w:left="360"/>
        <w:jc w:val="center"/>
        <w:rPr>
          <w:bCs/>
          <w:i/>
          <w:color w:val="000000"/>
        </w:rPr>
      </w:pPr>
      <w:r w:rsidRPr="00AE0428">
        <w:rPr>
          <w:i/>
        </w:rPr>
        <w:t xml:space="preserve">Тема 8. </w:t>
      </w:r>
      <w:r w:rsidRPr="00AE0428">
        <w:rPr>
          <w:bCs/>
          <w:i/>
          <w:color w:val="000000"/>
        </w:rPr>
        <w:t>Соціальні технології та підходи у вивченні соціальної</w:t>
      </w:r>
    </w:p>
    <w:p w:rsidR="00AE0428" w:rsidRPr="00AE0428" w:rsidRDefault="00AE0428" w:rsidP="00AE0428">
      <w:pPr>
        <w:ind w:left="360"/>
        <w:jc w:val="center"/>
        <w:rPr>
          <w:bCs/>
          <w:i/>
          <w:color w:val="000000"/>
        </w:rPr>
      </w:pPr>
      <w:r w:rsidRPr="00AE0428">
        <w:rPr>
          <w:bCs/>
          <w:i/>
          <w:color w:val="000000"/>
        </w:rPr>
        <w:t>стратифікації суспільства</w:t>
      </w:r>
    </w:p>
    <w:p w:rsidR="00AE0428" w:rsidRPr="00AE0428" w:rsidRDefault="00AE0428" w:rsidP="00AE0428">
      <w:pPr>
        <w:ind w:left="360"/>
        <w:jc w:val="both"/>
        <w:rPr>
          <w:color w:val="000000"/>
        </w:rPr>
      </w:pPr>
      <w:r w:rsidRPr="00AE0428">
        <w:rPr>
          <w:color w:val="000000"/>
        </w:rPr>
        <w:t xml:space="preserve">Соціальна технологія як цілісна </w:t>
      </w:r>
      <w:r w:rsidRPr="00AE0428">
        <w:rPr>
          <w:iCs/>
          <w:color w:val="000000"/>
        </w:rPr>
        <w:t>система з</w:t>
      </w:r>
      <w:r w:rsidRPr="00AE0428">
        <w:rPr>
          <w:color w:val="000000"/>
        </w:rPr>
        <w:t xml:space="preserve"> структурною і функціональною </w:t>
      </w:r>
      <w:r w:rsidRPr="00AE0428">
        <w:rPr>
          <w:iCs/>
          <w:color w:val="000000"/>
        </w:rPr>
        <w:t>складовою</w:t>
      </w:r>
      <w:r w:rsidRPr="00AE0428">
        <w:rPr>
          <w:color w:val="000000"/>
        </w:rPr>
        <w:t xml:space="preserve">. Надійність соціальних технологій та його складові. Співвідношення технології по осях "жорсткість" - "м'якість". </w:t>
      </w:r>
    </w:p>
    <w:p w:rsidR="00AE0428" w:rsidRPr="00AE0428" w:rsidRDefault="00AE0428" w:rsidP="00AE0428">
      <w:pPr>
        <w:ind w:left="360"/>
        <w:jc w:val="both"/>
        <w:rPr>
          <w:color w:val="000000"/>
          <w:spacing w:val="-5"/>
        </w:rPr>
      </w:pPr>
      <w:r w:rsidRPr="00AE0428">
        <w:rPr>
          <w:color w:val="000000"/>
        </w:rPr>
        <w:t>П</w:t>
      </w:r>
      <w:r w:rsidRPr="00E17E43">
        <w:t xml:space="preserve">рагматична позиція - застосовування до окремо взятого дослідження двох підходів – кількісного і якісного. </w:t>
      </w:r>
      <w:r w:rsidRPr="00AE0428">
        <w:rPr>
          <w:color w:val="000000"/>
          <w:spacing w:val="-5"/>
        </w:rPr>
        <w:t>Кількісні і якісні методологічні підходи до вивчення процесів соціальної стратифікації.</w:t>
      </w:r>
    </w:p>
    <w:p w:rsidR="00AE0428" w:rsidRPr="00AE0428" w:rsidRDefault="00AE0428" w:rsidP="00AE0428">
      <w:pPr>
        <w:ind w:left="360"/>
        <w:jc w:val="both"/>
        <w:rPr>
          <w:color w:val="000000"/>
          <w:spacing w:val="-5"/>
        </w:rPr>
      </w:pPr>
      <w:r w:rsidRPr="00E17E43">
        <w:t>Співвідношення та можливості поєднання кількісних й якісних методів у соціальних дослідженнях.Чотири позиції щодо співвідношення кількісного і якісного підходів. Радикальна позиція (З. Бауман, Ж. Габриум, Дж. Холсейн та ін.). Екзистенціоналістська позиція. Прагматична (Д. Сільверман, К. Панч, К. Ріссман , О. Маслова, Ю.Толстова і ін.). Четверта позиція – вузько емпірична.</w:t>
      </w:r>
    </w:p>
    <w:p w:rsidR="00AE0428" w:rsidRPr="00E17E43" w:rsidRDefault="00AE0428" w:rsidP="00AE0428">
      <w:pPr>
        <w:ind w:left="360"/>
        <w:jc w:val="both"/>
      </w:pPr>
    </w:p>
    <w:p w:rsidR="00AE0428" w:rsidRPr="00AE0428" w:rsidRDefault="00AE0428" w:rsidP="00AE0428">
      <w:pPr>
        <w:ind w:left="360"/>
        <w:jc w:val="both"/>
        <w:rPr>
          <w:i/>
        </w:rPr>
      </w:pPr>
    </w:p>
    <w:p w:rsidR="00AE0428" w:rsidRPr="00AE0428" w:rsidRDefault="00AE0428" w:rsidP="00AE0428">
      <w:pPr>
        <w:ind w:left="360"/>
        <w:jc w:val="center"/>
        <w:rPr>
          <w:bCs/>
          <w:i/>
        </w:rPr>
      </w:pPr>
      <w:r w:rsidRPr="00AE0428">
        <w:rPr>
          <w:i/>
        </w:rPr>
        <w:lastRenderedPageBreak/>
        <w:t xml:space="preserve">Тема 9. </w:t>
      </w:r>
      <w:r w:rsidRPr="00AE0428">
        <w:rPr>
          <w:bCs/>
          <w:i/>
        </w:rPr>
        <w:t xml:space="preserve">Специфіка виділення соціально–стратифікаційних утворень на </w:t>
      </w:r>
    </w:p>
    <w:p w:rsidR="00AE0428" w:rsidRPr="00AE0428" w:rsidRDefault="00AE0428" w:rsidP="00AE0428">
      <w:pPr>
        <w:ind w:left="360"/>
        <w:jc w:val="center"/>
        <w:rPr>
          <w:bCs/>
          <w:i/>
        </w:rPr>
      </w:pPr>
      <w:r w:rsidRPr="00AE0428">
        <w:rPr>
          <w:bCs/>
          <w:i/>
        </w:rPr>
        <w:t>регіональному рівні</w:t>
      </w:r>
    </w:p>
    <w:p w:rsidR="00AE0428" w:rsidRPr="00AE0428" w:rsidRDefault="00AE0428" w:rsidP="00AE0428">
      <w:pPr>
        <w:ind w:left="360"/>
        <w:jc w:val="center"/>
        <w:rPr>
          <w:i/>
        </w:rPr>
      </w:pPr>
    </w:p>
    <w:p w:rsidR="00AE0428" w:rsidRPr="00AE0428" w:rsidRDefault="00AE0428" w:rsidP="00AE0428">
      <w:pPr>
        <w:ind w:left="360"/>
        <w:jc w:val="both"/>
        <w:rPr>
          <w:b/>
        </w:rPr>
      </w:pPr>
      <w:r w:rsidRPr="00E17E43">
        <w:t xml:space="preserve">Шляхи процесу формування нової соціальної структури та  її складу. Специфіка побудови стратифікаційних моделей на основі багатовимірного ієрархічного підходу. Співставлення об’єктивних критеріїв стратифікації за суб’єктивними показниками. Самоідентифікація за рівнем добробуту. Самоідентифікація населення на уявній соціальній ієрархії - “соціальних сходах” суспільства. Залежність самоідентифікації респондентів на суспільній ієрархії від рівня доходу. Стратифікація за рівнем престижу і поваги у суспільстві. Специфіка та методика виділення основних стратифікаційних груп населення міста в сучасних умовах з використанням кластерного анілзу. Статусні профілі та соціальний портрет виділених соціальних страт міста. Специфіка та можливості використання якісних методів при вивченні стратифікаційних процесів на регіональному рівні. </w:t>
      </w:r>
    </w:p>
    <w:p w:rsidR="000960B6" w:rsidRPr="00DD6D4A" w:rsidRDefault="000960B6" w:rsidP="00CF45EF"/>
    <w:p w:rsidR="000960B6" w:rsidRDefault="000960B6" w:rsidP="00AE5A45">
      <w:pPr>
        <w:jc w:val="both"/>
        <w:rPr>
          <w:b/>
          <w:i/>
          <w:sz w:val="28"/>
          <w:szCs w:val="28"/>
        </w:rPr>
      </w:pPr>
    </w:p>
    <w:p w:rsidR="000960B6" w:rsidRPr="00AE5A45" w:rsidRDefault="000960B6" w:rsidP="00AE5A45">
      <w:pPr>
        <w:pStyle w:val="a5"/>
        <w:numPr>
          <w:ilvl w:val="0"/>
          <w:numId w:val="1"/>
        </w:numPr>
        <w:jc w:val="center"/>
        <w:rPr>
          <w:b/>
          <w:bCs/>
          <w:szCs w:val="28"/>
        </w:rPr>
      </w:pPr>
      <w:r w:rsidRPr="00AE5A45">
        <w:rPr>
          <w:b/>
          <w:bCs/>
          <w:szCs w:val="28"/>
        </w:rPr>
        <w:t>Структура навчальної дисципліни</w:t>
      </w:r>
    </w:p>
    <w:p w:rsidR="000960B6" w:rsidRPr="00AE5A45" w:rsidRDefault="000960B6" w:rsidP="00AE5A45">
      <w:pPr>
        <w:ind w:left="360"/>
        <w:jc w:val="center"/>
        <w:rPr>
          <w:b/>
          <w:bCs/>
          <w:szCs w:val="28"/>
        </w:rPr>
      </w:pPr>
    </w:p>
    <w:tbl>
      <w:tblPr>
        <w:tblW w:w="49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934"/>
        <w:gridCol w:w="16"/>
        <w:gridCol w:w="440"/>
        <w:gridCol w:w="457"/>
        <w:gridCol w:w="565"/>
        <w:gridCol w:w="12"/>
        <w:gridCol w:w="524"/>
        <w:gridCol w:w="571"/>
        <w:gridCol w:w="933"/>
        <w:gridCol w:w="339"/>
        <w:gridCol w:w="457"/>
        <w:gridCol w:w="573"/>
        <w:gridCol w:w="539"/>
        <w:gridCol w:w="565"/>
      </w:tblGrid>
      <w:tr w:rsidR="000960B6" w:rsidRPr="004E4051" w:rsidTr="005B23D6">
        <w:trPr>
          <w:cantSplit/>
        </w:trPr>
        <w:tc>
          <w:tcPr>
            <w:tcW w:w="1482" w:type="pct"/>
            <w:vMerge w:val="restart"/>
          </w:tcPr>
          <w:p w:rsidR="000960B6" w:rsidRPr="004E4051" w:rsidRDefault="000960B6" w:rsidP="009D6BAD">
            <w:pPr>
              <w:jc w:val="center"/>
            </w:pPr>
            <w:r w:rsidRPr="004E4051">
              <w:t>Назви змістових модулів і тем</w:t>
            </w:r>
          </w:p>
        </w:tc>
        <w:tc>
          <w:tcPr>
            <w:tcW w:w="3518" w:type="pct"/>
            <w:gridSpan w:val="14"/>
          </w:tcPr>
          <w:p w:rsidR="000960B6" w:rsidRPr="004E4051" w:rsidRDefault="000960B6" w:rsidP="009D6BAD">
            <w:pPr>
              <w:jc w:val="center"/>
            </w:pPr>
            <w:r w:rsidRPr="004E4051">
              <w:t>Кількість годин</w:t>
            </w:r>
          </w:p>
        </w:tc>
      </w:tr>
      <w:tr w:rsidR="000960B6" w:rsidRPr="004E4051" w:rsidTr="005B23D6">
        <w:trPr>
          <w:cantSplit/>
        </w:trPr>
        <w:tc>
          <w:tcPr>
            <w:tcW w:w="1482" w:type="pct"/>
            <w:vMerge/>
          </w:tcPr>
          <w:p w:rsidR="000960B6" w:rsidRPr="004E4051" w:rsidRDefault="000960B6" w:rsidP="009D6BAD">
            <w:pPr>
              <w:jc w:val="center"/>
            </w:pPr>
          </w:p>
        </w:tc>
        <w:tc>
          <w:tcPr>
            <w:tcW w:w="1788" w:type="pct"/>
            <w:gridSpan w:val="8"/>
          </w:tcPr>
          <w:p w:rsidR="000960B6" w:rsidRPr="004E4051" w:rsidRDefault="000960B6" w:rsidP="009D6BAD">
            <w:pPr>
              <w:jc w:val="center"/>
            </w:pPr>
            <w:r>
              <w:t>д</w:t>
            </w:r>
            <w:r w:rsidRPr="004E4051">
              <w:t>енна форма</w:t>
            </w:r>
          </w:p>
        </w:tc>
        <w:tc>
          <w:tcPr>
            <w:tcW w:w="1731" w:type="pct"/>
            <w:gridSpan w:val="6"/>
          </w:tcPr>
          <w:p w:rsidR="000960B6" w:rsidRPr="004E4051" w:rsidRDefault="000960B6" w:rsidP="009D6BAD">
            <w:pPr>
              <w:jc w:val="center"/>
            </w:pPr>
            <w:r w:rsidRPr="004E4051">
              <w:t>Заочна форма</w:t>
            </w:r>
          </w:p>
        </w:tc>
      </w:tr>
      <w:tr w:rsidR="000960B6" w:rsidRPr="004E4051" w:rsidTr="005B23D6">
        <w:trPr>
          <w:cantSplit/>
        </w:trPr>
        <w:tc>
          <w:tcPr>
            <w:tcW w:w="1482" w:type="pct"/>
            <w:vMerge/>
          </w:tcPr>
          <w:p w:rsidR="000960B6" w:rsidRPr="004E4051" w:rsidRDefault="000960B6" w:rsidP="009D6BAD">
            <w:pPr>
              <w:jc w:val="center"/>
            </w:pPr>
          </w:p>
        </w:tc>
        <w:tc>
          <w:tcPr>
            <w:tcW w:w="475" w:type="pct"/>
            <w:vMerge w:val="restart"/>
          </w:tcPr>
          <w:p w:rsidR="000960B6" w:rsidRPr="004E4051" w:rsidRDefault="000960B6" w:rsidP="009D6BAD">
            <w:pPr>
              <w:jc w:val="center"/>
            </w:pPr>
            <w:r>
              <w:t>у</w:t>
            </w:r>
            <w:r w:rsidRPr="004E4051">
              <w:t xml:space="preserve">сього </w:t>
            </w:r>
          </w:p>
        </w:tc>
        <w:tc>
          <w:tcPr>
            <w:tcW w:w="1313" w:type="pct"/>
            <w:gridSpan w:val="7"/>
          </w:tcPr>
          <w:p w:rsidR="000960B6" w:rsidRPr="004E4051" w:rsidRDefault="000960B6" w:rsidP="009D6BAD">
            <w:pPr>
              <w:jc w:val="center"/>
            </w:pPr>
            <w:r w:rsidRPr="004E4051">
              <w:t>у тому числі</w:t>
            </w:r>
          </w:p>
        </w:tc>
        <w:tc>
          <w:tcPr>
            <w:tcW w:w="474" w:type="pct"/>
            <w:vMerge w:val="restart"/>
          </w:tcPr>
          <w:p w:rsidR="000960B6" w:rsidRPr="004E4051" w:rsidRDefault="000960B6" w:rsidP="009D6BAD">
            <w:pPr>
              <w:jc w:val="center"/>
            </w:pPr>
            <w:r>
              <w:t>у</w:t>
            </w:r>
            <w:r w:rsidRPr="004E4051">
              <w:t xml:space="preserve">сього </w:t>
            </w:r>
          </w:p>
        </w:tc>
        <w:tc>
          <w:tcPr>
            <w:tcW w:w="1256" w:type="pct"/>
            <w:gridSpan w:val="5"/>
          </w:tcPr>
          <w:p w:rsidR="000960B6" w:rsidRPr="004E4051" w:rsidRDefault="000960B6" w:rsidP="009D6BAD">
            <w:pPr>
              <w:jc w:val="center"/>
            </w:pPr>
            <w:r w:rsidRPr="004E4051">
              <w:t>у тому числі</w:t>
            </w:r>
          </w:p>
        </w:tc>
      </w:tr>
      <w:tr w:rsidR="000960B6" w:rsidRPr="004E4051" w:rsidTr="005B23D6">
        <w:trPr>
          <w:cantSplit/>
        </w:trPr>
        <w:tc>
          <w:tcPr>
            <w:tcW w:w="1482" w:type="pct"/>
            <w:vMerge/>
          </w:tcPr>
          <w:p w:rsidR="000960B6" w:rsidRPr="004E4051" w:rsidRDefault="000960B6" w:rsidP="009D6BAD">
            <w:pPr>
              <w:jc w:val="center"/>
            </w:pPr>
          </w:p>
        </w:tc>
        <w:tc>
          <w:tcPr>
            <w:tcW w:w="475" w:type="pct"/>
            <w:vMerge/>
          </w:tcPr>
          <w:p w:rsidR="000960B6" w:rsidRPr="004E4051" w:rsidRDefault="000960B6" w:rsidP="009D6BAD">
            <w:pPr>
              <w:jc w:val="center"/>
            </w:pPr>
          </w:p>
        </w:tc>
        <w:tc>
          <w:tcPr>
            <w:tcW w:w="232" w:type="pct"/>
            <w:gridSpan w:val="2"/>
          </w:tcPr>
          <w:p w:rsidR="000960B6" w:rsidRPr="004E4051" w:rsidRDefault="000960B6" w:rsidP="009D6BAD">
            <w:pPr>
              <w:jc w:val="center"/>
            </w:pPr>
            <w:r w:rsidRPr="004E4051">
              <w:t>л</w:t>
            </w:r>
          </w:p>
        </w:tc>
        <w:tc>
          <w:tcPr>
            <w:tcW w:w="232" w:type="pct"/>
          </w:tcPr>
          <w:p w:rsidR="000960B6" w:rsidRPr="004E4051" w:rsidRDefault="000960B6" w:rsidP="009D6BAD">
            <w:pPr>
              <w:jc w:val="center"/>
            </w:pPr>
            <w:r w:rsidRPr="004E4051">
              <w:t>п</w:t>
            </w:r>
          </w:p>
        </w:tc>
        <w:tc>
          <w:tcPr>
            <w:tcW w:w="287" w:type="pct"/>
          </w:tcPr>
          <w:p w:rsidR="000960B6" w:rsidRPr="004E4051" w:rsidRDefault="000960B6" w:rsidP="009D6BAD">
            <w:pPr>
              <w:jc w:val="center"/>
            </w:pPr>
            <w:r w:rsidRPr="004E4051">
              <w:t>лаб</w:t>
            </w:r>
          </w:p>
        </w:tc>
        <w:tc>
          <w:tcPr>
            <w:tcW w:w="272" w:type="pct"/>
            <w:gridSpan w:val="2"/>
          </w:tcPr>
          <w:p w:rsidR="000960B6" w:rsidRPr="004E4051" w:rsidRDefault="000960B6" w:rsidP="009D6BAD">
            <w:pPr>
              <w:jc w:val="center"/>
            </w:pPr>
            <w:r w:rsidRPr="004E4051">
              <w:t>інд</w:t>
            </w:r>
          </w:p>
        </w:tc>
        <w:tc>
          <w:tcPr>
            <w:tcW w:w="290" w:type="pct"/>
          </w:tcPr>
          <w:p w:rsidR="000960B6" w:rsidRPr="004E4051" w:rsidRDefault="000960B6" w:rsidP="009D6BAD">
            <w:pPr>
              <w:jc w:val="center"/>
            </w:pPr>
            <w:r>
              <w:t>с.</w:t>
            </w:r>
            <w:r w:rsidRPr="004E4051">
              <w:t>р</w:t>
            </w:r>
            <w:r>
              <w:t>.</w:t>
            </w:r>
          </w:p>
        </w:tc>
        <w:tc>
          <w:tcPr>
            <w:tcW w:w="474" w:type="pct"/>
            <w:vMerge/>
          </w:tcPr>
          <w:p w:rsidR="000960B6" w:rsidRPr="004E4051" w:rsidRDefault="000960B6" w:rsidP="009D6BAD">
            <w:pPr>
              <w:jc w:val="center"/>
            </w:pPr>
          </w:p>
        </w:tc>
        <w:tc>
          <w:tcPr>
            <w:tcW w:w="172" w:type="pct"/>
          </w:tcPr>
          <w:p w:rsidR="000960B6" w:rsidRPr="004E4051" w:rsidRDefault="000960B6" w:rsidP="009D6BAD">
            <w:pPr>
              <w:jc w:val="center"/>
            </w:pPr>
            <w:r w:rsidRPr="004E4051">
              <w:t>л</w:t>
            </w:r>
          </w:p>
        </w:tc>
        <w:tc>
          <w:tcPr>
            <w:tcW w:w="232" w:type="pct"/>
          </w:tcPr>
          <w:p w:rsidR="000960B6" w:rsidRPr="004E4051" w:rsidRDefault="000960B6" w:rsidP="009D6BAD">
            <w:pPr>
              <w:jc w:val="center"/>
            </w:pPr>
            <w:r w:rsidRPr="004E4051">
              <w:t>п</w:t>
            </w:r>
          </w:p>
        </w:tc>
        <w:tc>
          <w:tcPr>
            <w:tcW w:w="291" w:type="pct"/>
          </w:tcPr>
          <w:p w:rsidR="000960B6" w:rsidRPr="004E4051" w:rsidRDefault="000960B6" w:rsidP="009D6BAD">
            <w:pPr>
              <w:jc w:val="center"/>
            </w:pPr>
            <w:r w:rsidRPr="004E4051">
              <w:t>лаб</w:t>
            </w:r>
          </w:p>
        </w:tc>
        <w:tc>
          <w:tcPr>
            <w:tcW w:w="274" w:type="pct"/>
          </w:tcPr>
          <w:p w:rsidR="000960B6" w:rsidRPr="004E4051" w:rsidRDefault="000960B6" w:rsidP="009D6BAD">
            <w:pPr>
              <w:jc w:val="center"/>
            </w:pPr>
            <w:r w:rsidRPr="004E4051">
              <w:t>інд</w:t>
            </w:r>
          </w:p>
        </w:tc>
        <w:tc>
          <w:tcPr>
            <w:tcW w:w="287" w:type="pct"/>
          </w:tcPr>
          <w:p w:rsidR="000960B6" w:rsidRPr="004E4051" w:rsidRDefault="000960B6" w:rsidP="009D6BAD">
            <w:pPr>
              <w:jc w:val="center"/>
            </w:pPr>
            <w:r>
              <w:t>с.</w:t>
            </w:r>
            <w:r w:rsidRPr="004E4051">
              <w:t>р</w:t>
            </w:r>
            <w:r>
              <w:t>.</w:t>
            </w:r>
          </w:p>
        </w:tc>
      </w:tr>
      <w:tr w:rsidR="000960B6" w:rsidRPr="004E4051" w:rsidTr="005B23D6">
        <w:tc>
          <w:tcPr>
            <w:tcW w:w="1482" w:type="pct"/>
          </w:tcPr>
          <w:p w:rsidR="000960B6" w:rsidRPr="004E4051" w:rsidRDefault="000960B6" w:rsidP="009D6BAD">
            <w:pPr>
              <w:jc w:val="center"/>
              <w:rPr>
                <w:bCs/>
              </w:rPr>
            </w:pPr>
            <w:r w:rsidRPr="004E4051">
              <w:rPr>
                <w:bCs/>
              </w:rPr>
              <w:t>1</w:t>
            </w:r>
          </w:p>
        </w:tc>
        <w:tc>
          <w:tcPr>
            <w:tcW w:w="475" w:type="pct"/>
          </w:tcPr>
          <w:p w:rsidR="000960B6" w:rsidRPr="004E4051" w:rsidRDefault="000960B6" w:rsidP="009D6BAD">
            <w:pPr>
              <w:jc w:val="center"/>
              <w:rPr>
                <w:bCs/>
              </w:rPr>
            </w:pPr>
            <w:r w:rsidRPr="004E4051">
              <w:rPr>
                <w:bCs/>
              </w:rPr>
              <w:t>2</w:t>
            </w:r>
          </w:p>
        </w:tc>
        <w:tc>
          <w:tcPr>
            <w:tcW w:w="232" w:type="pct"/>
            <w:gridSpan w:val="2"/>
          </w:tcPr>
          <w:p w:rsidR="000960B6" w:rsidRPr="004E4051" w:rsidRDefault="000960B6" w:rsidP="009D6BAD">
            <w:pPr>
              <w:jc w:val="center"/>
              <w:rPr>
                <w:bCs/>
              </w:rPr>
            </w:pPr>
            <w:r w:rsidRPr="004E4051">
              <w:rPr>
                <w:bCs/>
              </w:rPr>
              <w:t>3</w:t>
            </w:r>
          </w:p>
        </w:tc>
        <w:tc>
          <w:tcPr>
            <w:tcW w:w="232" w:type="pct"/>
          </w:tcPr>
          <w:p w:rsidR="000960B6" w:rsidRPr="004E4051" w:rsidRDefault="000960B6" w:rsidP="009D6BAD">
            <w:pPr>
              <w:jc w:val="center"/>
              <w:rPr>
                <w:bCs/>
              </w:rPr>
            </w:pPr>
            <w:r w:rsidRPr="004E4051">
              <w:rPr>
                <w:bCs/>
              </w:rPr>
              <w:t>4</w:t>
            </w:r>
          </w:p>
        </w:tc>
        <w:tc>
          <w:tcPr>
            <w:tcW w:w="287" w:type="pct"/>
          </w:tcPr>
          <w:p w:rsidR="000960B6" w:rsidRPr="004E4051" w:rsidRDefault="000960B6" w:rsidP="009D6BAD">
            <w:pPr>
              <w:jc w:val="center"/>
              <w:rPr>
                <w:bCs/>
              </w:rPr>
            </w:pPr>
            <w:r w:rsidRPr="004E4051">
              <w:rPr>
                <w:bCs/>
              </w:rPr>
              <w:t>5</w:t>
            </w:r>
          </w:p>
        </w:tc>
        <w:tc>
          <w:tcPr>
            <w:tcW w:w="272" w:type="pct"/>
            <w:gridSpan w:val="2"/>
          </w:tcPr>
          <w:p w:rsidR="000960B6" w:rsidRPr="004E4051" w:rsidRDefault="000960B6" w:rsidP="009D6BAD">
            <w:pPr>
              <w:jc w:val="center"/>
              <w:rPr>
                <w:bCs/>
              </w:rPr>
            </w:pPr>
            <w:r w:rsidRPr="004E4051">
              <w:rPr>
                <w:bCs/>
              </w:rPr>
              <w:t>6</w:t>
            </w:r>
          </w:p>
        </w:tc>
        <w:tc>
          <w:tcPr>
            <w:tcW w:w="290" w:type="pct"/>
          </w:tcPr>
          <w:p w:rsidR="000960B6" w:rsidRPr="004E4051" w:rsidRDefault="000960B6" w:rsidP="009D6BAD">
            <w:pPr>
              <w:jc w:val="center"/>
              <w:rPr>
                <w:bCs/>
              </w:rPr>
            </w:pPr>
            <w:r w:rsidRPr="004E4051">
              <w:rPr>
                <w:bCs/>
              </w:rPr>
              <w:t>7</w:t>
            </w:r>
          </w:p>
        </w:tc>
        <w:tc>
          <w:tcPr>
            <w:tcW w:w="474" w:type="pct"/>
          </w:tcPr>
          <w:p w:rsidR="000960B6" w:rsidRPr="004E4051" w:rsidRDefault="000960B6" w:rsidP="009D6BAD">
            <w:pPr>
              <w:jc w:val="center"/>
              <w:rPr>
                <w:bCs/>
              </w:rPr>
            </w:pPr>
            <w:r w:rsidRPr="004E4051">
              <w:rPr>
                <w:bCs/>
              </w:rPr>
              <w:t>8</w:t>
            </w:r>
          </w:p>
        </w:tc>
        <w:tc>
          <w:tcPr>
            <w:tcW w:w="172" w:type="pct"/>
          </w:tcPr>
          <w:p w:rsidR="000960B6" w:rsidRPr="004E4051" w:rsidRDefault="000960B6" w:rsidP="009D6BAD">
            <w:pPr>
              <w:jc w:val="center"/>
              <w:rPr>
                <w:bCs/>
              </w:rPr>
            </w:pPr>
            <w:r w:rsidRPr="004E4051">
              <w:rPr>
                <w:bCs/>
              </w:rPr>
              <w:t>9</w:t>
            </w:r>
          </w:p>
        </w:tc>
        <w:tc>
          <w:tcPr>
            <w:tcW w:w="232" w:type="pct"/>
          </w:tcPr>
          <w:p w:rsidR="000960B6" w:rsidRPr="004E4051" w:rsidRDefault="000960B6" w:rsidP="009D6BAD">
            <w:pPr>
              <w:jc w:val="center"/>
              <w:rPr>
                <w:bCs/>
              </w:rPr>
            </w:pPr>
            <w:r w:rsidRPr="004E4051">
              <w:rPr>
                <w:bCs/>
              </w:rPr>
              <w:t>10</w:t>
            </w:r>
          </w:p>
        </w:tc>
        <w:tc>
          <w:tcPr>
            <w:tcW w:w="291" w:type="pct"/>
          </w:tcPr>
          <w:p w:rsidR="000960B6" w:rsidRPr="004E4051" w:rsidRDefault="000960B6" w:rsidP="009D6BAD">
            <w:pPr>
              <w:jc w:val="center"/>
              <w:rPr>
                <w:bCs/>
              </w:rPr>
            </w:pPr>
            <w:r w:rsidRPr="004E4051">
              <w:rPr>
                <w:bCs/>
              </w:rPr>
              <w:t>11</w:t>
            </w:r>
          </w:p>
        </w:tc>
        <w:tc>
          <w:tcPr>
            <w:tcW w:w="274" w:type="pct"/>
          </w:tcPr>
          <w:p w:rsidR="000960B6" w:rsidRPr="004E4051" w:rsidRDefault="000960B6" w:rsidP="009D6BAD">
            <w:pPr>
              <w:jc w:val="center"/>
              <w:rPr>
                <w:bCs/>
              </w:rPr>
            </w:pPr>
            <w:r w:rsidRPr="004E4051">
              <w:rPr>
                <w:bCs/>
              </w:rPr>
              <w:t>12</w:t>
            </w:r>
          </w:p>
        </w:tc>
        <w:tc>
          <w:tcPr>
            <w:tcW w:w="287" w:type="pct"/>
          </w:tcPr>
          <w:p w:rsidR="000960B6" w:rsidRPr="004E4051" w:rsidRDefault="000960B6" w:rsidP="009D6BAD">
            <w:pPr>
              <w:jc w:val="center"/>
              <w:rPr>
                <w:bCs/>
              </w:rPr>
            </w:pPr>
            <w:r w:rsidRPr="004E4051">
              <w:rPr>
                <w:bCs/>
              </w:rPr>
              <w:t>13</w:t>
            </w:r>
          </w:p>
        </w:tc>
      </w:tr>
      <w:tr w:rsidR="000960B6" w:rsidRPr="004E4051" w:rsidTr="00D37296">
        <w:trPr>
          <w:cantSplit/>
          <w:trHeight w:val="462"/>
        </w:trPr>
        <w:tc>
          <w:tcPr>
            <w:tcW w:w="5000" w:type="pct"/>
            <w:gridSpan w:val="15"/>
          </w:tcPr>
          <w:p w:rsidR="000960B6" w:rsidRPr="00D37296" w:rsidRDefault="000960B6" w:rsidP="00D37296">
            <w:pPr>
              <w:jc w:val="center"/>
              <w:rPr>
                <w:sz w:val="28"/>
                <w:szCs w:val="28"/>
                <w:lang w:val="ru-RU"/>
              </w:rPr>
            </w:pPr>
            <w:r w:rsidRPr="004E4051">
              <w:rPr>
                <w:b/>
                <w:bCs/>
              </w:rPr>
              <w:t>Змістовий модуль 1</w:t>
            </w:r>
            <w:r>
              <w:t>.</w:t>
            </w:r>
            <w:r w:rsidRPr="00A311B5">
              <w:rPr>
                <w:b/>
                <w:color w:val="200B00"/>
                <w:szCs w:val="18"/>
              </w:rPr>
              <w:t xml:space="preserve"> </w:t>
            </w:r>
            <w:r w:rsidR="00AE0428" w:rsidRPr="00E17E43">
              <w:rPr>
                <w:b/>
              </w:rPr>
              <w:t>Теоретичні та методологічні основи соціальної стратифікації</w:t>
            </w:r>
          </w:p>
        </w:tc>
      </w:tr>
      <w:tr w:rsidR="00AE0428" w:rsidRPr="004E4051" w:rsidTr="005B23D6">
        <w:tc>
          <w:tcPr>
            <w:tcW w:w="1482" w:type="pct"/>
          </w:tcPr>
          <w:p w:rsidR="00AE0428" w:rsidRPr="00AE0428" w:rsidRDefault="00AE0428" w:rsidP="00AE0428">
            <w:pPr>
              <w:rPr>
                <w:sz w:val="20"/>
                <w:szCs w:val="20"/>
              </w:rPr>
            </w:pPr>
            <w:r w:rsidRPr="00AE0428">
              <w:rPr>
                <w:sz w:val="20"/>
                <w:szCs w:val="20"/>
              </w:rPr>
              <w:t>Соціальна стратифікація: суть, основні категорії та системні характеристики</w:t>
            </w:r>
          </w:p>
        </w:tc>
        <w:tc>
          <w:tcPr>
            <w:tcW w:w="475" w:type="pct"/>
          </w:tcPr>
          <w:p w:rsidR="00AE0428" w:rsidRPr="004E4051" w:rsidRDefault="00AE0428" w:rsidP="009D6BAD"/>
        </w:tc>
        <w:tc>
          <w:tcPr>
            <w:tcW w:w="232" w:type="pct"/>
            <w:gridSpan w:val="2"/>
          </w:tcPr>
          <w:p w:rsidR="00AE0428" w:rsidRPr="004E4051" w:rsidRDefault="00AE0428" w:rsidP="00AE0428">
            <w:r>
              <w:t>2</w:t>
            </w:r>
          </w:p>
        </w:tc>
        <w:tc>
          <w:tcPr>
            <w:tcW w:w="232" w:type="pct"/>
          </w:tcPr>
          <w:p w:rsidR="00AE0428" w:rsidRPr="004E4051"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sz w:val="20"/>
                <w:szCs w:val="20"/>
              </w:rPr>
              <w:t>Теорія соціальної стратифікації та її критерії</w:t>
            </w:r>
          </w:p>
        </w:tc>
        <w:tc>
          <w:tcPr>
            <w:tcW w:w="475" w:type="pct"/>
          </w:tcPr>
          <w:p w:rsidR="00AE0428" w:rsidRPr="004E4051" w:rsidRDefault="00AE0428" w:rsidP="009D6BAD"/>
        </w:tc>
        <w:tc>
          <w:tcPr>
            <w:tcW w:w="232" w:type="pct"/>
            <w:gridSpan w:val="2"/>
          </w:tcPr>
          <w:p w:rsidR="00AE0428" w:rsidRPr="004E4051" w:rsidRDefault="00AE0428" w:rsidP="00AE0428">
            <w:r>
              <w:t>2</w:t>
            </w:r>
          </w:p>
        </w:tc>
        <w:tc>
          <w:tcPr>
            <w:tcW w:w="232" w:type="pct"/>
          </w:tcPr>
          <w:p w:rsidR="00AE0428" w:rsidRPr="004E4051"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sz w:val="20"/>
                <w:szCs w:val="20"/>
              </w:rPr>
              <w:t>Стратифікаційні системи та їхні</w:t>
            </w:r>
            <w:r>
              <w:rPr>
                <w:sz w:val="20"/>
                <w:szCs w:val="20"/>
              </w:rPr>
              <w:t xml:space="preserve"> </w:t>
            </w:r>
            <w:r w:rsidRPr="00AE0428">
              <w:rPr>
                <w:sz w:val="20"/>
                <w:szCs w:val="20"/>
              </w:rPr>
              <w:t>історичні типи</w:t>
            </w:r>
          </w:p>
        </w:tc>
        <w:tc>
          <w:tcPr>
            <w:tcW w:w="475" w:type="pct"/>
          </w:tcPr>
          <w:p w:rsidR="00AE0428" w:rsidRPr="004E4051" w:rsidRDefault="00AE0428" w:rsidP="009D6BAD"/>
        </w:tc>
        <w:tc>
          <w:tcPr>
            <w:tcW w:w="232" w:type="pct"/>
            <w:gridSpan w:val="2"/>
          </w:tcPr>
          <w:p w:rsidR="00AE0428" w:rsidRPr="004E4051" w:rsidRDefault="00AE0428" w:rsidP="00AE0428">
            <w:r>
              <w:t>2</w:t>
            </w:r>
          </w:p>
        </w:tc>
        <w:tc>
          <w:tcPr>
            <w:tcW w:w="232" w:type="pct"/>
          </w:tcPr>
          <w:p w:rsidR="00AE0428" w:rsidRPr="004E4051"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sz w:val="20"/>
                <w:szCs w:val="20"/>
              </w:rPr>
              <w:t>Соціальний статус у сучасній теорії</w:t>
            </w:r>
            <w:r>
              <w:rPr>
                <w:sz w:val="20"/>
                <w:szCs w:val="20"/>
              </w:rPr>
              <w:t xml:space="preserve"> </w:t>
            </w:r>
            <w:r w:rsidRPr="00AE0428">
              <w:rPr>
                <w:sz w:val="20"/>
                <w:szCs w:val="20"/>
              </w:rPr>
              <w:t>стратифікації</w:t>
            </w:r>
          </w:p>
        </w:tc>
        <w:tc>
          <w:tcPr>
            <w:tcW w:w="475" w:type="pct"/>
          </w:tcPr>
          <w:p w:rsidR="00AE0428" w:rsidRPr="004E4051" w:rsidRDefault="00AE0428" w:rsidP="009D6BAD"/>
        </w:tc>
        <w:tc>
          <w:tcPr>
            <w:tcW w:w="232" w:type="pct"/>
            <w:gridSpan w:val="2"/>
          </w:tcPr>
          <w:p w:rsidR="00AE0428" w:rsidRDefault="00AE0428" w:rsidP="00AE0428">
            <w:r>
              <w:t>2</w:t>
            </w:r>
          </w:p>
        </w:tc>
        <w:tc>
          <w:tcPr>
            <w:tcW w:w="232" w:type="pct"/>
          </w:tcPr>
          <w:p w:rsidR="00AE0428"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sz w:val="20"/>
                <w:szCs w:val="20"/>
              </w:rPr>
              <w:t>Історичні передумови аналізу процесів соціальної стратифікації. Класичні теорії стратифікації</w:t>
            </w:r>
          </w:p>
        </w:tc>
        <w:tc>
          <w:tcPr>
            <w:tcW w:w="475" w:type="pct"/>
          </w:tcPr>
          <w:p w:rsidR="00AE0428" w:rsidRPr="004E4051" w:rsidRDefault="00AE0428" w:rsidP="009D6BAD"/>
        </w:tc>
        <w:tc>
          <w:tcPr>
            <w:tcW w:w="232" w:type="pct"/>
            <w:gridSpan w:val="2"/>
          </w:tcPr>
          <w:p w:rsidR="00AE0428" w:rsidRDefault="00AE0428" w:rsidP="00AE0428">
            <w:r>
              <w:t>2</w:t>
            </w:r>
          </w:p>
        </w:tc>
        <w:tc>
          <w:tcPr>
            <w:tcW w:w="232" w:type="pct"/>
          </w:tcPr>
          <w:p w:rsidR="00AE0428"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D37296">
        <w:trPr>
          <w:trHeight w:val="174"/>
        </w:trPr>
        <w:tc>
          <w:tcPr>
            <w:tcW w:w="1482" w:type="pct"/>
            <w:vMerge w:val="restart"/>
          </w:tcPr>
          <w:p w:rsidR="00AE0428" w:rsidRPr="00AE0428" w:rsidRDefault="00AE0428" w:rsidP="00AE0428">
            <w:pPr>
              <w:rPr>
                <w:sz w:val="20"/>
                <w:szCs w:val="20"/>
              </w:rPr>
            </w:pPr>
            <w:r w:rsidRPr="00AE0428">
              <w:rPr>
                <w:sz w:val="20"/>
                <w:szCs w:val="20"/>
              </w:rPr>
              <w:t>Сучасні напрямки стратифікаційних досліджень</w:t>
            </w:r>
          </w:p>
          <w:p w:rsidR="00AE0428" w:rsidRPr="00AE0428" w:rsidRDefault="00AE0428" w:rsidP="00AE0428">
            <w:pPr>
              <w:ind w:left="-15"/>
              <w:rPr>
                <w:sz w:val="20"/>
                <w:szCs w:val="20"/>
              </w:rPr>
            </w:pPr>
            <w:r w:rsidRPr="00AE0428">
              <w:rPr>
                <w:sz w:val="20"/>
                <w:szCs w:val="20"/>
              </w:rPr>
              <w:t xml:space="preserve">Середній клас в контексті різних теорій та </w:t>
            </w:r>
          </w:p>
          <w:p w:rsidR="00AE0428" w:rsidRPr="00AE0428" w:rsidRDefault="00AE0428" w:rsidP="00AE0428">
            <w:pPr>
              <w:rPr>
                <w:sz w:val="20"/>
                <w:szCs w:val="20"/>
              </w:rPr>
            </w:pPr>
            <w:r w:rsidRPr="00AE0428">
              <w:rPr>
                <w:sz w:val="20"/>
                <w:szCs w:val="20"/>
              </w:rPr>
              <w:t>підходів стратифікації</w:t>
            </w:r>
          </w:p>
        </w:tc>
        <w:tc>
          <w:tcPr>
            <w:tcW w:w="475" w:type="pct"/>
            <w:tcBorders>
              <w:bottom w:val="nil"/>
            </w:tcBorders>
          </w:tcPr>
          <w:p w:rsidR="00AE0428" w:rsidRPr="004E4051" w:rsidRDefault="00AE0428" w:rsidP="009D6BAD"/>
        </w:tc>
        <w:tc>
          <w:tcPr>
            <w:tcW w:w="232" w:type="pct"/>
            <w:gridSpan w:val="2"/>
            <w:tcBorders>
              <w:bottom w:val="nil"/>
            </w:tcBorders>
          </w:tcPr>
          <w:p w:rsidR="00AE0428" w:rsidRPr="004E4051" w:rsidRDefault="00AE0428" w:rsidP="00AE0428">
            <w:r>
              <w:t>2</w:t>
            </w:r>
          </w:p>
        </w:tc>
        <w:tc>
          <w:tcPr>
            <w:tcW w:w="232" w:type="pct"/>
            <w:vMerge w:val="restart"/>
          </w:tcPr>
          <w:p w:rsidR="00AE0428" w:rsidRPr="004E4051" w:rsidRDefault="00AE0428" w:rsidP="009D6BAD">
            <w:r>
              <w:t>2</w:t>
            </w:r>
          </w:p>
        </w:tc>
        <w:tc>
          <w:tcPr>
            <w:tcW w:w="287" w:type="pct"/>
            <w:tcBorders>
              <w:bottom w:val="nil"/>
            </w:tcBorders>
          </w:tcPr>
          <w:p w:rsidR="00AE0428" w:rsidRPr="004E4051" w:rsidRDefault="00AE0428" w:rsidP="009D6BAD"/>
        </w:tc>
        <w:tc>
          <w:tcPr>
            <w:tcW w:w="272" w:type="pct"/>
            <w:gridSpan w:val="2"/>
            <w:tcBorders>
              <w:bottom w:val="nil"/>
            </w:tcBorders>
          </w:tcPr>
          <w:p w:rsidR="00AE0428" w:rsidRPr="004E4051" w:rsidRDefault="00AE0428" w:rsidP="009D6BAD"/>
        </w:tc>
        <w:tc>
          <w:tcPr>
            <w:tcW w:w="290" w:type="pct"/>
            <w:vMerge w:val="restart"/>
          </w:tcPr>
          <w:p w:rsidR="00AE0428" w:rsidRPr="004E4051" w:rsidRDefault="00AE0428" w:rsidP="009D6BAD"/>
        </w:tc>
        <w:tc>
          <w:tcPr>
            <w:tcW w:w="474" w:type="pct"/>
            <w:vMerge w:val="restart"/>
          </w:tcPr>
          <w:p w:rsidR="00AE0428" w:rsidRPr="004E4051" w:rsidRDefault="00AE0428" w:rsidP="009D6BAD"/>
        </w:tc>
        <w:tc>
          <w:tcPr>
            <w:tcW w:w="172" w:type="pct"/>
            <w:vMerge w:val="restart"/>
          </w:tcPr>
          <w:p w:rsidR="00AE0428" w:rsidRPr="004E4051" w:rsidRDefault="00AE0428" w:rsidP="009D6BAD"/>
        </w:tc>
        <w:tc>
          <w:tcPr>
            <w:tcW w:w="232" w:type="pct"/>
            <w:vMerge w:val="restart"/>
          </w:tcPr>
          <w:p w:rsidR="00AE0428" w:rsidRPr="004E4051" w:rsidRDefault="00AE0428" w:rsidP="009D6BAD"/>
        </w:tc>
        <w:tc>
          <w:tcPr>
            <w:tcW w:w="291" w:type="pct"/>
            <w:vMerge w:val="restart"/>
          </w:tcPr>
          <w:p w:rsidR="00AE0428" w:rsidRPr="004E4051" w:rsidRDefault="00AE0428" w:rsidP="009D6BAD"/>
        </w:tc>
        <w:tc>
          <w:tcPr>
            <w:tcW w:w="274" w:type="pct"/>
            <w:vMerge w:val="restart"/>
          </w:tcPr>
          <w:p w:rsidR="00AE0428" w:rsidRPr="004E4051" w:rsidRDefault="00AE0428" w:rsidP="009D6BAD"/>
        </w:tc>
        <w:tc>
          <w:tcPr>
            <w:tcW w:w="287" w:type="pct"/>
            <w:vMerge w:val="restart"/>
          </w:tcPr>
          <w:p w:rsidR="00AE0428" w:rsidRPr="004E4051" w:rsidRDefault="00AE0428" w:rsidP="009D6BAD"/>
        </w:tc>
      </w:tr>
      <w:tr w:rsidR="00AE0428" w:rsidRPr="004E4051" w:rsidTr="005B23D6">
        <w:tc>
          <w:tcPr>
            <w:tcW w:w="1482" w:type="pct"/>
            <w:vMerge/>
            <w:tcBorders>
              <w:bottom w:val="nil"/>
            </w:tcBorders>
          </w:tcPr>
          <w:p w:rsidR="00AE0428" w:rsidRPr="00AE0428" w:rsidRDefault="00AE0428" w:rsidP="00AE0428">
            <w:pPr>
              <w:rPr>
                <w:sz w:val="20"/>
                <w:szCs w:val="20"/>
              </w:rPr>
            </w:pPr>
          </w:p>
        </w:tc>
        <w:tc>
          <w:tcPr>
            <w:tcW w:w="483" w:type="pct"/>
            <w:gridSpan w:val="2"/>
            <w:tcBorders>
              <w:top w:val="nil"/>
              <w:bottom w:val="nil"/>
            </w:tcBorders>
          </w:tcPr>
          <w:p w:rsidR="00AE0428" w:rsidRPr="004E4051" w:rsidRDefault="00AE0428" w:rsidP="009D6BAD"/>
        </w:tc>
        <w:tc>
          <w:tcPr>
            <w:tcW w:w="224" w:type="pct"/>
            <w:tcBorders>
              <w:top w:val="nil"/>
              <w:bottom w:val="nil"/>
            </w:tcBorders>
          </w:tcPr>
          <w:p w:rsidR="00AE0428" w:rsidRPr="004E4051" w:rsidRDefault="00AE0428" w:rsidP="00AE0428"/>
        </w:tc>
        <w:tc>
          <w:tcPr>
            <w:tcW w:w="232" w:type="pct"/>
            <w:vMerge/>
            <w:tcBorders>
              <w:bottom w:val="nil"/>
            </w:tcBorders>
          </w:tcPr>
          <w:p w:rsidR="00AE0428" w:rsidRPr="004E4051" w:rsidRDefault="00AE0428" w:rsidP="009D6BAD"/>
        </w:tc>
        <w:tc>
          <w:tcPr>
            <w:tcW w:w="293" w:type="pct"/>
            <w:gridSpan w:val="2"/>
            <w:tcBorders>
              <w:top w:val="nil"/>
              <w:bottom w:val="nil"/>
            </w:tcBorders>
          </w:tcPr>
          <w:p w:rsidR="00AE0428" w:rsidRPr="004E4051" w:rsidRDefault="00AE0428" w:rsidP="009D6BAD"/>
        </w:tc>
        <w:tc>
          <w:tcPr>
            <w:tcW w:w="266" w:type="pct"/>
            <w:tcBorders>
              <w:top w:val="nil"/>
              <w:bottom w:val="nil"/>
            </w:tcBorders>
          </w:tcPr>
          <w:p w:rsidR="00AE0428" w:rsidRPr="004E4051" w:rsidRDefault="00AE0428" w:rsidP="009D6BAD"/>
        </w:tc>
        <w:tc>
          <w:tcPr>
            <w:tcW w:w="290" w:type="pct"/>
            <w:vMerge/>
            <w:tcBorders>
              <w:bottom w:val="nil"/>
            </w:tcBorders>
          </w:tcPr>
          <w:p w:rsidR="00AE0428" w:rsidRPr="004E4051" w:rsidRDefault="00AE0428" w:rsidP="009D6BAD"/>
        </w:tc>
        <w:tc>
          <w:tcPr>
            <w:tcW w:w="474" w:type="pct"/>
            <w:vMerge/>
            <w:tcBorders>
              <w:bottom w:val="nil"/>
            </w:tcBorders>
          </w:tcPr>
          <w:p w:rsidR="00AE0428" w:rsidRPr="004E4051" w:rsidRDefault="00AE0428" w:rsidP="009D6BAD"/>
        </w:tc>
        <w:tc>
          <w:tcPr>
            <w:tcW w:w="172" w:type="pct"/>
            <w:vMerge/>
            <w:tcBorders>
              <w:bottom w:val="nil"/>
            </w:tcBorders>
          </w:tcPr>
          <w:p w:rsidR="00AE0428" w:rsidRPr="004E4051" w:rsidRDefault="00AE0428" w:rsidP="009D6BAD"/>
        </w:tc>
        <w:tc>
          <w:tcPr>
            <w:tcW w:w="232" w:type="pct"/>
            <w:vMerge/>
            <w:tcBorders>
              <w:bottom w:val="nil"/>
            </w:tcBorders>
          </w:tcPr>
          <w:p w:rsidR="00AE0428" w:rsidRPr="004E4051" w:rsidRDefault="00AE0428" w:rsidP="009D6BAD"/>
        </w:tc>
        <w:tc>
          <w:tcPr>
            <w:tcW w:w="291" w:type="pct"/>
            <w:vMerge/>
            <w:tcBorders>
              <w:bottom w:val="nil"/>
            </w:tcBorders>
          </w:tcPr>
          <w:p w:rsidR="00AE0428" w:rsidRPr="004E4051" w:rsidRDefault="00AE0428" w:rsidP="009D6BAD"/>
        </w:tc>
        <w:tc>
          <w:tcPr>
            <w:tcW w:w="274" w:type="pct"/>
            <w:vMerge/>
            <w:tcBorders>
              <w:bottom w:val="nil"/>
            </w:tcBorders>
          </w:tcPr>
          <w:p w:rsidR="00AE0428" w:rsidRPr="004E4051" w:rsidRDefault="00AE0428" w:rsidP="009D6BAD"/>
        </w:tc>
        <w:tc>
          <w:tcPr>
            <w:tcW w:w="287" w:type="pct"/>
            <w:vMerge/>
            <w:tcBorders>
              <w:bottom w:val="nil"/>
            </w:tcBorders>
          </w:tcPr>
          <w:p w:rsidR="00AE0428" w:rsidRPr="004E4051" w:rsidRDefault="00AE0428" w:rsidP="009D6BAD"/>
        </w:tc>
      </w:tr>
      <w:tr w:rsidR="00AE0428" w:rsidRPr="004E4051" w:rsidTr="00D37296">
        <w:trPr>
          <w:cantSplit/>
          <w:trHeight w:val="127"/>
        </w:trPr>
        <w:tc>
          <w:tcPr>
            <w:tcW w:w="1482" w:type="pct"/>
            <w:tcBorders>
              <w:top w:val="nil"/>
            </w:tcBorders>
          </w:tcPr>
          <w:p w:rsidR="00AE0428" w:rsidRPr="00AE0428" w:rsidRDefault="00AE0428" w:rsidP="00AE0428">
            <w:pPr>
              <w:rPr>
                <w:sz w:val="20"/>
                <w:szCs w:val="20"/>
              </w:rPr>
            </w:pPr>
            <w:r w:rsidRPr="00AE0428">
              <w:rPr>
                <w:sz w:val="20"/>
                <w:szCs w:val="20"/>
              </w:rPr>
              <w:t>Соціальна мобільність як складова соціально-стратифікаційних змін у суспільстві</w:t>
            </w:r>
          </w:p>
        </w:tc>
        <w:tc>
          <w:tcPr>
            <w:tcW w:w="483" w:type="pct"/>
            <w:gridSpan w:val="2"/>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24" w:type="pct"/>
            <w:tcBorders>
              <w:top w:val="nil"/>
            </w:tcBorders>
          </w:tcPr>
          <w:p w:rsidR="00AE0428" w:rsidRPr="00E331A0" w:rsidRDefault="00AE0428" w:rsidP="00AE0428">
            <w:pPr>
              <w:pStyle w:val="11"/>
              <w:shd w:val="clear" w:color="auto" w:fill="auto"/>
              <w:spacing w:before="0" w:line="312" w:lineRule="auto"/>
              <w:ind w:firstLine="567"/>
              <w:jc w:val="center"/>
              <w:rPr>
                <w:b/>
                <w:sz w:val="24"/>
                <w:szCs w:val="24"/>
                <w:lang w:eastAsia="uk-UA"/>
              </w:rPr>
            </w:pPr>
          </w:p>
        </w:tc>
        <w:tc>
          <w:tcPr>
            <w:tcW w:w="232"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93" w:type="pct"/>
            <w:gridSpan w:val="2"/>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66"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90"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474" w:type="pct"/>
            <w:tcBorders>
              <w:top w:val="nil"/>
            </w:tcBorders>
          </w:tcPr>
          <w:p w:rsidR="00AE0428" w:rsidRPr="00E331A0" w:rsidRDefault="00AE0428" w:rsidP="00D37296">
            <w:pPr>
              <w:pStyle w:val="11"/>
              <w:shd w:val="clear" w:color="auto" w:fill="auto"/>
              <w:spacing w:before="0" w:line="312" w:lineRule="auto"/>
              <w:rPr>
                <w:b/>
                <w:sz w:val="24"/>
                <w:szCs w:val="24"/>
                <w:lang w:eastAsia="uk-UA"/>
              </w:rPr>
            </w:pPr>
          </w:p>
        </w:tc>
        <w:tc>
          <w:tcPr>
            <w:tcW w:w="172"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32"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91"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74"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c>
          <w:tcPr>
            <w:tcW w:w="287" w:type="pct"/>
            <w:tcBorders>
              <w:top w:val="nil"/>
            </w:tcBorders>
          </w:tcPr>
          <w:p w:rsidR="00AE0428" w:rsidRPr="00E331A0" w:rsidRDefault="00AE0428" w:rsidP="00E331A0">
            <w:pPr>
              <w:pStyle w:val="11"/>
              <w:shd w:val="clear" w:color="auto" w:fill="auto"/>
              <w:spacing w:before="0" w:line="312" w:lineRule="auto"/>
              <w:ind w:firstLine="567"/>
              <w:jc w:val="center"/>
              <w:rPr>
                <w:b/>
                <w:sz w:val="24"/>
                <w:szCs w:val="24"/>
                <w:lang w:eastAsia="uk-UA"/>
              </w:rPr>
            </w:pPr>
          </w:p>
        </w:tc>
      </w:tr>
      <w:tr w:rsidR="00AE0428" w:rsidRPr="004E4051" w:rsidTr="005B23D6">
        <w:tc>
          <w:tcPr>
            <w:tcW w:w="1482" w:type="pct"/>
          </w:tcPr>
          <w:p w:rsidR="00AE0428" w:rsidRPr="00AE0428" w:rsidRDefault="00AE0428" w:rsidP="00AE0428">
            <w:pPr>
              <w:rPr>
                <w:sz w:val="20"/>
                <w:szCs w:val="20"/>
              </w:rPr>
            </w:pPr>
            <w:r w:rsidRPr="00AE0428">
              <w:rPr>
                <w:sz w:val="20"/>
                <w:szCs w:val="20"/>
              </w:rPr>
              <w:t xml:space="preserve">Соціологічний аналіз сучасних типів мобільної  поведінки </w:t>
            </w:r>
          </w:p>
        </w:tc>
        <w:tc>
          <w:tcPr>
            <w:tcW w:w="475" w:type="pct"/>
          </w:tcPr>
          <w:p w:rsidR="00AE0428" w:rsidRPr="004E4051" w:rsidRDefault="00AE0428" w:rsidP="009D6BAD"/>
        </w:tc>
        <w:tc>
          <w:tcPr>
            <w:tcW w:w="232" w:type="pct"/>
            <w:gridSpan w:val="2"/>
          </w:tcPr>
          <w:p w:rsidR="00AE0428" w:rsidRPr="004E4051" w:rsidRDefault="00AE0428" w:rsidP="00AE0428">
            <w:r>
              <w:t>2</w:t>
            </w:r>
          </w:p>
        </w:tc>
        <w:tc>
          <w:tcPr>
            <w:tcW w:w="232" w:type="pct"/>
          </w:tcPr>
          <w:p w:rsidR="00AE0428" w:rsidRPr="004E4051"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widowControl w:val="0"/>
              <w:autoSpaceDE w:val="0"/>
              <w:autoSpaceDN w:val="0"/>
              <w:adjustRightInd w:val="0"/>
              <w:rPr>
                <w:sz w:val="20"/>
                <w:szCs w:val="20"/>
              </w:rPr>
            </w:pPr>
            <w:r w:rsidRPr="00AE0428">
              <w:rPr>
                <w:sz w:val="20"/>
                <w:szCs w:val="20"/>
              </w:rPr>
              <w:t>Соціальні механізми та чинники відтворення соціальної стратифікації</w:t>
            </w:r>
          </w:p>
        </w:tc>
        <w:tc>
          <w:tcPr>
            <w:tcW w:w="475" w:type="pct"/>
          </w:tcPr>
          <w:p w:rsidR="00AE0428" w:rsidRPr="004E4051" w:rsidRDefault="00AE0428" w:rsidP="009D6BAD"/>
        </w:tc>
        <w:tc>
          <w:tcPr>
            <w:tcW w:w="232" w:type="pct"/>
            <w:gridSpan w:val="2"/>
          </w:tcPr>
          <w:p w:rsidR="00AE0428" w:rsidRPr="004E4051" w:rsidRDefault="00AE0428" w:rsidP="00AE0428">
            <w:r>
              <w:t>2</w:t>
            </w:r>
          </w:p>
        </w:tc>
        <w:tc>
          <w:tcPr>
            <w:tcW w:w="232" w:type="pct"/>
          </w:tcPr>
          <w:p w:rsidR="00AE0428" w:rsidRPr="004E4051"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D37296" w:rsidRPr="004E4051" w:rsidTr="00D37296">
        <w:tc>
          <w:tcPr>
            <w:tcW w:w="5000" w:type="pct"/>
            <w:gridSpan w:val="15"/>
          </w:tcPr>
          <w:p w:rsidR="00D37296" w:rsidRPr="00AE0428" w:rsidRDefault="00D37296" w:rsidP="00AE0428">
            <w:pPr>
              <w:rPr>
                <w:sz w:val="20"/>
                <w:szCs w:val="20"/>
              </w:rPr>
            </w:pPr>
            <w:r w:rsidRPr="00AE0428">
              <w:rPr>
                <w:b/>
                <w:bCs/>
                <w:sz w:val="20"/>
                <w:szCs w:val="20"/>
              </w:rPr>
              <w:t>Змістовий модуль 2</w:t>
            </w:r>
            <w:r w:rsidRPr="00AE0428">
              <w:rPr>
                <w:sz w:val="20"/>
                <w:szCs w:val="20"/>
              </w:rPr>
              <w:t>.</w:t>
            </w:r>
            <w:r w:rsidRPr="00AE0428">
              <w:rPr>
                <w:b/>
                <w:color w:val="200B00"/>
                <w:sz w:val="20"/>
                <w:szCs w:val="20"/>
              </w:rPr>
              <w:t xml:space="preserve"> </w:t>
            </w:r>
            <w:r w:rsidR="00AE0428" w:rsidRPr="00E17E43">
              <w:rPr>
                <w:b/>
              </w:rPr>
              <w:t>Прикладні аспекти досліджень соціальної стратифікації</w:t>
            </w:r>
          </w:p>
        </w:tc>
      </w:tr>
      <w:tr w:rsidR="00AE0428" w:rsidRPr="004E4051" w:rsidTr="005B23D6">
        <w:tc>
          <w:tcPr>
            <w:tcW w:w="1482" w:type="pct"/>
          </w:tcPr>
          <w:p w:rsidR="00AE0428" w:rsidRPr="00AE0428" w:rsidRDefault="00AE0428" w:rsidP="00AE0428">
            <w:pPr>
              <w:shd w:val="clear" w:color="auto" w:fill="FFFFFF"/>
              <w:autoSpaceDE w:val="0"/>
              <w:autoSpaceDN w:val="0"/>
              <w:adjustRightInd w:val="0"/>
              <w:rPr>
                <w:sz w:val="20"/>
                <w:szCs w:val="20"/>
              </w:rPr>
            </w:pPr>
            <w:r w:rsidRPr="00AE0428">
              <w:rPr>
                <w:sz w:val="20"/>
                <w:szCs w:val="20"/>
              </w:rPr>
              <w:t>Оцінка стану та перспективи дослідження процесів соціального структурування українського суспільства</w:t>
            </w:r>
          </w:p>
        </w:tc>
        <w:tc>
          <w:tcPr>
            <w:tcW w:w="475" w:type="pct"/>
          </w:tcPr>
          <w:p w:rsidR="00AE0428" w:rsidRPr="004E4051" w:rsidRDefault="00AE0428" w:rsidP="009D6BAD"/>
        </w:tc>
        <w:tc>
          <w:tcPr>
            <w:tcW w:w="232" w:type="pct"/>
            <w:gridSpan w:val="2"/>
          </w:tcPr>
          <w:p w:rsidR="00AE0428" w:rsidRPr="004E4051" w:rsidRDefault="00AE0428" w:rsidP="00AE0428"/>
        </w:tc>
        <w:tc>
          <w:tcPr>
            <w:tcW w:w="232" w:type="pct"/>
          </w:tcPr>
          <w:p w:rsidR="00AE0428" w:rsidRPr="004E4051"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sz w:val="20"/>
                <w:szCs w:val="20"/>
              </w:rPr>
              <w:t xml:space="preserve">Специфіка  ідентифікаційних практик та життєвих стратегій в трансформаційному </w:t>
            </w:r>
            <w:r w:rsidRPr="00AE0428">
              <w:rPr>
                <w:sz w:val="20"/>
                <w:szCs w:val="20"/>
              </w:rPr>
              <w:lastRenderedPageBreak/>
              <w:t xml:space="preserve">суспільстві </w:t>
            </w:r>
          </w:p>
        </w:tc>
        <w:tc>
          <w:tcPr>
            <w:tcW w:w="475" w:type="pct"/>
          </w:tcPr>
          <w:p w:rsidR="00AE0428" w:rsidRPr="004E4051" w:rsidRDefault="00AE0428" w:rsidP="009D6BAD"/>
        </w:tc>
        <w:tc>
          <w:tcPr>
            <w:tcW w:w="232" w:type="pct"/>
            <w:gridSpan w:val="2"/>
          </w:tcPr>
          <w:p w:rsidR="00AE0428" w:rsidRDefault="00AE0428" w:rsidP="00AE0428">
            <w:r>
              <w:t>2</w:t>
            </w:r>
          </w:p>
        </w:tc>
        <w:tc>
          <w:tcPr>
            <w:tcW w:w="232" w:type="pct"/>
          </w:tcPr>
          <w:p w:rsidR="00AE0428" w:rsidRDefault="00AE0428" w:rsidP="009D6BAD"/>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sz w:val="20"/>
                <w:szCs w:val="20"/>
              </w:rPr>
              <w:lastRenderedPageBreak/>
              <w:t>Освіта як критерій соціальної диференціації в українському суспільстві</w:t>
            </w:r>
          </w:p>
        </w:tc>
        <w:tc>
          <w:tcPr>
            <w:tcW w:w="475" w:type="pct"/>
          </w:tcPr>
          <w:p w:rsidR="00AE0428" w:rsidRPr="004E4051" w:rsidRDefault="00AE0428" w:rsidP="009D6BAD"/>
        </w:tc>
        <w:tc>
          <w:tcPr>
            <w:tcW w:w="232" w:type="pct"/>
            <w:gridSpan w:val="2"/>
          </w:tcPr>
          <w:p w:rsidR="00AE0428" w:rsidRDefault="00AE0428" w:rsidP="00AE0428">
            <w:r>
              <w:t>2</w:t>
            </w:r>
          </w:p>
        </w:tc>
        <w:tc>
          <w:tcPr>
            <w:tcW w:w="232" w:type="pct"/>
          </w:tcPr>
          <w:p w:rsidR="00AE0428"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bCs/>
                <w:color w:val="000000"/>
                <w:sz w:val="20"/>
                <w:szCs w:val="20"/>
              </w:rPr>
              <w:t>Маргінальність та бідність у контексті соціоструктурних змін в українському суспільстві</w:t>
            </w:r>
          </w:p>
        </w:tc>
        <w:tc>
          <w:tcPr>
            <w:tcW w:w="475" w:type="pct"/>
          </w:tcPr>
          <w:p w:rsidR="00AE0428" w:rsidRPr="004E4051" w:rsidRDefault="00AE0428" w:rsidP="009D6BAD"/>
        </w:tc>
        <w:tc>
          <w:tcPr>
            <w:tcW w:w="232" w:type="pct"/>
            <w:gridSpan w:val="2"/>
          </w:tcPr>
          <w:p w:rsidR="00AE0428" w:rsidRDefault="00AE0428" w:rsidP="00AE0428">
            <w:r>
              <w:t>2</w:t>
            </w:r>
          </w:p>
        </w:tc>
        <w:tc>
          <w:tcPr>
            <w:tcW w:w="232" w:type="pct"/>
          </w:tcPr>
          <w:p w:rsidR="00AE0428" w:rsidRDefault="00AE0428" w:rsidP="009D6BAD"/>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bCs/>
                <w:color w:val="000000"/>
                <w:sz w:val="20"/>
                <w:szCs w:val="20"/>
              </w:rPr>
            </w:pPr>
            <w:r w:rsidRPr="00AE0428">
              <w:rPr>
                <w:bCs/>
                <w:color w:val="000000"/>
                <w:sz w:val="20"/>
                <w:szCs w:val="20"/>
              </w:rPr>
              <w:t xml:space="preserve">Соціальні технології та підходи у </w:t>
            </w:r>
          </w:p>
          <w:p w:rsidR="00AE0428" w:rsidRPr="00AE0428" w:rsidRDefault="00AE0428" w:rsidP="00AE0428">
            <w:pPr>
              <w:rPr>
                <w:bCs/>
                <w:color w:val="000000"/>
                <w:sz w:val="20"/>
                <w:szCs w:val="20"/>
              </w:rPr>
            </w:pPr>
            <w:r w:rsidRPr="00AE0428">
              <w:rPr>
                <w:bCs/>
                <w:color w:val="000000"/>
                <w:sz w:val="20"/>
                <w:szCs w:val="20"/>
              </w:rPr>
              <w:t xml:space="preserve">вивченні соціальної стратифікації </w:t>
            </w:r>
          </w:p>
          <w:p w:rsidR="00AE0428" w:rsidRPr="00AE0428" w:rsidRDefault="00AE0428" w:rsidP="00AE0428">
            <w:pPr>
              <w:rPr>
                <w:sz w:val="20"/>
                <w:szCs w:val="20"/>
              </w:rPr>
            </w:pPr>
            <w:r w:rsidRPr="00AE0428">
              <w:rPr>
                <w:bCs/>
                <w:color w:val="000000"/>
                <w:sz w:val="20"/>
                <w:szCs w:val="20"/>
              </w:rPr>
              <w:t>суспільства</w:t>
            </w:r>
          </w:p>
        </w:tc>
        <w:tc>
          <w:tcPr>
            <w:tcW w:w="475" w:type="pct"/>
          </w:tcPr>
          <w:p w:rsidR="00AE0428" w:rsidRPr="004E4051" w:rsidRDefault="00AE0428" w:rsidP="009D6BAD"/>
        </w:tc>
        <w:tc>
          <w:tcPr>
            <w:tcW w:w="232" w:type="pct"/>
            <w:gridSpan w:val="2"/>
          </w:tcPr>
          <w:p w:rsidR="00AE0428" w:rsidRDefault="00AE0428" w:rsidP="00AE0428"/>
        </w:tc>
        <w:tc>
          <w:tcPr>
            <w:tcW w:w="232" w:type="pct"/>
          </w:tcPr>
          <w:p w:rsidR="00AE0428"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bCs/>
                <w:sz w:val="20"/>
                <w:szCs w:val="20"/>
              </w:rPr>
            </w:pPr>
            <w:r w:rsidRPr="00AE0428">
              <w:rPr>
                <w:bCs/>
                <w:sz w:val="20"/>
                <w:szCs w:val="20"/>
              </w:rPr>
              <w:t>Специфіка виділення соціально–стратифікаційних утворень на регіональному рівні</w:t>
            </w:r>
          </w:p>
        </w:tc>
        <w:tc>
          <w:tcPr>
            <w:tcW w:w="475" w:type="pct"/>
          </w:tcPr>
          <w:p w:rsidR="00AE0428" w:rsidRPr="004E4051" w:rsidRDefault="00AE0428" w:rsidP="009D6BAD"/>
        </w:tc>
        <w:tc>
          <w:tcPr>
            <w:tcW w:w="232" w:type="pct"/>
            <w:gridSpan w:val="2"/>
          </w:tcPr>
          <w:p w:rsidR="00AE0428" w:rsidRDefault="00AE0428" w:rsidP="00AE0428">
            <w:r>
              <w:t>2</w:t>
            </w:r>
          </w:p>
        </w:tc>
        <w:tc>
          <w:tcPr>
            <w:tcW w:w="232" w:type="pct"/>
          </w:tcPr>
          <w:p w:rsidR="00AE0428"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AE0428" w:rsidRPr="004E4051" w:rsidTr="005B23D6">
        <w:tc>
          <w:tcPr>
            <w:tcW w:w="1482" w:type="pct"/>
          </w:tcPr>
          <w:p w:rsidR="00AE0428" w:rsidRPr="00AE0428" w:rsidRDefault="00AE0428" w:rsidP="00AE0428">
            <w:pPr>
              <w:rPr>
                <w:sz w:val="20"/>
                <w:szCs w:val="20"/>
              </w:rPr>
            </w:pPr>
            <w:r w:rsidRPr="00AE0428">
              <w:rPr>
                <w:bCs/>
                <w:sz w:val="20"/>
                <w:szCs w:val="20"/>
              </w:rPr>
              <w:t>Соціальна політика в регулюванні процесів стратифікації в українському суспільстві</w:t>
            </w:r>
          </w:p>
        </w:tc>
        <w:tc>
          <w:tcPr>
            <w:tcW w:w="475" w:type="pct"/>
          </w:tcPr>
          <w:p w:rsidR="00AE0428" w:rsidRPr="004E4051" w:rsidRDefault="00AE0428" w:rsidP="009D6BAD"/>
        </w:tc>
        <w:tc>
          <w:tcPr>
            <w:tcW w:w="232" w:type="pct"/>
            <w:gridSpan w:val="2"/>
          </w:tcPr>
          <w:p w:rsidR="00AE0428" w:rsidRDefault="00AE0428" w:rsidP="00AE0428">
            <w:r>
              <w:t>2</w:t>
            </w:r>
          </w:p>
        </w:tc>
        <w:tc>
          <w:tcPr>
            <w:tcW w:w="232" w:type="pct"/>
          </w:tcPr>
          <w:p w:rsidR="00AE0428" w:rsidRDefault="00AE0428" w:rsidP="009D6BAD">
            <w:r>
              <w:t>2</w:t>
            </w:r>
          </w:p>
        </w:tc>
        <w:tc>
          <w:tcPr>
            <w:tcW w:w="287" w:type="pct"/>
          </w:tcPr>
          <w:p w:rsidR="00AE0428" w:rsidRPr="004E4051" w:rsidRDefault="00AE0428" w:rsidP="009D6BAD"/>
        </w:tc>
        <w:tc>
          <w:tcPr>
            <w:tcW w:w="272" w:type="pct"/>
            <w:gridSpan w:val="2"/>
          </w:tcPr>
          <w:p w:rsidR="00AE0428" w:rsidRPr="004E4051" w:rsidRDefault="00AE0428" w:rsidP="009D6BAD"/>
        </w:tc>
        <w:tc>
          <w:tcPr>
            <w:tcW w:w="290" w:type="pct"/>
          </w:tcPr>
          <w:p w:rsidR="00AE0428" w:rsidRPr="004E4051" w:rsidRDefault="00AE0428" w:rsidP="009D6BAD"/>
        </w:tc>
        <w:tc>
          <w:tcPr>
            <w:tcW w:w="474" w:type="pct"/>
          </w:tcPr>
          <w:p w:rsidR="00AE0428" w:rsidRPr="004E4051" w:rsidRDefault="00AE0428" w:rsidP="009D6BAD"/>
        </w:tc>
        <w:tc>
          <w:tcPr>
            <w:tcW w:w="172" w:type="pct"/>
          </w:tcPr>
          <w:p w:rsidR="00AE0428" w:rsidRPr="004E4051" w:rsidRDefault="00AE0428" w:rsidP="009D6BAD"/>
        </w:tc>
        <w:tc>
          <w:tcPr>
            <w:tcW w:w="232" w:type="pct"/>
          </w:tcPr>
          <w:p w:rsidR="00AE0428" w:rsidRPr="004E4051" w:rsidRDefault="00AE0428" w:rsidP="009D6BAD"/>
        </w:tc>
        <w:tc>
          <w:tcPr>
            <w:tcW w:w="291" w:type="pct"/>
          </w:tcPr>
          <w:p w:rsidR="00AE0428" w:rsidRPr="004E4051" w:rsidRDefault="00AE0428" w:rsidP="009D6BAD"/>
        </w:tc>
        <w:tc>
          <w:tcPr>
            <w:tcW w:w="274" w:type="pct"/>
          </w:tcPr>
          <w:p w:rsidR="00AE0428" w:rsidRPr="004E4051" w:rsidRDefault="00AE0428" w:rsidP="009D6BAD"/>
        </w:tc>
        <w:tc>
          <w:tcPr>
            <w:tcW w:w="287" w:type="pct"/>
          </w:tcPr>
          <w:p w:rsidR="00AE0428" w:rsidRPr="004E4051" w:rsidRDefault="00AE0428" w:rsidP="009D6BAD"/>
        </w:tc>
      </w:tr>
      <w:tr w:rsidR="00D37296" w:rsidRPr="004E4051" w:rsidTr="005B23D6">
        <w:tc>
          <w:tcPr>
            <w:tcW w:w="1482" w:type="pct"/>
          </w:tcPr>
          <w:p w:rsidR="00D37296" w:rsidRPr="00AE5A45" w:rsidRDefault="00D37296" w:rsidP="00AE5A45">
            <w:pPr>
              <w:pStyle w:val="4"/>
              <w:rPr>
                <w:rFonts w:ascii="Times New Roman" w:hAnsi="Times New Roman"/>
                <w:b w:val="0"/>
                <w:bCs w:val="0"/>
                <w:i w:val="0"/>
                <w:iCs w:val="0"/>
                <w:color w:val="200B00"/>
                <w:szCs w:val="18"/>
              </w:rPr>
            </w:pPr>
            <w:r w:rsidRPr="00E331A0">
              <w:rPr>
                <w:rFonts w:ascii="Times New Roman" w:hAnsi="Times New Roman"/>
                <w:bCs w:val="0"/>
                <w:i w:val="0"/>
                <w:iCs w:val="0"/>
                <w:color w:val="200B00"/>
                <w:szCs w:val="18"/>
              </w:rPr>
              <w:t>ІНДЗ</w:t>
            </w:r>
            <w:r w:rsidRPr="00AE5A45">
              <w:rPr>
                <w:rFonts w:ascii="Times New Roman" w:hAnsi="Times New Roman"/>
                <w:b w:val="0"/>
                <w:bCs w:val="0"/>
                <w:i w:val="0"/>
                <w:iCs w:val="0"/>
                <w:color w:val="200B00"/>
                <w:szCs w:val="18"/>
              </w:rPr>
              <w:t xml:space="preserve"> (кількість завдань) </w:t>
            </w:r>
          </w:p>
        </w:tc>
        <w:tc>
          <w:tcPr>
            <w:tcW w:w="475" w:type="pct"/>
          </w:tcPr>
          <w:p w:rsidR="00D37296" w:rsidRPr="004E4051" w:rsidRDefault="00D37296" w:rsidP="009D6BAD"/>
        </w:tc>
        <w:tc>
          <w:tcPr>
            <w:tcW w:w="232" w:type="pct"/>
            <w:gridSpan w:val="2"/>
          </w:tcPr>
          <w:p w:rsidR="00D37296" w:rsidRPr="004E4051" w:rsidRDefault="00D37296" w:rsidP="009D6BAD"/>
        </w:tc>
        <w:tc>
          <w:tcPr>
            <w:tcW w:w="232" w:type="pct"/>
          </w:tcPr>
          <w:p w:rsidR="00D37296" w:rsidRPr="004E4051" w:rsidRDefault="00D37296" w:rsidP="009D6BAD"/>
        </w:tc>
        <w:tc>
          <w:tcPr>
            <w:tcW w:w="287" w:type="pct"/>
          </w:tcPr>
          <w:p w:rsidR="00D37296" w:rsidRPr="004E4051" w:rsidRDefault="00D37296" w:rsidP="009D6BAD"/>
        </w:tc>
        <w:tc>
          <w:tcPr>
            <w:tcW w:w="272" w:type="pct"/>
            <w:gridSpan w:val="2"/>
          </w:tcPr>
          <w:p w:rsidR="00D37296" w:rsidRPr="004E4051" w:rsidRDefault="00D37296" w:rsidP="009D6BAD"/>
        </w:tc>
        <w:tc>
          <w:tcPr>
            <w:tcW w:w="290" w:type="pct"/>
          </w:tcPr>
          <w:p w:rsidR="00D37296" w:rsidRPr="004E4051" w:rsidRDefault="00D37296" w:rsidP="009D6BAD"/>
        </w:tc>
        <w:tc>
          <w:tcPr>
            <w:tcW w:w="474" w:type="pct"/>
          </w:tcPr>
          <w:p w:rsidR="00D37296" w:rsidRPr="004E4051" w:rsidRDefault="00D37296" w:rsidP="009D6BAD"/>
        </w:tc>
        <w:tc>
          <w:tcPr>
            <w:tcW w:w="172" w:type="pct"/>
          </w:tcPr>
          <w:p w:rsidR="00D37296" w:rsidRPr="004E4051" w:rsidRDefault="00D37296" w:rsidP="009D6BAD"/>
        </w:tc>
        <w:tc>
          <w:tcPr>
            <w:tcW w:w="232" w:type="pct"/>
          </w:tcPr>
          <w:p w:rsidR="00D37296" w:rsidRPr="004E4051" w:rsidRDefault="00D37296" w:rsidP="009D6BAD"/>
        </w:tc>
        <w:tc>
          <w:tcPr>
            <w:tcW w:w="291" w:type="pct"/>
          </w:tcPr>
          <w:p w:rsidR="00D37296" w:rsidRPr="004E4051" w:rsidRDefault="00D37296" w:rsidP="009D6BAD"/>
        </w:tc>
        <w:tc>
          <w:tcPr>
            <w:tcW w:w="274" w:type="pct"/>
          </w:tcPr>
          <w:p w:rsidR="00D37296" w:rsidRPr="004E4051" w:rsidRDefault="00D37296" w:rsidP="009D6BAD"/>
        </w:tc>
        <w:tc>
          <w:tcPr>
            <w:tcW w:w="287" w:type="pct"/>
          </w:tcPr>
          <w:p w:rsidR="00D37296" w:rsidRPr="004E4051" w:rsidRDefault="00D37296" w:rsidP="009D6BAD"/>
        </w:tc>
      </w:tr>
      <w:tr w:rsidR="00D37296" w:rsidRPr="004E4051" w:rsidTr="005B23D6">
        <w:tc>
          <w:tcPr>
            <w:tcW w:w="1482" w:type="pct"/>
          </w:tcPr>
          <w:p w:rsidR="00D37296" w:rsidRPr="00390E2B" w:rsidRDefault="00D37296" w:rsidP="00AE5A45">
            <w:pPr>
              <w:pStyle w:val="4"/>
            </w:pPr>
            <w:r w:rsidRPr="00E331A0">
              <w:rPr>
                <w:rFonts w:ascii="Times New Roman" w:hAnsi="Times New Roman"/>
                <w:bCs w:val="0"/>
                <w:i w:val="0"/>
                <w:iCs w:val="0"/>
                <w:color w:val="200B00"/>
                <w:szCs w:val="18"/>
              </w:rPr>
              <w:t>Усього годин</w:t>
            </w:r>
          </w:p>
        </w:tc>
        <w:tc>
          <w:tcPr>
            <w:tcW w:w="475" w:type="pct"/>
          </w:tcPr>
          <w:p w:rsidR="00D37296" w:rsidRPr="004E4051" w:rsidRDefault="00D37296" w:rsidP="009D6BAD"/>
        </w:tc>
        <w:tc>
          <w:tcPr>
            <w:tcW w:w="232" w:type="pct"/>
            <w:gridSpan w:val="2"/>
          </w:tcPr>
          <w:p w:rsidR="00D37296" w:rsidRPr="004E4051" w:rsidRDefault="00AE0428" w:rsidP="00CF45EF">
            <w:r>
              <w:t>2</w:t>
            </w:r>
            <w:r w:rsidR="00D37296">
              <w:t>6</w:t>
            </w:r>
          </w:p>
        </w:tc>
        <w:tc>
          <w:tcPr>
            <w:tcW w:w="232" w:type="pct"/>
          </w:tcPr>
          <w:p w:rsidR="00D37296" w:rsidRPr="004E4051" w:rsidRDefault="00AE0428" w:rsidP="009D6BAD">
            <w:r>
              <w:t>2</w:t>
            </w:r>
            <w:r w:rsidR="00D37296">
              <w:t>6</w:t>
            </w:r>
          </w:p>
        </w:tc>
        <w:tc>
          <w:tcPr>
            <w:tcW w:w="287" w:type="pct"/>
          </w:tcPr>
          <w:p w:rsidR="00D37296" w:rsidRPr="004E4051" w:rsidRDefault="00D37296" w:rsidP="009D6BAD"/>
        </w:tc>
        <w:tc>
          <w:tcPr>
            <w:tcW w:w="272" w:type="pct"/>
            <w:gridSpan w:val="2"/>
          </w:tcPr>
          <w:p w:rsidR="00D37296" w:rsidRPr="004E4051" w:rsidRDefault="00D37296" w:rsidP="009D6BAD"/>
        </w:tc>
        <w:tc>
          <w:tcPr>
            <w:tcW w:w="290" w:type="pct"/>
          </w:tcPr>
          <w:p w:rsidR="00D37296" w:rsidRPr="004E4051" w:rsidRDefault="00D37296" w:rsidP="009D6BAD"/>
        </w:tc>
        <w:tc>
          <w:tcPr>
            <w:tcW w:w="474" w:type="pct"/>
          </w:tcPr>
          <w:p w:rsidR="00D37296" w:rsidRPr="004E4051" w:rsidRDefault="00D37296" w:rsidP="009D6BAD"/>
        </w:tc>
        <w:tc>
          <w:tcPr>
            <w:tcW w:w="172" w:type="pct"/>
          </w:tcPr>
          <w:p w:rsidR="00D37296" w:rsidRPr="004E4051" w:rsidRDefault="00D37296" w:rsidP="009D6BAD"/>
        </w:tc>
        <w:tc>
          <w:tcPr>
            <w:tcW w:w="232" w:type="pct"/>
          </w:tcPr>
          <w:p w:rsidR="00D37296" w:rsidRPr="004E4051" w:rsidRDefault="00D37296" w:rsidP="009D6BAD"/>
        </w:tc>
        <w:tc>
          <w:tcPr>
            <w:tcW w:w="291" w:type="pct"/>
          </w:tcPr>
          <w:p w:rsidR="00D37296" w:rsidRPr="004E4051" w:rsidRDefault="00D37296" w:rsidP="009D6BAD"/>
        </w:tc>
        <w:tc>
          <w:tcPr>
            <w:tcW w:w="274" w:type="pct"/>
          </w:tcPr>
          <w:p w:rsidR="00D37296" w:rsidRPr="004E4051" w:rsidRDefault="00D37296" w:rsidP="009D6BAD"/>
        </w:tc>
        <w:tc>
          <w:tcPr>
            <w:tcW w:w="287" w:type="pct"/>
          </w:tcPr>
          <w:p w:rsidR="00D37296" w:rsidRPr="004E4051" w:rsidRDefault="00D37296" w:rsidP="009D6BAD"/>
        </w:tc>
      </w:tr>
      <w:tr w:rsidR="00D37296" w:rsidRPr="004E4051" w:rsidTr="005B23D6">
        <w:trPr>
          <w:cantSplit/>
        </w:trPr>
        <w:tc>
          <w:tcPr>
            <w:tcW w:w="5000" w:type="pct"/>
            <w:gridSpan w:val="15"/>
            <w:tcBorders>
              <w:left w:val="nil"/>
              <w:bottom w:val="nil"/>
              <w:right w:val="nil"/>
            </w:tcBorders>
          </w:tcPr>
          <w:p w:rsidR="00D37296" w:rsidRPr="004E4051" w:rsidRDefault="00D37296" w:rsidP="009D6BAD">
            <w:pPr>
              <w:jc w:val="center"/>
              <w:rPr>
                <w:b/>
                <w:bCs/>
              </w:rPr>
            </w:pPr>
          </w:p>
        </w:tc>
      </w:tr>
    </w:tbl>
    <w:p w:rsidR="000960B6" w:rsidRPr="004E4051" w:rsidRDefault="000960B6" w:rsidP="00C71175">
      <w:pPr>
        <w:ind w:left="7513" w:hanging="425"/>
      </w:pPr>
    </w:p>
    <w:p w:rsidR="000960B6" w:rsidRPr="00D37296" w:rsidRDefault="000960B6" w:rsidP="00D37296">
      <w:pPr>
        <w:pStyle w:val="a5"/>
        <w:numPr>
          <w:ilvl w:val="0"/>
          <w:numId w:val="1"/>
        </w:numPr>
        <w:jc w:val="center"/>
        <w:rPr>
          <w:b/>
          <w:szCs w:val="28"/>
        </w:rPr>
      </w:pPr>
      <w:r w:rsidRPr="00D37296">
        <w:rPr>
          <w:b/>
          <w:szCs w:val="28"/>
        </w:rPr>
        <w:t>Теми семінарських занять</w:t>
      </w:r>
    </w:p>
    <w:p w:rsidR="00D37296" w:rsidRDefault="00D37296" w:rsidP="00D37296">
      <w:pPr>
        <w:pStyle w:val="a5"/>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2187"/>
      </w:tblGrid>
      <w:tr w:rsidR="00D37296" w:rsidRPr="00C1585B" w:rsidTr="00AE0428">
        <w:tc>
          <w:tcPr>
            <w:tcW w:w="828" w:type="dxa"/>
            <w:shd w:val="clear" w:color="auto" w:fill="auto"/>
          </w:tcPr>
          <w:p w:rsidR="00D37296" w:rsidRPr="00C1585B" w:rsidRDefault="00D37296" w:rsidP="00AE0428">
            <w:pPr>
              <w:rPr>
                <w:i/>
                <w:sz w:val="28"/>
                <w:szCs w:val="28"/>
                <w:lang w:val="ru-RU"/>
              </w:rPr>
            </w:pPr>
            <w:r w:rsidRPr="00C1585B">
              <w:rPr>
                <w:i/>
                <w:sz w:val="28"/>
                <w:szCs w:val="28"/>
                <w:lang w:val="ru-RU"/>
              </w:rPr>
              <w:t>№</w:t>
            </w:r>
          </w:p>
        </w:tc>
        <w:tc>
          <w:tcPr>
            <w:tcW w:w="6840" w:type="dxa"/>
            <w:shd w:val="clear" w:color="auto" w:fill="auto"/>
          </w:tcPr>
          <w:p w:rsidR="00D37296" w:rsidRPr="00C1585B" w:rsidRDefault="00D37296" w:rsidP="00AE0428">
            <w:pPr>
              <w:rPr>
                <w:i/>
                <w:sz w:val="28"/>
                <w:szCs w:val="28"/>
                <w:lang w:val="ru-RU"/>
              </w:rPr>
            </w:pPr>
            <w:r w:rsidRPr="00C1585B">
              <w:rPr>
                <w:i/>
                <w:sz w:val="28"/>
                <w:szCs w:val="28"/>
                <w:lang w:val="ru-RU"/>
              </w:rPr>
              <w:t>Назва теми</w:t>
            </w:r>
          </w:p>
        </w:tc>
        <w:tc>
          <w:tcPr>
            <w:tcW w:w="2187" w:type="dxa"/>
            <w:shd w:val="clear" w:color="auto" w:fill="auto"/>
          </w:tcPr>
          <w:p w:rsidR="00D37296" w:rsidRPr="00C1585B" w:rsidRDefault="00D37296" w:rsidP="00AE0428">
            <w:pPr>
              <w:rPr>
                <w:i/>
                <w:sz w:val="28"/>
                <w:szCs w:val="28"/>
                <w:lang w:val="ru-RU"/>
              </w:rPr>
            </w:pPr>
            <w:r w:rsidRPr="00C1585B">
              <w:rPr>
                <w:i/>
                <w:sz w:val="28"/>
                <w:szCs w:val="28"/>
                <w:lang w:val="ru-RU"/>
              </w:rPr>
              <w:t>Кількість годин</w:t>
            </w:r>
          </w:p>
        </w:tc>
      </w:tr>
      <w:tr w:rsidR="00D37296" w:rsidRPr="00C1585B" w:rsidTr="00AE0428">
        <w:tc>
          <w:tcPr>
            <w:tcW w:w="9855" w:type="dxa"/>
            <w:gridSpan w:val="3"/>
            <w:shd w:val="clear" w:color="auto" w:fill="auto"/>
          </w:tcPr>
          <w:p w:rsidR="00D37296" w:rsidRPr="00C1585B" w:rsidRDefault="00D37296" w:rsidP="00AE0428">
            <w:pPr>
              <w:spacing w:line="360" w:lineRule="auto"/>
              <w:jc w:val="center"/>
              <w:rPr>
                <w:b/>
                <w:lang w:val="ru-RU"/>
              </w:rPr>
            </w:pPr>
            <w:r w:rsidRPr="00C1585B">
              <w:rPr>
                <w:b/>
                <w:lang w:val="ru-RU"/>
              </w:rPr>
              <w:t>ЗМІСТОВИЙ МОДУЛЬ 1. Економічна соціологія</w:t>
            </w: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1.</w:t>
            </w:r>
          </w:p>
        </w:tc>
        <w:tc>
          <w:tcPr>
            <w:tcW w:w="6840" w:type="dxa"/>
            <w:shd w:val="clear" w:color="auto" w:fill="auto"/>
          </w:tcPr>
          <w:p w:rsidR="00AE0428" w:rsidRPr="00BB25D6" w:rsidRDefault="00AE0428" w:rsidP="00AE0428">
            <w:r w:rsidRPr="00BB25D6">
              <w:rPr>
                <w:lang w:eastAsia="en-US"/>
              </w:rPr>
              <w:t>Соціальна стратифікація: суть, основні категорії та системні характеристики</w:t>
            </w:r>
          </w:p>
        </w:tc>
        <w:tc>
          <w:tcPr>
            <w:tcW w:w="2187" w:type="dxa"/>
            <w:shd w:val="clear" w:color="auto" w:fill="auto"/>
          </w:tcPr>
          <w:p w:rsidR="00AE0428" w:rsidRPr="00C1585B" w:rsidRDefault="00AE0428" w:rsidP="00AE0428">
            <w:pPr>
              <w:jc w:val="center"/>
              <w:rPr>
                <w:lang w:val="ru-RU"/>
              </w:rPr>
            </w:pPr>
            <w:r w:rsidRPr="00C1585B">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2.</w:t>
            </w:r>
          </w:p>
        </w:tc>
        <w:tc>
          <w:tcPr>
            <w:tcW w:w="6840" w:type="dxa"/>
            <w:shd w:val="clear" w:color="auto" w:fill="auto"/>
          </w:tcPr>
          <w:p w:rsidR="00AE0428" w:rsidRPr="00BB25D6" w:rsidRDefault="00AE0428" w:rsidP="00AE0428">
            <w:r w:rsidRPr="00BB25D6">
              <w:rPr>
                <w:lang w:eastAsia="en-US"/>
              </w:rPr>
              <w:t>Теорія соціальної стратифікації та її критерії. Стратифікаційні системи та їхні історичні типи</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3.</w:t>
            </w:r>
          </w:p>
        </w:tc>
        <w:tc>
          <w:tcPr>
            <w:tcW w:w="6840" w:type="dxa"/>
            <w:shd w:val="clear" w:color="auto" w:fill="auto"/>
          </w:tcPr>
          <w:p w:rsidR="00AE0428" w:rsidRPr="00BB25D6" w:rsidRDefault="00AE0428" w:rsidP="00AE0428">
            <w:pPr>
              <w:ind w:left="-15"/>
            </w:pPr>
            <w:r w:rsidRPr="00BB25D6">
              <w:rPr>
                <w:lang w:eastAsia="en-US"/>
              </w:rPr>
              <w:t>Історичні передумови аналізу процесів соціальної стратифікації. Класичні теорії та сучасні напрямки стратифікаційних досліджень.</w:t>
            </w:r>
            <w:r w:rsidRPr="00BB25D6">
              <w:t xml:space="preserve"> </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4.</w:t>
            </w:r>
          </w:p>
        </w:tc>
        <w:tc>
          <w:tcPr>
            <w:tcW w:w="6840" w:type="dxa"/>
            <w:shd w:val="clear" w:color="auto" w:fill="auto"/>
          </w:tcPr>
          <w:p w:rsidR="00AE0428" w:rsidRPr="00BB25D6" w:rsidRDefault="00AE0428" w:rsidP="00AE0428">
            <w:pPr>
              <w:ind w:left="-15"/>
              <w:rPr>
                <w:lang w:eastAsia="en-US"/>
              </w:rPr>
            </w:pPr>
            <w:r w:rsidRPr="00BB25D6">
              <w:t>Сучасні напрямки стратифікаційних досліджень</w:t>
            </w:r>
          </w:p>
        </w:tc>
        <w:tc>
          <w:tcPr>
            <w:tcW w:w="2187" w:type="dxa"/>
            <w:shd w:val="clear" w:color="auto" w:fill="auto"/>
          </w:tcPr>
          <w:p w:rsidR="00AE0428"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5.</w:t>
            </w:r>
          </w:p>
        </w:tc>
        <w:tc>
          <w:tcPr>
            <w:tcW w:w="6840" w:type="dxa"/>
            <w:shd w:val="clear" w:color="auto" w:fill="auto"/>
          </w:tcPr>
          <w:p w:rsidR="00AE0428" w:rsidRPr="00BB25D6" w:rsidRDefault="00AE0428" w:rsidP="00AE0428">
            <w:pPr>
              <w:ind w:left="-15"/>
            </w:pPr>
            <w:r w:rsidRPr="00BB25D6">
              <w:t>Середній клас в контексті різних теорій та підходів стратифікації</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6.</w:t>
            </w:r>
          </w:p>
        </w:tc>
        <w:tc>
          <w:tcPr>
            <w:tcW w:w="6840" w:type="dxa"/>
            <w:shd w:val="clear" w:color="auto" w:fill="auto"/>
          </w:tcPr>
          <w:p w:rsidR="00AE0428" w:rsidRPr="00BB25D6" w:rsidRDefault="00AE0428" w:rsidP="00AE0428">
            <w:r w:rsidRPr="00BB25D6">
              <w:rPr>
                <w:lang w:eastAsia="en-US"/>
              </w:rPr>
              <w:t>Соціальна мобільність як складова соціально-стратифікаційних змін у суспільстві. Соціологічний аналіз сучасних типів мобільної  поведінки</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7.</w:t>
            </w:r>
          </w:p>
        </w:tc>
        <w:tc>
          <w:tcPr>
            <w:tcW w:w="6840" w:type="dxa"/>
            <w:shd w:val="clear" w:color="auto" w:fill="auto"/>
          </w:tcPr>
          <w:p w:rsidR="00AE0428" w:rsidRPr="00BB25D6" w:rsidRDefault="00AE0428" w:rsidP="00AE0428">
            <w:r w:rsidRPr="00BB25D6">
              <w:rPr>
                <w:lang w:eastAsia="en-US"/>
              </w:rPr>
              <w:t>Соціальні механізми та чинники відтворення соціальної стратифікації</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Pr>
                <w:lang w:val="ru-RU"/>
              </w:rPr>
              <w:t>8.</w:t>
            </w:r>
          </w:p>
        </w:tc>
        <w:tc>
          <w:tcPr>
            <w:tcW w:w="6840" w:type="dxa"/>
            <w:shd w:val="clear" w:color="auto" w:fill="auto"/>
          </w:tcPr>
          <w:p w:rsidR="00AE0428" w:rsidRPr="00BB25D6" w:rsidRDefault="00AE0428" w:rsidP="00AE0428">
            <w:r w:rsidRPr="00BB25D6">
              <w:rPr>
                <w:lang w:eastAsia="en-US"/>
              </w:rPr>
              <w:t>Соціальна стратифікація: суть, основні категорії та системні характеристики</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9855" w:type="dxa"/>
            <w:gridSpan w:val="3"/>
            <w:shd w:val="clear" w:color="auto" w:fill="auto"/>
          </w:tcPr>
          <w:p w:rsidR="00AE0428" w:rsidRPr="00C1585B" w:rsidRDefault="00AE0428" w:rsidP="00AE0428">
            <w:pPr>
              <w:rPr>
                <w:lang w:val="ru-RU"/>
              </w:rPr>
            </w:pPr>
          </w:p>
        </w:tc>
      </w:tr>
      <w:tr w:rsidR="00AE0428" w:rsidRPr="00C1585B" w:rsidTr="00AE0428">
        <w:tc>
          <w:tcPr>
            <w:tcW w:w="828" w:type="dxa"/>
            <w:shd w:val="clear" w:color="auto" w:fill="auto"/>
          </w:tcPr>
          <w:p w:rsidR="00AE0428" w:rsidRPr="00C1585B" w:rsidRDefault="00AE0428" w:rsidP="00AE0428">
            <w:pPr>
              <w:rPr>
                <w:lang w:val="ru-RU"/>
              </w:rPr>
            </w:pPr>
            <w:r w:rsidRPr="00C1585B">
              <w:rPr>
                <w:lang w:val="ru-RU"/>
              </w:rPr>
              <w:t>9.</w:t>
            </w:r>
          </w:p>
        </w:tc>
        <w:tc>
          <w:tcPr>
            <w:tcW w:w="6840" w:type="dxa"/>
            <w:shd w:val="clear" w:color="auto" w:fill="auto"/>
          </w:tcPr>
          <w:p w:rsidR="00AE0428" w:rsidRPr="00BB25D6" w:rsidRDefault="00AE0428" w:rsidP="00AE0428">
            <w:r w:rsidRPr="00BB25D6">
              <w:rPr>
                <w:lang w:eastAsia="en-US"/>
              </w:rPr>
              <w:t xml:space="preserve">Оцінка стану та перспективи дослідження процесів соціального структурування українського суспільства. </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Pr>
                <w:lang w:val="ru-RU"/>
              </w:rPr>
              <w:t>10.</w:t>
            </w:r>
          </w:p>
        </w:tc>
        <w:tc>
          <w:tcPr>
            <w:tcW w:w="6840" w:type="dxa"/>
            <w:shd w:val="clear" w:color="auto" w:fill="auto"/>
          </w:tcPr>
          <w:p w:rsidR="00AE0428" w:rsidRPr="00BB25D6" w:rsidRDefault="00AE0428" w:rsidP="00AE0428">
            <w:r w:rsidRPr="00BB25D6">
              <w:t>Специфіка  ідентифікаційних практик та життєвих стратегій в трансформаційному суспільстві</w:t>
            </w:r>
            <w:r>
              <w:t>.</w:t>
            </w:r>
            <w:r w:rsidRPr="00BB25D6">
              <w:rPr>
                <w:lang w:eastAsia="en-US"/>
              </w:rPr>
              <w:t xml:space="preserve"> Освіта як критерій соціальної диференціації в українському суспільстві.</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Pr>
                <w:lang w:val="ru-RU"/>
              </w:rPr>
              <w:t>11.</w:t>
            </w:r>
          </w:p>
        </w:tc>
        <w:tc>
          <w:tcPr>
            <w:tcW w:w="6840" w:type="dxa"/>
            <w:shd w:val="clear" w:color="auto" w:fill="auto"/>
          </w:tcPr>
          <w:p w:rsidR="00AE0428" w:rsidRPr="00BB25D6" w:rsidRDefault="00AE0428" w:rsidP="00AE0428">
            <w:r w:rsidRPr="00BB25D6">
              <w:rPr>
                <w:bCs/>
                <w:color w:val="000000"/>
              </w:rPr>
              <w:t>Маргінальність та бідність у контексті соціоструктурних змін в українському суспільстві</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r>
              <w:rPr>
                <w:lang w:val="ru-RU"/>
              </w:rPr>
              <w:t>12.</w:t>
            </w:r>
          </w:p>
        </w:tc>
        <w:tc>
          <w:tcPr>
            <w:tcW w:w="6840" w:type="dxa"/>
            <w:shd w:val="clear" w:color="auto" w:fill="auto"/>
          </w:tcPr>
          <w:p w:rsidR="00AE0428" w:rsidRPr="00BB25D6" w:rsidRDefault="00AE0428" w:rsidP="00AE0428">
            <w:pPr>
              <w:rPr>
                <w:bCs/>
              </w:rPr>
            </w:pPr>
            <w:r w:rsidRPr="00BB25D6">
              <w:rPr>
                <w:bCs/>
                <w:color w:val="000000"/>
                <w:lang w:eastAsia="en-US"/>
              </w:rPr>
              <w:t xml:space="preserve">Соціальні технології та підходи у вивченні соціальної </w:t>
            </w:r>
            <w:r w:rsidRPr="00BB25D6">
              <w:rPr>
                <w:bCs/>
                <w:color w:val="000000"/>
                <w:lang w:eastAsia="en-US"/>
              </w:rPr>
              <w:lastRenderedPageBreak/>
              <w:t>стратифікації суспільства.</w:t>
            </w:r>
          </w:p>
        </w:tc>
        <w:tc>
          <w:tcPr>
            <w:tcW w:w="2187" w:type="dxa"/>
            <w:shd w:val="clear" w:color="auto" w:fill="auto"/>
          </w:tcPr>
          <w:p w:rsidR="00AE0428" w:rsidRPr="00C1585B" w:rsidRDefault="00AE0428" w:rsidP="00AE0428">
            <w:pPr>
              <w:jc w:val="center"/>
              <w:rPr>
                <w:lang w:val="ru-RU"/>
              </w:rPr>
            </w:pPr>
            <w:r>
              <w:rPr>
                <w:lang w:val="ru-RU"/>
              </w:rPr>
              <w:lastRenderedPageBreak/>
              <w:t>2</w:t>
            </w:r>
          </w:p>
        </w:tc>
      </w:tr>
      <w:tr w:rsidR="00AE0428" w:rsidRPr="00C1585B" w:rsidTr="00AE0428">
        <w:tc>
          <w:tcPr>
            <w:tcW w:w="828" w:type="dxa"/>
            <w:shd w:val="clear" w:color="auto" w:fill="auto"/>
          </w:tcPr>
          <w:p w:rsidR="00AE0428" w:rsidRPr="00C1585B" w:rsidRDefault="00AE0428" w:rsidP="00AE0428">
            <w:pPr>
              <w:rPr>
                <w:lang w:val="ru-RU"/>
              </w:rPr>
            </w:pPr>
            <w:r>
              <w:rPr>
                <w:lang w:val="ru-RU"/>
              </w:rPr>
              <w:lastRenderedPageBreak/>
              <w:t>13.</w:t>
            </w:r>
          </w:p>
        </w:tc>
        <w:tc>
          <w:tcPr>
            <w:tcW w:w="6840" w:type="dxa"/>
            <w:shd w:val="clear" w:color="auto" w:fill="auto"/>
          </w:tcPr>
          <w:p w:rsidR="00AE0428" w:rsidRPr="00BB25D6" w:rsidRDefault="00AE0428" w:rsidP="00AE0428">
            <w:pPr>
              <w:rPr>
                <w:bCs/>
              </w:rPr>
            </w:pPr>
            <w:r w:rsidRPr="00BB25D6">
              <w:rPr>
                <w:bCs/>
              </w:rPr>
              <w:t>Специфіка виділення соціально–стратифікаційних</w:t>
            </w:r>
          </w:p>
          <w:p w:rsidR="00AE0428" w:rsidRPr="00BB25D6" w:rsidRDefault="00AE0428" w:rsidP="00AE0428">
            <w:pPr>
              <w:spacing w:line="276" w:lineRule="auto"/>
              <w:rPr>
                <w:bCs/>
              </w:rPr>
            </w:pPr>
            <w:r w:rsidRPr="00BB25D6">
              <w:rPr>
                <w:bCs/>
              </w:rPr>
              <w:t xml:space="preserve"> утворень на регіональному рівні</w:t>
            </w:r>
          </w:p>
        </w:tc>
        <w:tc>
          <w:tcPr>
            <w:tcW w:w="2187" w:type="dxa"/>
            <w:shd w:val="clear" w:color="auto" w:fill="auto"/>
          </w:tcPr>
          <w:p w:rsidR="00AE0428" w:rsidRPr="00C1585B" w:rsidRDefault="00AE0428" w:rsidP="00AE0428">
            <w:pPr>
              <w:jc w:val="center"/>
              <w:rPr>
                <w:lang w:val="ru-RU"/>
              </w:rPr>
            </w:pPr>
            <w:r>
              <w:rPr>
                <w:lang w:val="ru-RU"/>
              </w:rPr>
              <w:t>2</w:t>
            </w:r>
          </w:p>
        </w:tc>
      </w:tr>
      <w:tr w:rsidR="00AE0428" w:rsidRPr="00C1585B" w:rsidTr="00AE0428">
        <w:tc>
          <w:tcPr>
            <w:tcW w:w="828" w:type="dxa"/>
            <w:shd w:val="clear" w:color="auto" w:fill="auto"/>
          </w:tcPr>
          <w:p w:rsidR="00AE0428" w:rsidRPr="00C1585B" w:rsidRDefault="00AE0428" w:rsidP="00AE0428">
            <w:pPr>
              <w:rPr>
                <w:lang w:val="ru-RU"/>
              </w:rPr>
            </w:pPr>
          </w:p>
        </w:tc>
        <w:tc>
          <w:tcPr>
            <w:tcW w:w="6840" w:type="dxa"/>
            <w:shd w:val="clear" w:color="auto" w:fill="auto"/>
          </w:tcPr>
          <w:p w:rsidR="00AE0428" w:rsidRPr="00C1585B" w:rsidRDefault="00AE0428" w:rsidP="00AE0428">
            <w:pPr>
              <w:ind w:right="-1050"/>
              <w:rPr>
                <w:sz w:val="20"/>
                <w:szCs w:val="20"/>
              </w:rPr>
            </w:pPr>
            <w:r w:rsidRPr="00C1585B">
              <w:rPr>
                <w:lang w:val="ru-RU"/>
              </w:rPr>
              <w:t>Всього</w:t>
            </w:r>
          </w:p>
        </w:tc>
        <w:tc>
          <w:tcPr>
            <w:tcW w:w="2187" w:type="dxa"/>
            <w:shd w:val="clear" w:color="auto" w:fill="auto"/>
          </w:tcPr>
          <w:p w:rsidR="00AE0428" w:rsidRPr="00C1585B" w:rsidRDefault="00AE0428" w:rsidP="00AE0428">
            <w:pPr>
              <w:jc w:val="center"/>
              <w:rPr>
                <w:lang w:val="ru-RU"/>
              </w:rPr>
            </w:pPr>
            <w:r>
              <w:rPr>
                <w:lang w:val="ru-RU"/>
              </w:rPr>
              <w:t>26</w:t>
            </w:r>
          </w:p>
        </w:tc>
      </w:tr>
    </w:tbl>
    <w:p w:rsidR="00D37296" w:rsidRDefault="00D37296" w:rsidP="00D37296">
      <w:pPr>
        <w:pStyle w:val="a5"/>
        <w:rPr>
          <w:b/>
          <w:szCs w:val="28"/>
        </w:rPr>
      </w:pPr>
    </w:p>
    <w:p w:rsidR="00D37296" w:rsidRDefault="00D37296" w:rsidP="00D37296">
      <w:pPr>
        <w:pStyle w:val="a5"/>
        <w:rPr>
          <w:b/>
          <w:szCs w:val="28"/>
        </w:rPr>
      </w:pPr>
    </w:p>
    <w:p w:rsidR="000960B6" w:rsidRPr="004E4051" w:rsidRDefault="000960B6" w:rsidP="00C71175">
      <w:pPr>
        <w:ind w:left="7513" w:hanging="6946"/>
      </w:pPr>
      <w:r w:rsidRPr="004E4051">
        <w:t xml:space="preserve">                                                                                                             </w:t>
      </w:r>
    </w:p>
    <w:p w:rsidR="000960B6" w:rsidRPr="00631439" w:rsidRDefault="000960B6" w:rsidP="00C71175">
      <w:pPr>
        <w:ind w:left="7513" w:hanging="6946"/>
        <w:jc w:val="center"/>
        <w:rPr>
          <w:b/>
          <w:szCs w:val="28"/>
        </w:rPr>
      </w:pPr>
      <w:r w:rsidRPr="00631439">
        <w:rPr>
          <w:b/>
          <w:szCs w:val="28"/>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960B6" w:rsidRPr="008A5B1B" w:rsidTr="009D6BAD">
        <w:tc>
          <w:tcPr>
            <w:tcW w:w="709" w:type="dxa"/>
          </w:tcPr>
          <w:p w:rsidR="000960B6" w:rsidRPr="008A5B1B" w:rsidRDefault="000960B6" w:rsidP="009D6BAD">
            <w:pPr>
              <w:ind w:left="142" w:hanging="142"/>
              <w:jc w:val="center"/>
            </w:pPr>
            <w:r w:rsidRPr="008A5B1B">
              <w:t>№</w:t>
            </w:r>
          </w:p>
          <w:p w:rsidR="000960B6" w:rsidRPr="008A5B1B" w:rsidRDefault="000960B6" w:rsidP="009D6BAD">
            <w:pPr>
              <w:ind w:left="142" w:hanging="142"/>
              <w:jc w:val="center"/>
            </w:pPr>
            <w:r w:rsidRPr="008A5B1B">
              <w:t>з/п</w:t>
            </w:r>
          </w:p>
        </w:tc>
        <w:tc>
          <w:tcPr>
            <w:tcW w:w="7087" w:type="dxa"/>
          </w:tcPr>
          <w:p w:rsidR="000960B6" w:rsidRPr="008A5B1B" w:rsidRDefault="000960B6" w:rsidP="009D6BAD">
            <w:pPr>
              <w:jc w:val="center"/>
            </w:pPr>
            <w:r w:rsidRPr="008A5B1B">
              <w:t>Назва теми</w:t>
            </w:r>
          </w:p>
        </w:tc>
        <w:tc>
          <w:tcPr>
            <w:tcW w:w="1560" w:type="dxa"/>
          </w:tcPr>
          <w:p w:rsidR="000960B6" w:rsidRPr="008A5B1B" w:rsidRDefault="000960B6" w:rsidP="009D6BAD">
            <w:pPr>
              <w:jc w:val="center"/>
            </w:pPr>
            <w:r w:rsidRPr="008A5B1B">
              <w:t>Кількість</w:t>
            </w:r>
          </w:p>
          <w:p w:rsidR="000960B6" w:rsidRPr="008A5B1B" w:rsidRDefault="000960B6" w:rsidP="009D6BAD">
            <w:pPr>
              <w:jc w:val="center"/>
            </w:pPr>
            <w:r w:rsidRPr="008A5B1B">
              <w:t>годин</w:t>
            </w:r>
          </w:p>
        </w:tc>
      </w:tr>
      <w:tr w:rsidR="000960B6" w:rsidRPr="008A5B1B" w:rsidTr="009D6BAD">
        <w:tc>
          <w:tcPr>
            <w:tcW w:w="709" w:type="dxa"/>
          </w:tcPr>
          <w:p w:rsidR="000960B6" w:rsidRPr="008A5B1B" w:rsidRDefault="000960B6" w:rsidP="009D6BAD">
            <w:pPr>
              <w:jc w:val="center"/>
            </w:pPr>
            <w:r w:rsidRPr="008A5B1B">
              <w:t>1</w:t>
            </w:r>
          </w:p>
        </w:tc>
        <w:tc>
          <w:tcPr>
            <w:tcW w:w="7087" w:type="dxa"/>
          </w:tcPr>
          <w:p w:rsidR="000960B6" w:rsidRPr="008A5B1B" w:rsidRDefault="000960B6" w:rsidP="009D6BAD">
            <w:pPr>
              <w:jc w:val="center"/>
            </w:pPr>
          </w:p>
        </w:tc>
        <w:tc>
          <w:tcPr>
            <w:tcW w:w="1560" w:type="dxa"/>
          </w:tcPr>
          <w:p w:rsidR="000960B6" w:rsidRPr="008A5B1B" w:rsidRDefault="000960B6" w:rsidP="009D6BAD">
            <w:pPr>
              <w:jc w:val="center"/>
            </w:pPr>
          </w:p>
        </w:tc>
      </w:tr>
      <w:tr w:rsidR="000960B6" w:rsidRPr="008A5B1B" w:rsidTr="009D6BAD">
        <w:tc>
          <w:tcPr>
            <w:tcW w:w="709" w:type="dxa"/>
          </w:tcPr>
          <w:p w:rsidR="000960B6" w:rsidRPr="008A5B1B" w:rsidRDefault="000960B6" w:rsidP="009D6BAD">
            <w:pPr>
              <w:jc w:val="center"/>
            </w:pPr>
            <w:r w:rsidRPr="008A5B1B">
              <w:t>2</w:t>
            </w:r>
          </w:p>
        </w:tc>
        <w:tc>
          <w:tcPr>
            <w:tcW w:w="7087" w:type="dxa"/>
          </w:tcPr>
          <w:p w:rsidR="000960B6" w:rsidRPr="008A5B1B" w:rsidRDefault="000960B6" w:rsidP="009D6BAD">
            <w:pPr>
              <w:jc w:val="center"/>
            </w:pPr>
          </w:p>
        </w:tc>
        <w:tc>
          <w:tcPr>
            <w:tcW w:w="1560" w:type="dxa"/>
          </w:tcPr>
          <w:p w:rsidR="000960B6" w:rsidRPr="008A5B1B" w:rsidRDefault="000960B6" w:rsidP="009D6BAD">
            <w:pPr>
              <w:jc w:val="center"/>
            </w:pPr>
          </w:p>
        </w:tc>
      </w:tr>
      <w:tr w:rsidR="000960B6" w:rsidRPr="008A5B1B" w:rsidTr="009D6BAD">
        <w:tc>
          <w:tcPr>
            <w:tcW w:w="709" w:type="dxa"/>
          </w:tcPr>
          <w:p w:rsidR="000960B6" w:rsidRPr="008A5B1B" w:rsidRDefault="000960B6" w:rsidP="009D6BAD">
            <w:pPr>
              <w:jc w:val="center"/>
            </w:pPr>
            <w:r w:rsidRPr="008A5B1B">
              <w:t>...</w:t>
            </w:r>
          </w:p>
        </w:tc>
        <w:tc>
          <w:tcPr>
            <w:tcW w:w="7087" w:type="dxa"/>
          </w:tcPr>
          <w:p w:rsidR="000960B6" w:rsidRPr="008A5B1B" w:rsidRDefault="000960B6" w:rsidP="009D6BAD">
            <w:pPr>
              <w:jc w:val="center"/>
            </w:pPr>
          </w:p>
        </w:tc>
        <w:tc>
          <w:tcPr>
            <w:tcW w:w="1560" w:type="dxa"/>
          </w:tcPr>
          <w:p w:rsidR="000960B6" w:rsidRPr="008A5B1B" w:rsidRDefault="000960B6" w:rsidP="009D6BAD">
            <w:pPr>
              <w:jc w:val="center"/>
            </w:pPr>
          </w:p>
        </w:tc>
      </w:tr>
    </w:tbl>
    <w:p w:rsidR="000960B6" w:rsidRPr="004E4051" w:rsidRDefault="000960B6" w:rsidP="00C71175">
      <w:pPr>
        <w:ind w:left="7513" w:hanging="425"/>
      </w:pPr>
    </w:p>
    <w:p w:rsidR="000960B6" w:rsidRPr="004E4051" w:rsidRDefault="000960B6" w:rsidP="00C71175">
      <w:pPr>
        <w:ind w:left="7513" w:hanging="6946"/>
      </w:pPr>
      <w:r w:rsidRPr="004E4051">
        <w:t xml:space="preserve">                                                                                                             </w:t>
      </w:r>
    </w:p>
    <w:p w:rsidR="000960B6" w:rsidRPr="00631439" w:rsidRDefault="000960B6" w:rsidP="00C71175">
      <w:pPr>
        <w:ind w:left="7513" w:hanging="6946"/>
        <w:jc w:val="center"/>
        <w:rPr>
          <w:b/>
          <w:szCs w:val="28"/>
        </w:rPr>
      </w:pPr>
      <w:r w:rsidRPr="00631439">
        <w:rPr>
          <w:b/>
          <w:szCs w:val="28"/>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960B6" w:rsidRPr="008A5B1B" w:rsidTr="009D6BAD">
        <w:tc>
          <w:tcPr>
            <w:tcW w:w="709" w:type="dxa"/>
          </w:tcPr>
          <w:p w:rsidR="000960B6" w:rsidRPr="008A5B1B" w:rsidRDefault="000960B6" w:rsidP="009D6BAD">
            <w:pPr>
              <w:ind w:left="142" w:hanging="142"/>
              <w:jc w:val="center"/>
            </w:pPr>
            <w:r w:rsidRPr="008A5B1B">
              <w:t>№</w:t>
            </w:r>
          </w:p>
          <w:p w:rsidR="000960B6" w:rsidRPr="008A5B1B" w:rsidRDefault="000960B6" w:rsidP="009D6BAD">
            <w:pPr>
              <w:ind w:left="142" w:hanging="142"/>
              <w:jc w:val="center"/>
            </w:pPr>
            <w:r w:rsidRPr="008A5B1B">
              <w:t>з/п</w:t>
            </w:r>
          </w:p>
        </w:tc>
        <w:tc>
          <w:tcPr>
            <w:tcW w:w="7087" w:type="dxa"/>
          </w:tcPr>
          <w:p w:rsidR="000960B6" w:rsidRPr="008A5B1B" w:rsidRDefault="000960B6" w:rsidP="009D6BAD">
            <w:pPr>
              <w:jc w:val="center"/>
            </w:pPr>
            <w:r w:rsidRPr="008A5B1B">
              <w:t>Назва теми</w:t>
            </w:r>
          </w:p>
        </w:tc>
        <w:tc>
          <w:tcPr>
            <w:tcW w:w="1560" w:type="dxa"/>
          </w:tcPr>
          <w:p w:rsidR="000960B6" w:rsidRPr="008A5B1B" w:rsidRDefault="000960B6" w:rsidP="009D6BAD">
            <w:pPr>
              <w:jc w:val="center"/>
            </w:pPr>
            <w:r w:rsidRPr="008A5B1B">
              <w:t>Кількість</w:t>
            </w:r>
          </w:p>
          <w:p w:rsidR="000960B6" w:rsidRPr="008A5B1B" w:rsidRDefault="000960B6" w:rsidP="009D6BAD">
            <w:pPr>
              <w:jc w:val="center"/>
            </w:pPr>
            <w:r w:rsidRPr="008A5B1B">
              <w:t>годин</w:t>
            </w:r>
          </w:p>
        </w:tc>
      </w:tr>
      <w:tr w:rsidR="000960B6" w:rsidRPr="008A5B1B" w:rsidTr="009D6BAD">
        <w:tc>
          <w:tcPr>
            <w:tcW w:w="709" w:type="dxa"/>
          </w:tcPr>
          <w:p w:rsidR="000960B6" w:rsidRPr="008A5B1B" w:rsidRDefault="000960B6" w:rsidP="009D6BAD">
            <w:pPr>
              <w:jc w:val="center"/>
            </w:pPr>
            <w:r w:rsidRPr="008A5B1B">
              <w:t>1</w:t>
            </w:r>
          </w:p>
        </w:tc>
        <w:tc>
          <w:tcPr>
            <w:tcW w:w="7087" w:type="dxa"/>
          </w:tcPr>
          <w:p w:rsidR="000960B6" w:rsidRPr="008A5B1B" w:rsidRDefault="000960B6" w:rsidP="009D6BAD">
            <w:pPr>
              <w:jc w:val="center"/>
            </w:pPr>
          </w:p>
        </w:tc>
        <w:tc>
          <w:tcPr>
            <w:tcW w:w="1560" w:type="dxa"/>
          </w:tcPr>
          <w:p w:rsidR="000960B6" w:rsidRPr="008A5B1B" w:rsidRDefault="000960B6" w:rsidP="009D6BAD">
            <w:pPr>
              <w:jc w:val="center"/>
            </w:pPr>
          </w:p>
        </w:tc>
      </w:tr>
      <w:tr w:rsidR="000960B6" w:rsidRPr="008A5B1B" w:rsidTr="009D6BAD">
        <w:tc>
          <w:tcPr>
            <w:tcW w:w="709" w:type="dxa"/>
          </w:tcPr>
          <w:p w:rsidR="000960B6" w:rsidRPr="008A5B1B" w:rsidRDefault="000960B6" w:rsidP="009D6BAD">
            <w:pPr>
              <w:jc w:val="center"/>
            </w:pPr>
            <w:r w:rsidRPr="008A5B1B">
              <w:t>2</w:t>
            </w:r>
          </w:p>
        </w:tc>
        <w:tc>
          <w:tcPr>
            <w:tcW w:w="7087" w:type="dxa"/>
          </w:tcPr>
          <w:p w:rsidR="000960B6" w:rsidRPr="008A5B1B" w:rsidRDefault="000960B6" w:rsidP="009D6BAD">
            <w:pPr>
              <w:jc w:val="center"/>
            </w:pPr>
          </w:p>
        </w:tc>
        <w:tc>
          <w:tcPr>
            <w:tcW w:w="1560" w:type="dxa"/>
          </w:tcPr>
          <w:p w:rsidR="000960B6" w:rsidRPr="008A5B1B" w:rsidRDefault="000960B6" w:rsidP="009D6BAD">
            <w:pPr>
              <w:jc w:val="center"/>
            </w:pPr>
          </w:p>
        </w:tc>
      </w:tr>
      <w:tr w:rsidR="000960B6" w:rsidRPr="008A5B1B" w:rsidTr="009D6BAD">
        <w:tc>
          <w:tcPr>
            <w:tcW w:w="709" w:type="dxa"/>
          </w:tcPr>
          <w:p w:rsidR="000960B6" w:rsidRPr="008A5B1B" w:rsidRDefault="000960B6" w:rsidP="009D6BAD">
            <w:pPr>
              <w:jc w:val="center"/>
            </w:pPr>
            <w:r w:rsidRPr="008A5B1B">
              <w:t>...</w:t>
            </w:r>
          </w:p>
        </w:tc>
        <w:tc>
          <w:tcPr>
            <w:tcW w:w="7087" w:type="dxa"/>
          </w:tcPr>
          <w:p w:rsidR="000960B6" w:rsidRPr="008A5B1B" w:rsidRDefault="000960B6" w:rsidP="009D6BAD">
            <w:pPr>
              <w:jc w:val="center"/>
            </w:pPr>
          </w:p>
        </w:tc>
        <w:tc>
          <w:tcPr>
            <w:tcW w:w="1560" w:type="dxa"/>
          </w:tcPr>
          <w:p w:rsidR="000960B6" w:rsidRPr="008A5B1B" w:rsidRDefault="000960B6" w:rsidP="009D6BAD">
            <w:pPr>
              <w:jc w:val="center"/>
            </w:pPr>
          </w:p>
        </w:tc>
      </w:tr>
    </w:tbl>
    <w:p w:rsidR="000960B6" w:rsidRPr="004E4051" w:rsidRDefault="000960B6" w:rsidP="00C71175">
      <w:pPr>
        <w:ind w:left="7513" w:hanging="425"/>
      </w:pPr>
    </w:p>
    <w:p w:rsidR="000960B6" w:rsidRPr="00631439" w:rsidRDefault="000960B6" w:rsidP="00C71175">
      <w:pPr>
        <w:ind w:left="7513" w:hanging="6946"/>
        <w:jc w:val="center"/>
        <w:rPr>
          <w:b/>
          <w:szCs w:val="28"/>
        </w:rPr>
      </w:pPr>
      <w:r w:rsidRPr="00631439">
        <w:rPr>
          <w:b/>
          <w:szCs w:val="28"/>
        </w:rPr>
        <w:t>8. Самостійна робота</w:t>
      </w:r>
    </w:p>
    <w:p w:rsidR="000960B6" w:rsidRPr="004E4051" w:rsidRDefault="000960B6" w:rsidP="00C71175">
      <w:pPr>
        <w:ind w:left="7513" w:hanging="6946"/>
        <w:jc w:val="center"/>
        <w:rPr>
          <w:b/>
          <w:szCs w:val="28"/>
        </w:rPr>
      </w:pPr>
    </w:p>
    <w:p w:rsidR="000960B6" w:rsidRDefault="000960B6" w:rsidP="00C71175">
      <w:pPr>
        <w:ind w:firstLine="284"/>
        <w:jc w:val="center"/>
        <w:rPr>
          <w:b/>
          <w:szCs w:val="28"/>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36"/>
        <w:gridCol w:w="1736"/>
      </w:tblGrid>
      <w:tr w:rsidR="001C491E" w:rsidRPr="00BB25D6" w:rsidTr="008C475B">
        <w:tc>
          <w:tcPr>
            <w:tcW w:w="828" w:type="dxa"/>
          </w:tcPr>
          <w:p w:rsidR="001C491E" w:rsidRPr="00BB25D6" w:rsidRDefault="001C491E" w:rsidP="008C475B">
            <w:pPr>
              <w:rPr>
                <w:i/>
              </w:rPr>
            </w:pPr>
            <w:r w:rsidRPr="00BB25D6">
              <w:rPr>
                <w:i/>
              </w:rPr>
              <w:t>№</w:t>
            </w:r>
          </w:p>
        </w:tc>
        <w:tc>
          <w:tcPr>
            <w:tcW w:w="7536" w:type="dxa"/>
          </w:tcPr>
          <w:p w:rsidR="001C491E" w:rsidRPr="00BB25D6" w:rsidRDefault="001C491E" w:rsidP="008C475B">
            <w:pPr>
              <w:rPr>
                <w:i/>
              </w:rPr>
            </w:pPr>
            <w:r w:rsidRPr="00BB25D6">
              <w:rPr>
                <w:i/>
              </w:rPr>
              <w:t>Назва теми</w:t>
            </w:r>
          </w:p>
        </w:tc>
        <w:tc>
          <w:tcPr>
            <w:tcW w:w="1736" w:type="dxa"/>
          </w:tcPr>
          <w:p w:rsidR="001C491E" w:rsidRPr="00BB25D6" w:rsidRDefault="001C491E" w:rsidP="008C475B">
            <w:pPr>
              <w:rPr>
                <w:i/>
              </w:rPr>
            </w:pPr>
            <w:r w:rsidRPr="00BB25D6">
              <w:rPr>
                <w:i/>
              </w:rPr>
              <w:t>Кількість годин</w:t>
            </w:r>
          </w:p>
        </w:tc>
      </w:tr>
      <w:tr w:rsidR="001C491E" w:rsidRPr="00BB25D6" w:rsidTr="008C475B">
        <w:tc>
          <w:tcPr>
            <w:tcW w:w="10100" w:type="dxa"/>
            <w:gridSpan w:val="3"/>
          </w:tcPr>
          <w:p w:rsidR="001C491E" w:rsidRPr="00BB25D6" w:rsidRDefault="001C491E" w:rsidP="008C475B">
            <w:pPr>
              <w:spacing w:line="360" w:lineRule="auto"/>
              <w:jc w:val="center"/>
              <w:rPr>
                <w:b/>
              </w:rPr>
            </w:pPr>
            <w:r w:rsidRPr="00BB25D6">
              <w:rPr>
                <w:b/>
              </w:rPr>
              <w:t>ЗМІСТОВИЙ МОДУЛЬ 1. Теоретичні та методологічні основи соціальної стратифікації</w:t>
            </w:r>
          </w:p>
        </w:tc>
      </w:tr>
      <w:tr w:rsidR="001C491E" w:rsidRPr="00BB25D6" w:rsidTr="008C475B">
        <w:tc>
          <w:tcPr>
            <w:tcW w:w="828" w:type="dxa"/>
          </w:tcPr>
          <w:p w:rsidR="001C491E" w:rsidRPr="00BB25D6" w:rsidRDefault="001C491E" w:rsidP="008C475B">
            <w:r w:rsidRPr="00BB25D6">
              <w:t>1.</w:t>
            </w:r>
          </w:p>
        </w:tc>
        <w:tc>
          <w:tcPr>
            <w:tcW w:w="7536" w:type="dxa"/>
          </w:tcPr>
          <w:p w:rsidR="001C491E" w:rsidRPr="00BB25D6" w:rsidRDefault="001C491E" w:rsidP="008C475B">
            <w:pPr>
              <w:jc w:val="both"/>
            </w:pPr>
            <w:r w:rsidRPr="00BB25D6">
              <w:t>Соціальна стратифікація: суть, основні категорії та системні характеристики</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2.</w:t>
            </w:r>
          </w:p>
        </w:tc>
        <w:tc>
          <w:tcPr>
            <w:tcW w:w="7536" w:type="dxa"/>
          </w:tcPr>
          <w:p w:rsidR="001C491E" w:rsidRPr="00BB25D6" w:rsidRDefault="001C491E" w:rsidP="008C475B">
            <w:pPr>
              <w:jc w:val="both"/>
            </w:pPr>
            <w:r w:rsidRPr="00BB25D6">
              <w:t>Теорія соціальної стратифікації та її критерії</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3.</w:t>
            </w:r>
          </w:p>
        </w:tc>
        <w:tc>
          <w:tcPr>
            <w:tcW w:w="7536" w:type="dxa"/>
          </w:tcPr>
          <w:p w:rsidR="001C491E" w:rsidRPr="00BB25D6" w:rsidRDefault="001C491E" w:rsidP="008C475B">
            <w:r w:rsidRPr="00BB25D6">
              <w:t>Стратифікаційні системи та їхні</w:t>
            </w:r>
          </w:p>
          <w:p w:rsidR="001C491E" w:rsidRPr="00BB25D6" w:rsidRDefault="001C491E" w:rsidP="008C475B">
            <w:r w:rsidRPr="00BB25D6">
              <w:t>історичні типи</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4.</w:t>
            </w:r>
          </w:p>
        </w:tc>
        <w:tc>
          <w:tcPr>
            <w:tcW w:w="7536" w:type="dxa"/>
          </w:tcPr>
          <w:p w:rsidR="001C491E" w:rsidRPr="00BB25D6" w:rsidRDefault="001C491E" w:rsidP="008C475B">
            <w:r w:rsidRPr="00BB25D6">
              <w:t>Соціальний статус у сучасній теорії</w:t>
            </w:r>
          </w:p>
          <w:p w:rsidR="001C491E" w:rsidRPr="00BB25D6" w:rsidRDefault="001C491E" w:rsidP="008C475B">
            <w:r w:rsidRPr="00BB25D6">
              <w:t>стратифікації</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5.</w:t>
            </w:r>
          </w:p>
        </w:tc>
        <w:tc>
          <w:tcPr>
            <w:tcW w:w="7536" w:type="dxa"/>
          </w:tcPr>
          <w:p w:rsidR="001C491E" w:rsidRPr="00BB25D6" w:rsidRDefault="001C491E" w:rsidP="008C475B">
            <w:pPr>
              <w:jc w:val="both"/>
            </w:pPr>
            <w:r w:rsidRPr="00BB25D6">
              <w:t>Історичні передумови аналізу процесів соціальної стратифікації. Класичні теорії стратифікації</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6.</w:t>
            </w:r>
          </w:p>
        </w:tc>
        <w:tc>
          <w:tcPr>
            <w:tcW w:w="7536" w:type="dxa"/>
          </w:tcPr>
          <w:p w:rsidR="001C491E" w:rsidRPr="00BB25D6" w:rsidRDefault="001C491E" w:rsidP="008C475B">
            <w:pPr>
              <w:jc w:val="both"/>
            </w:pPr>
            <w:r w:rsidRPr="00BB25D6">
              <w:t>Сучасні напрямки стратифікаційних досліджень</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7.</w:t>
            </w:r>
          </w:p>
        </w:tc>
        <w:tc>
          <w:tcPr>
            <w:tcW w:w="7536" w:type="dxa"/>
          </w:tcPr>
          <w:p w:rsidR="001C491E" w:rsidRPr="00BB25D6" w:rsidRDefault="001C491E" w:rsidP="008C475B">
            <w:pPr>
              <w:ind w:left="-15"/>
            </w:pPr>
            <w:r w:rsidRPr="00BB25D6">
              <w:t xml:space="preserve">Середній клас в контексті різних теорій та </w:t>
            </w:r>
          </w:p>
          <w:p w:rsidR="001C491E" w:rsidRPr="00BB25D6" w:rsidRDefault="001C491E" w:rsidP="008C475B">
            <w:pPr>
              <w:ind w:left="-15"/>
            </w:pPr>
            <w:r w:rsidRPr="00BB25D6">
              <w:t>підходів стратифікації</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8.</w:t>
            </w:r>
          </w:p>
        </w:tc>
        <w:tc>
          <w:tcPr>
            <w:tcW w:w="7536" w:type="dxa"/>
          </w:tcPr>
          <w:p w:rsidR="001C491E" w:rsidRPr="00BB25D6" w:rsidRDefault="001C491E" w:rsidP="008C475B">
            <w:pPr>
              <w:jc w:val="both"/>
            </w:pPr>
            <w:r w:rsidRPr="00BB25D6">
              <w:t>Соціальна мобільність як складова соціально-стратифікаційних змін у суспільстві</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9.</w:t>
            </w:r>
          </w:p>
        </w:tc>
        <w:tc>
          <w:tcPr>
            <w:tcW w:w="7536" w:type="dxa"/>
          </w:tcPr>
          <w:p w:rsidR="001C491E" w:rsidRPr="00BB25D6" w:rsidRDefault="001C491E" w:rsidP="008C475B">
            <w:pPr>
              <w:jc w:val="both"/>
            </w:pPr>
            <w:r w:rsidRPr="00BB25D6">
              <w:t xml:space="preserve">Соціологічний аналіз сучасних типів мобільної  поведінки </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10.</w:t>
            </w:r>
          </w:p>
        </w:tc>
        <w:tc>
          <w:tcPr>
            <w:tcW w:w="7536" w:type="dxa"/>
          </w:tcPr>
          <w:p w:rsidR="001C491E" w:rsidRPr="00BB25D6" w:rsidRDefault="001C491E" w:rsidP="008C475B">
            <w:pPr>
              <w:widowControl w:val="0"/>
              <w:autoSpaceDE w:val="0"/>
              <w:autoSpaceDN w:val="0"/>
              <w:adjustRightInd w:val="0"/>
              <w:jc w:val="both"/>
            </w:pPr>
            <w:r w:rsidRPr="00BB25D6">
              <w:t>Соціальні механізми та чинники відтворення соціальної стратифікації</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tc>
        <w:tc>
          <w:tcPr>
            <w:tcW w:w="7536" w:type="dxa"/>
          </w:tcPr>
          <w:p w:rsidR="001C491E" w:rsidRPr="00BB25D6" w:rsidRDefault="001C491E" w:rsidP="008C475B">
            <w:r w:rsidRPr="00BB25D6">
              <w:t>Усього годин</w:t>
            </w:r>
          </w:p>
        </w:tc>
        <w:tc>
          <w:tcPr>
            <w:tcW w:w="1736" w:type="dxa"/>
          </w:tcPr>
          <w:p w:rsidR="001C491E" w:rsidRPr="00BB25D6" w:rsidRDefault="001C491E" w:rsidP="008C475B">
            <w:pPr>
              <w:jc w:val="center"/>
            </w:pPr>
            <w:r>
              <w:t>20</w:t>
            </w:r>
          </w:p>
        </w:tc>
      </w:tr>
      <w:tr w:rsidR="001C491E" w:rsidRPr="00BB25D6" w:rsidTr="008C475B">
        <w:tc>
          <w:tcPr>
            <w:tcW w:w="10100" w:type="dxa"/>
            <w:gridSpan w:val="3"/>
          </w:tcPr>
          <w:p w:rsidR="001C491E" w:rsidRPr="00BB25D6" w:rsidRDefault="001C491E" w:rsidP="008C475B">
            <w:pPr>
              <w:jc w:val="center"/>
            </w:pPr>
            <w:r w:rsidRPr="00BB25D6">
              <w:rPr>
                <w:b/>
              </w:rPr>
              <w:t>ЗМІСТОВИЙ МОДУЛЬ 2. Прикладні аспекти досліджень соціальної стратифікації</w:t>
            </w:r>
          </w:p>
        </w:tc>
      </w:tr>
      <w:tr w:rsidR="001C491E" w:rsidRPr="00BB25D6" w:rsidTr="008C475B">
        <w:tc>
          <w:tcPr>
            <w:tcW w:w="828" w:type="dxa"/>
          </w:tcPr>
          <w:p w:rsidR="001C491E" w:rsidRPr="00BB25D6" w:rsidRDefault="001C491E" w:rsidP="008C475B">
            <w:r w:rsidRPr="00BB25D6">
              <w:t>11.</w:t>
            </w:r>
          </w:p>
        </w:tc>
        <w:tc>
          <w:tcPr>
            <w:tcW w:w="7536" w:type="dxa"/>
          </w:tcPr>
          <w:p w:rsidR="001C491E" w:rsidRPr="00BB25D6" w:rsidRDefault="001C491E" w:rsidP="008C475B">
            <w:pPr>
              <w:shd w:val="clear" w:color="auto" w:fill="FFFFFF"/>
              <w:autoSpaceDE w:val="0"/>
              <w:autoSpaceDN w:val="0"/>
              <w:adjustRightInd w:val="0"/>
              <w:jc w:val="both"/>
            </w:pPr>
            <w:r w:rsidRPr="00BB25D6">
              <w:t>Оцінка стану та перспективи дослідження процесів соціального структурування українського суспільства</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12.</w:t>
            </w:r>
          </w:p>
        </w:tc>
        <w:tc>
          <w:tcPr>
            <w:tcW w:w="7536" w:type="dxa"/>
          </w:tcPr>
          <w:p w:rsidR="001C491E" w:rsidRPr="00BB25D6" w:rsidRDefault="001C491E" w:rsidP="008C475B">
            <w:pPr>
              <w:jc w:val="both"/>
            </w:pPr>
            <w:r w:rsidRPr="00BB25D6">
              <w:t xml:space="preserve">Специфіка  ідентифікаційних практик та життєвих стратегій в трансформаційному суспільстві </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13.</w:t>
            </w:r>
          </w:p>
        </w:tc>
        <w:tc>
          <w:tcPr>
            <w:tcW w:w="7536" w:type="dxa"/>
          </w:tcPr>
          <w:p w:rsidR="001C491E" w:rsidRPr="00BB25D6" w:rsidRDefault="001C491E" w:rsidP="008C475B">
            <w:pPr>
              <w:jc w:val="both"/>
            </w:pPr>
            <w:r w:rsidRPr="00BB25D6">
              <w:t>Освіта як критерій соціальної диференціації в українському суспільстві</w:t>
            </w:r>
          </w:p>
        </w:tc>
        <w:tc>
          <w:tcPr>
            <w:tcW w:w="1736" w:type="dxa"/>
          </w:tcPr>
          <w:p w:rsidR="001C491E" w:rsidRPr="00BB25D6" w:rsidRDefault="001C491E" w:rsidP="008C475B">
            <w:pPr>
              <w:jc w:val="center"/>
            </w:pPr>
            <w:r>
              <w:t>2</w:t>
            </w:r>
          </w:p>
        </w:tc>
      </w:tr>
      <w:tr w:rsidR="001C491E" w:rsidRPr="00BB25D6" w:rsidTr="008C475B">
        <w:tc>
          <w:tcPr>
            <w:tcW w:w="828" w:type="dxa"/>
          </w:tcPr>
          <w:p w:rsidR="001C491E" w:rsidRPr="00BB25D6" w:rsidRDefault="001C491E" w:rsidP="008C475B">
            <w:r w:rsidRPr="00BB25D6">
              <w:t>14.</w:t>
            </w:r>
          </w:p>
        </w:tc>
        <w:tc>
          <w:tcPr>
            <w:tcW w:w="7536" w:type="dxa"/>
          </w:tcPr>
          <w:p w:rsidR="001C491E" w:rsidRPr="00BB25D6" w:rsidRDefault="001C491E" w:rsidP="008C475B">
            <w:pPr>
              <w:jc w:val="both"/>
            </w:pPr>
            <w:r w:rsidRPr="00BB25D6">
              <w:rPr>
                <w:bCs/>
                <w:color w:val="000000"/>
              </w:rPr>
              <w:t xml:space="preserve">Маргінальність та бідність у контексті соціоструктурних змін в </w:t>
            </w:r>
            <w:r w:rsidRPr="00BB25D6">
              <w:rPr>
                <w:bCs/>
                <w:color w:val="000000"/>
              </w:rPr>
              <w:lastRenderedPageBreak/>
              <w:t>українському суспільстві</w:t>
            </w:r>
          </w:p>
        </w:tc>
        <w:tc>
          <w:tcPr>
            <w:tcW w:w="1736" w:type="dxa"/>
          </w:tcPr>
          <w:p w:rsidR="001C491E" w:rsidRPr="00BB25D6" w:rsidRDefault="001C491E" w:rsidP="008C475B">
            <w:pPr>
              <w:jc w:val="center"/>
            </w:pPr>
            <w:r>
              <w:lastRenderedPageBreak/>
              <w:t>2</w:t>
            </w:r>
          </w:p>
        </w:tc>
      </w:tr>
      <w:tr w:rsidR="001C491E" w:rsidRPr="00BB25D6" w:rsidTr="008C475B">
        <w:tc>
          <w:tcPr>
            <w:tcW w:w="828" w:type="dxa"/>
          </w:tcPr>
          <w:p w:rsidR="001C491E" w:rsidRPr="00BB25D6" w:rsidRDefault="001C491E" w:rsidP="008C475B">
            <w:r w:rsidRPr="00BB25D6">
              <w:lastRenderedPageBreak/>
              <w:t>15.</w:t>
            </w:r>
          </w:p>
        </w:tc>
        <w:tc>
          <w:tcPr>
            <w:tcW w:w="7536" w:type="dxa"/>
          </w:tcPr>
          <w:p w:rsidR="001C491E" w:rsidRPr="00BB25D6" w:rsidRDefault="001C491E" w:rsidP="008C475B">
            <w:pPr>
              <w:rPr>
                <w:bCs/>
                <w:color w:val="000000"/>
              </w:rPr>
            </w:pPr>
            <w:r w:rsidRPr="00BB25D6">
              <w:rPr>
                <w:bCs/>
                <w:color w:val="000000"/>
              </w:rPr>
              <w:t>Соціальні технології та підходи у вивченні соціальної стратифікації суспільства</w:t>
            </w:r>
          </w:p>
        </w:tc>
        <w:tc>
          <w:tcPr>
            <w:tcW w:w="1736" w:type="dxa"/>
          </w:tcPr>
          <w:p w:rsidR="001C491E" w:rsidRPr="00BB25D6" w:rsidRDefault="001C491E" w:rsidP="008C475B">
            <w:pPr>
              <w:jc w:val="center"/>
            </w:pPr>
          </w:p>
        </w:tc>
      </w:tr>
      <w:tr w:rsidR="001C491E" w:rsidRPr="00BB25D6" w:rsidTr="008C475B">
        <w:tc>
          <w:tcPr>
            <w:tcW w:w="828" w:type="dxa"/>
          </w:tcPr>
          <w:p w:rsidR="001C491E" w:rsidRPr="00BB25D6" w:rsidRDefault="001C491E" w:rsidP="008C475B">
            <w:r w:rsidRPr="00BB25D6">
              <w:t>16.</w:t>
            </w:r>
          </w:p>
        </w:tc>
        <w:tc>
          <w:tcPr>
            <w:tcW w:w="7536" w:type="dxa"/>
          </w:tcPr>
          <w:p w:rsidR="001C491E" w:rsidRPr="00BB25D6" w:rsidRDefault="001C491E" w:rsidP="008C475B">
            <w:pPr>
              <w:rPr>
                <w:bCs/>
              </w:rPr>
            </w:pPr>
            <w:r w:rsidRPr="00BB25D6">
              <w:rPr>
                <w:bCs/>
              </w:rPr>
              <w:t>Специфіка виділення соціально–стратифікаційних утворень на регіональному рівні</w:t>
            </w:r>
          </w:p>
        </w:tc>
        <w:tc>
          <w:tcPr>
            <w:tcW w:w="1736" w:type="dxa"/>
          </w:tcPr>
          <w:p w:rsidR="001C491E" w:rsidRPr="00BB25D6" w:rsidRDefault="001C491E" w:rsidP="008C475B">
            <w:pPr>
              <w:jc w:val="center"/>
            </w:pPr>
            <w:r>
              <w:t>5</w:t>
            </w:r>
          </w:p>
        </w:tc>
      </w:tr>
      <w:tr w:rsidR="001C491E" w:rsidRPr="00BB25D6" w:rsidTr="008C475B">
        <w:tc>
          <w:tcPr>
            <w:tcW w:w="828" w:type="dxa"/>
          </w:tcPr>
          <w:p w:rsidR="001C491E" w:rsidRPr="00BB25D6" w:rsidRDefault="001C491E" w:rsidP="008C475B">
            <w:r w:rsidRPr="00BB25D6">
              <w:t>17.</w:t>
            </w:r>
          </w:p>
        </w:tc>
        <w:tc>
          <w:tcPr>
            <w:tcW w:w="7536" w:type="dxa"/>
          </w:tcPr>
          <w:p w:rsidR="001C491E" w:rsidRPr="00BB25D6" w:rsidRDefault="001C491E" w:rsidP="008C475B">
            <w:r w:rsidRPr="00BB25D6">
              <w:rPr>
                <w:bCs/>
              </w:rPr>
              <w:t>Соціальна політика в регулюванні процесів стратифікації в українському суспільстві</w:t>
            </w:r>
          </w:p>
        </w:tc>
        <w:tc>
          <w:tcPr>
            <w:tcW w:w="1736" w:type="dxa"/>
          </w:tcPr>
          <w:p w:rsidR="001C491E" w:rsidRPr="00BB25D6" w:rsidRDefault="001C491E" w:rsidP="008C475B">
            <w:pPr>
              <w:jc w:val="center"/>
            </w:pPr>
            <w:r>
              <w:t>5</w:t>
            </w:r>
          </w:p>
        </w:tc>
      </w:tr>
      <w:tr w:rsidR="001C491E" w:rsidRPr="00BB25D6" w:rsidTr="008C475B">
        <w:tc>
          <w:tcPr>
            <w:tcW w:w="828" w:type="dxa"/>
          </w:tcPr>
          <w:p w:rsidR="001C491E" w:rsidRPr="00BB25D6" w:rsidRDefault="001C491E" w:rsidP="008C475B"/>
        </w:tc>
        <w:tc>
          <w:tcPr>
            <w:tcW w:w="7536" w:type="dxa"/>
          </w:tcPr>
          <w:p w:rsidR="001C491E" w:rsidRPr="00BB25D6" w:rsidRDefault="001C491E" w:rsidP="008C475B">
            <w:r w:rsidRPr="00BB25D6">
              <w:t>Разом</w:t>
            </w:r>
          </w:p>
        </w:tc>
        <w:tc>
          <w:tcPr>
            <w:tcW w:w="1736" w:type="dxa"/>
          </w:tcPr>
          <w:p w:rsidR="001C491E" w:rsidRPr="00BB25D6" w:rsidRDefault="001C491E" w:rsidP="008C475B">
            <w:pPr>
              <w:jc w:val="center"/>
            </w:pPr>
            <w:r>
              <w:t>18</w:t>
            </w:r>
          </w:p>
        </w:tc>
      </w:tr>
      <w:tr w:rsidR="001C491E" w:rsidRPr="00BB25D6" w:rsidTr="008C475B">
        <w:tc>
          <w:tcPr>
            <w:tcW w:w="828" w:type="dxa"/>
          </w:tcPr>
          <w:p w:rsidR="001C491E" w:rsidRPr="00BB25D6" w:rsidRDefault="001C491E" w:rsidP="008C475B"/>
        </w:tc>
        <w:tc>
          <w:tcPr>
            <w:tcW w:w="7536" w:type="dxa"/>
          </w:tcPr>
          <w:p w:rsidR="001C491E" w:rsidRPr="00BB25D6" w:rsidRDefault="001C491E" w:rsidP="008C475B">
            <w:r w:rsidRPr="00BB25D6">
              <w:t>Усього</w:t>
            </w:r>
          </w:p>
        </w:tc>
        <w:tc>
          <w:tcPr>
            <w:tcW w:w="1736" w:type="dxa"/>
          </w:tcPr>
          <w:p w:rsidR="001C491E" w:rsidRPr="00BB25D6" w:rsidRDefault="001C491E" w:rsidP="008C475B">
            <w:pPr>
              <w:jc w:val="center"/>
            </w:pPr>
            <w:r>
              <w:t>38</w:t>
            </w:r>
          </w:p>
        </w:tc>
      </w:tr>
    </w:tbl>
    <w:p w:rsidR="000960B6" w:rsidRDefault="000960B6" w:rsidP="001954A3">
      <w:pPr>
        <w:ind w:firstLine="900"/>
        <w:jc w:val="both"/>
        <w:rPr>
          <w:b/>
          <w:i/>
          <w:sz w:val="28"/>
          <w:szCs w:val="28"/>
        </w:rPr>
      </w:pPr>
    </w:p>
    <w:p w:rsidR="000960B6" w:rsidRPr="00A22C90" w:rsidRDefault="000960B6" w:rsidP="00A22C90">
      <w:pPr>
        <w:ind w:firstLine="900"/>
        <w:jc w:val="both"/>
        <w:rPr>
          <w:b/>
        </w:rPr>
      </w:pPr>
      <w:r w:rsidRPr="00A22C90">
        <w:rPr>
          <w:b/>
        </w:rPr>
        <w:t xml:space="preserve">9. Індивідуальні завдання </w:t>
      </w:r>
    </w:p>
    <w:p w:rsidR="000960B6" w:rsidRPr="00A22C90" w:rsidRDefault="000960B6" w:rsidP="00A22C90">
      <w:pPr>
        <w:ind w:firstLine="900"/>
        <w:jc w:val="both"/>
        <w:rPr>
          <w:b/>
          <w:i/>
          <w:sz w:val="28"/>
          <w:szCs w:val="28"/>
        </w:rPr>
      </w:pPr>
      <w:r w:rsidRPr="00A22C90">
        <w:rPr>
          <w:b/>
          <w:i/>
          <w:sz w:val="28"/>
          <w:szCs w:val="28"/>
        </w:rPr>
        <w:t xml:space="preserve"> </w:t>
      </w:r>
    </w:p>
    <w:p w:rsidR="000960B6" w:rsidRPr="00A22C90" w:rsidRDefault="000960B6" w:rsidP="00A22C90">
      <w:pPr>
        <w:ind w:firstLine="900"/>
        <w:jc w:val="both"/>
      </w:pPr>
      <w:r w:rsidRPr="00A22C90">
        <w:t xml:space="preserve">До індивідуальних науково-дослідних завдань (ІНДЗ) для студентів </w:t>
      </w:r>
      <w:r w:rsidR="006C4702">
        <w:t>4</w:t>
      </w:r>
      <w:r w:rsidRPr="00A22C90">
        <w:t xml:space="preserve"> к. відноситься насамперед підготовка кожним студентом усної презентації чи письмового есею на обрану тему та його представлення на семінарських заняттях. Перелік тем надається викладачем на перших заняттях; староста академгрупи формує таблицю із зазначенням обраної теми та графіку проведення усних презентацій / надання викладачеві письмових есеїв.</w:t>
      </w:r>
    </w:p>
    <w:p w:rsidR="000960B6" w:rsidRDefault="000960B6" w:rsidP="001954A3">
      <w:pPr>
        <w:ind w:firstLine="900"/>
        <w:jc w:val="both"/>
        <w:rPr>
          <w:b/>
          <w:i/>
          <w:sz w:val="28"/>
          <w:szCs w:val="28"/>
        </w:rPr>
      </w:pPr>
    </w:p>
    <w:p w:rsidR="000960B6" w:rsidRDefault="000960B6" w:rsidP="001954A3">
      <w:pPr>
        <w:ind w:firstLine="900"/>
        <w:jc w:val="both"/>
        <w:rPr>
          <w:b/>
          <w:i/>
          <w:sz w:val="28"/>
          <w:szCs w:val="28"/>
        </w:rPr>
      </w:pPr>
    </w:p>
    <w:p w:rsidR="000960B6" w:rsidRDefault="000960B6" w:rsidP="001763DD">
      <w:pPr>
        <w:ind w:left="142" w:firstLine="567"/>
        <w:rPr>
          <w:b/>
          <w:szCs w:val="28"/>
        </w:rPr>
      </w:pPr>
      <w:r w:rsidRPr="00631439">
        <w:rPr>
          <w:b/>
          <w:szCs w:val="28"/>
        </w:rPr>
        <w:t>10. Методи навчання</w:t>
      </w:r>
    </w:p>
    <w:p w:rsidR="000960B6" w:rsidRDefault="000960B6" w:rsidP="001763DD">
      <w:pPr>
        <w:ind w:left="142" w:firstLine="567"/>
        <w:rPr>
          <w:b/>
          <w:szCs w:val="28"/>
        </w:rPr>
      </w:pPr>
    </w:p>
    <w:p w:rsidR="000960B6" w:rsidRPr="000E1DFE" w:rsidRDefault="000960B6" w:rsidP="001763DD">
      <w:pPr>
        <w:ind w:left="142" w:firstLine="567"/>
        <w:rPr>
          <w:i/>
          <w:szCs w:val="28"/>
        </w:rPr>
      </w:pPr>
      <w:r w:rsidRPr="000E1DFE">
        <w:rPr>
          <w:i/>
          <w:szCs w:val="28"/>
        </w:rPr>
        <w:t xml:space="preserve">Використовуються такі методи навчання:  </w:t>
      </w:r>
    </w:p>
    <w:p w:rsidR="000960B6" w:rsidRPr="001763DD" w:rsidRDefault="000960B6" w:rsidP="001763DD">
      <w:pPr>
        <w:ind w:left="142" w:firstLine="567"/>
        <w:rPr>
          <w:b/>
          <w:szCs w:val="28"/>
        </w:rPr>
      </w:pPr>
      <w:r w:rsidRPr="001763DD">
        <w:rPr>
          <w:b/>
          <w:szCs w:val="28"/>
        </w:rPr>
        <w:t xml:space="preserve"> </w:t>
      </w:r>
    </w:p>
    <w:p w:rsidR="000960B6" w:rsidRDefault="000960B6" w:rsidP="00C97C5C">
      <w:pPr>
        <w:ind w:left="142" w:firstLine="567"/>
        <w:jc w:val="both"/>
      </w:pPr>
      <w:r w:rsidRPr="001763DD">
        <w:t xml:space="preserve">а) </w:t>
      </w:r>
      <w:r w:rsidRPr="00635874">
        <w:rPr>
          <w:i/>
        </w:rPr>
        <w:t xml:space="preserve">словесні </w:t>
      </w:r>
      <w:r w:rsidRPr="001763DD">
        <w:t>– виклад основних положень теми з їхнім наступним обговоренням, виокремлення головних понять теми, презентація головних теоретичних положень теми та дискусія навколо них;</w:t>
      </w:r>
    </w:p>
    <w:p w:rsidR="000960B6" w:rsidRDefault="000960B6" w:rsidP="00C97C5C">
      <w:pPr>
        <w:ind w:left="142" w:firstLine="567"/>
        <w:jc w:val="both"/>
      </w:pPr>
      <w:r w:rsidRPr="001763DD">
        <w:t xml:space="preserve"> б) </w:t>
      </w:r>
      <w:r w:rsidRPr="00635874">
        <w:rPr>
          <w:i/>
        </w:rPr>
        <w:t>наочні</w:t>
      </w:r>
      <w:r w:rsidRPr="001763DD">
        <w:t xml:space="preserve"> – ілюстрування навчального матеріалу таблицями, схемами та графіками у вигляді поступового наповнення запропонованих викладачем форм, схематична організація навчального матеріалу кожної теми;</w:t>
      </w:r>
    </w:p>
    <w:p w:rsidR="000960B6" w:rsidRPr="001763DD" w:rsidRDefault="000960B6" w:rsidP="00C97C5C">
      <w:pPr>
        <w:ind w:left="142" w:firstLine="567"/>
        <w:jc w:val="both"/>
      </w:pPr>
      <w:r w:rsidRPr="001763DD">
        <w:t xml:space="preserve">в) </w:t>
      </w:r>
      <w:r w:rsidRPr="00635874">
        <w:rPr>
          <w:i/>
        </w:rPr>
        <w:t>практичні</w:t>
      </w:r>
      <w:r w:rsidRPr="001763DD">
        <w:t xml:space="preserve"> – виконання практичних науково-дослідних завдань, що передбачає організацію навчальної роботи для отримання нових знань, перевірки певних наукових гіпотез на рівні соціологічних досліджень; опис, узагальнення та аналіз соціологічної інформації; формування вмінь і навичок інтерпретації результатів досліджень різноманітних об’єктів.</w:t>
      </w:r>
    </w:p>
    <w:p w:rsidR="000960B6" w:rsidRPr="001763DD" w:rsidRDefault="000960B6" w:rsidP="001763DD">
      <w:pPr>
        <w:ind w:firstLine="900"/>
      </w:pPr>
    </w:p>
    <w:p w:rsidR="000960B6" w:rsidRPr="00663BDB" w:rsidRDefault="000960B6" w:rsidP="000E1DFE">
      <w:pPr>
        <w:ind w:firstLine="900"/>
        <w:jc w:val="both"/>
        <w:rPr>
          <w:b/>
        </w:rPr>
      </w:pPr>
      <w:r w:rsidRPr="00663BDB">
        <w:rPr>
          <w:b/>
        </w:rPr>
        <w:t xml:space="preserve">11. Методи контролю </w:t>
      </w:r>
    </w:p>
    <w:p w:rsidR="000960B6" w:rsidRPr="00663BDB" w:rsidRDefault="000960B6" w:rsidP="000E1DFE">
      <w:pPr>
        <w:ind w:firstLine="900"/>
        <w:jc w:val="both"/>
        <w:rPr>
          <w:b/>
        </w:rPr>
      </w:pPr>
      <w:r w:rsidRPr="00663BDB">
        <w:rPr>
          <w:b/>
        </w:rPr>
        <w:t xml:space="preserve"> </w:t>
      </w:r>
    </w:p>
    <w:p w:rsidR="000960B6" w:rsidRDefault="000960B6" w:rsidP="000E1DFE">
      <w:pPr>
        <w:ind w:firstLine="900"/>
        <w:jc w:val="both"/>
      </w:pPr>
      <w:r w:rsidRPr="000E1DFE">
        <w:t>До методів поточного контролю засвоєння знань студентами протягом семестру належать:</w:t>
      </w:r>
    </w:p>
    <w:p w:rsidR="000960B6" w:rsidRDefault="000960B6" w:rsidP="000E1DFE">
      <w:pPr>
        <w:ind w:firstLine="900"/>
        <w:jc w:val="both"/>
      </w:pPr>
      <w:r w:rsidRPr="000E1DFE">
        <w:t xml:space="preserve"> - письмова контрольна робота за матеріалами 1 і 2 змістових модулів (максимальна оцінка за контрольну роботу становить 15 балів); </w:t>
      </w:r>
    </w:p>
    <w:p w:rsidR="000960B6" w:rsidRDefault="000960B6" w:rsidP="000E1DFE">
      <w:pPr>
        <w:ind w:firstLine="900"/>
        <w:jc w:val="both"/>
      </w:pPr>
      <w:r w:rsidRPr="000E1DFE">
        <w:t xml:space="preserve">- усна презентація або письмовий есей як різновид індивідуального науководослідного завдання на довільно обрану студентами тему (максимально 10 балів); </w:t>
      </w:r>
    </w:p>
    <w:p w:rsidR="000960B6" w:rsidRDefault="000960B6" w:rsidP="000E1DFE">
      <w:pPr>
        <w:ind w:firstLine="900"/>
        <w:jc w:val="both"/>
      </w:pPr>
      <w:r w:rsidRPr="000E1DFE">
        <w:t xml:space="preserve">- участь у дискусіях (максимально 10 балів із врахуванням навчальної активності студентів на семінарських заняттях); </w:t>
      </w:r>
    </w:p>
    <w:p w:rsidR="000960B6" w:rsidRDefault="000960B6" w:rsidP="000E1DFE">
      <w:pPr>
        <w:ind w:firstLine="900"/>
        <w:jc w:val="both"/>
      </w:pPr>
      <w:r w:rsidRPr="000E1DFE">
        <w:t xml:space="preserve">- представлення пояснювальної записки із обґрунтуванням теоретичних положень для написання курсової роботи (15 балів максимум). </w:t>
      </w:r>
    </w:p>
    <w:p w:rsidR="000960B6" w:rsidRPr="000E1DFE" w:rsidRDefault="000960B6" w:rsidP="000E1DFE">
      <w:pPr>
        <w:ind w:firstLine="900"/>
        <w:jc w:val="both"/>
      </w:pPr>
      <w:r w:rsidRPr="000E1DFE">
        <w:t xml:space="preserve">Сумарно всі види поточного контролю під час семестру дають максимально 50 балів. </w:t>
      </w:r>
    </w:p>
    <w:p w:rsidR="000960B6" w:rsidRPr="000E1DFE" w:rsidRDefault="000960B6" w:rsidP="000E1DFE">
      <w:pPr>
        <w:ind w:firstLine="900"/>
        <w:jc w:val="both"/>
      </w:pPr>
      <w:r w:rsidRPr="000E1DFE">
        <w:t xml:space="preserve"> </w:t>
      </w:r>
    </w:p>
    <w:p w:rsidR="000960B6" w:rsidRPr="00663BDB" w:rsidRDefault="000960B6" w:rsidP="00663BDB">
      <w:pPr>
        <w:ind w:left="142" w:firstLine="425"/>
        <w:rPr>
          <w:b/>
          <w:szCs w:val="28"/>
        </w:rPr>
      </w:pPr>
      <w:r w:rsidRPr="00663BDB">
        <w:rPr>
          <w:b/>
          <w:szCs w:val="28"/>
        </w:rPr>
        <w:t>12. Розподіл балів, які отримують студенти</w:t>
      </w:r>
    </w:p>
    <w:p w:rsidR="000960B6" w:rsidRPr="004E4051" w:rsidRDefault="000960B6" w:rsidP="00663BDB">
      <w:pPr>
        <w:pStyle w:val="7"/>
        <w:rPr>
          <w:b/>
          <w:i w:val="0"/>
        </w:rPr>
      </w:pPr>
    </w:p>
    <w:tbl>
      <w:tblPr>
        <w:tblW w:w="5413" w:type="dxa"/>
        <w:tblInd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2809"/>
        <w:gridCol w:w="1302"/>
      </w:tblGrid>
      <w:tr w:rsidR="000960B6" w:rsidRPr="008A5B1B" w:rsidTr="00E8132A">
        <w:trPr>
          <w:gridAfter w:val="2"/>
          <w:wAfter w:w="4111" w:type="dxa"/>
        </w:trPr>
        <w:tc>
          <w:tcPr>
            <w:tcW w:w="1302" w:type="dxa"/>
            <w:tcBorders>
              <w:top w:val="nil"/>
              <w:left w:val="nil"/>
              <w:bottom w:val="nil"/>
              <w:right w:val="nil"/>
            </w:tcBorders>
          </w:tcPr>
          <w:p w:rsidR="000960B6" w:rsidRPr="008A5B1B" w:rsidRDefault="000960B6" w:rsidP="00E8132A"/>
        </w:tc>
      </w:tr>
      <w:tr w:rsidR="000960B6" w:rsidRPr="008A5B1B" w:rsidTr="00E8132A">
        <w:trPr>
          <w:gridBefore w:val="2"/>
          <w:wBefore w:w="4111" w:type="dxa"/>
        </w:trPr>
        <w:tc>
          <w:tcPr>
            <w:tcW w:w="1302" w:type="dxa"/>
            <w:tcBorders>
              <w:left w:val="nil"/>
              <w:right w:val="nil"/>
            </w:tcBorders>
          </w:tcPr>
          <w:p w:rsidR="000960B6" w:rsidRPr="008A5B1B" w:rsidRDefault="000960B6" w:rsidP="00716299">
            <w:pPr>
              <w:jc w:val="right"/>
            </w:pPr>
          </w:p>
        </w:tc>
      </w:tr>
    </w:tbl>
    <w:p w:rsidR="000960B6" w:rsidRDefault="000960B6" w:rsidP="00E8132A">
      <w:pPr>
        <w:jc w:val="both"/>
        <w:rPr>
          <w:b/>
          <w:i/>
          <w:sz w:val="28"/>
          <w:szCs w:val="28"/>
        </w:rPr>
      </w:pPr>
    </w:p>
    <w:p w:rsidR="000960B6" w:rsidRPr="004E4051" w:rsidRDefault="000960B6" w:rsidP="00C97C5C">
      <w:pPr>
        <w:jc w:val="center"/>
        <w:rPr>
          <w:b/>
          <w:bCs/>
        </w:rPr>
      </w:pPr>
      <w:r w:rsidRPr="004E4051">
        <w:rPr>
          <w:b/>
          <w:bCs/>
        </w:rPr>
        <w:t>Шкала оцінювання</w:t>
      </w:r>
      <w:r>
        <w:rPr>
          <w:b/>
          <w:bCs/>
        </w:rPr>
        <w:t>: національна</w:t>
      </w:r>
      <w:r w:rsidRPr="004E4051">
        <w:rPr>
          <w:b/>
          <w:bCs/>
        </w:rPr>
        <w:t xml:space="preserve"> та ECTS</w:t>
      </w:r>
    </w:p>
    <w:p w:rsidR="000960B6" w:rsidRDefault="000960B6" w:rsidP="00C97C5C">
      <w:pPr>
        <w:shd w:val="clear" w:color="auto" w:fill="FFFFFF"/>
        <w:jc w:val="right"/>
        <w:rPr>
          <w:spacing w:val="-4"/>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0960B6" w:rsidRPr="00C97C5C" w:rsidTr="00716299">
        <w:trPr>
          <w:cantSplit/>
          <w:trHeight w:val="435"/>
        </w:trPr>
        <w:tc>
          <w:tcPr>
            <w:tcW w:w="1478" w:type="dxa"/>
            <w:vMerge w:val="restart"/>
            <w:vAlign w:val="center"/>
          </w:tcPr>
          <w:p w:rsidR="000960B6" w:rsidRPr="00C97C5C" w:rsidRDefault="000960B6" w:rsidP="00716299">
            <w:pPr>
              <w:spacing w:line="360" w:lineRule="auto"/>
              <w:jc w:val="center"/>
              <w:rPr>
                <w:b/>
                <w:bCs/>
                <w:i/>
                <w:iCs/>
              </w:rPr>
            </w:pPr>
            <w:r w:rsidRPr="00C97C5C">
              <w:rPr>
                <w:b/>
                <w:bCs/>
                <w:i/>
                <w:iCs/>
              </w:rPr>
              <w:t>Оцінка в балах</w:t>
            </w:r>
          </w:p>
        </w:tc>
        <w:tc>
          <w:tcPr>
            <w:tcW w:w="1305" w:type="dxa"/>
            <w:vMerge w:val="restart"/>
            <w:vAlign w:val="center"/>
          </w:tcPr>
          <w:p w:rsidR="000960B6" w:rsidRPr="00C97C5C" w:rsidRDefault="000960B6" w:rsidP="00716299">
            <w:pPr>
              <w:spacing w:line="360" w:lineRule="auto"/>
              <w:jc w:val="center"/>
              <w:rPr>
                <w:b/>
                <w:bCs/>
                <w:i/>
                <w:iCs/>
              </w:rPr>
            </w:pPr>
            <w:r w:rsidRPr="00C97C5C">
              <w:rPr>
                <w:b/>
                <w:bCs/>
                <w:i/>
                <w:iCs/>
              </w:rPr>
              <w:t>Оцінка  ECTS</w:t>
            </w:r>
          </w:p>
        </w:tc>
        <w:tc>
          <w:tcPr>
            <w:tcW w:w="1585" w:type="dxa"/>
            <w:vMerge w:val="restart"/>
          </w:tcPr>
          <w:p w:rsidR="000960B6" w:rsidRPr="00C97C5C" w:rsidRDefault="000960B6" w:rsidP="00716299">
            <w:pPr>
              <w:spacing w:line="360" w:lineRule="auto"/>
              <w:jc w:val="center"/>
              <w:rPr>
                <w:b/>
                <w:bCs/>
                <w:i/>
                <w:iCs/>
              </w:rPr>
            </w:pPr>
          </w:p>
          <w:p w:rsidR="000960B6" w:rsidRPr="00C97C5C" w:rsidRDefault="000960B6" w:rsidP="00716299">
            <w:pPr>
              <w:spacing w:line="360" w:lineRule="auto"/>
              <w:jc w:val="center"/>
              <w:rPr>
                <w:b/>
                <w:bCs/>
                <w:i/>
                <w:iCs/>
              </w:rPr>
            </w:pPr>
            <w:r w:rsidRPr="00C97C5C">
              <w:rPr>
                <w:b/>
                <w:bCs/>
                <w:i/>
                <w:iCs/>
              </w:rPr>
              <w:t>Визначення</w:t>
            </w:r>
          </w:p>
        </w:tc>
        <w:tc>
          <w:tcPr>
            <w:tcW w:w="5082" w:type="dxa"/>
            <w:gridSpan w:val="2"/>
            <w:vAlign w:val="center"/>
          </w:tcPr>
          <w:p w:rsidR="000960B6" w:rsidRPr="00C97C5C" w:rsidRDefault="000960B6" w:rsidP="00716299">
            <w:pPr>
              <w:spacing w:line="360" w:lineRule="auto"/>
              <w:jc w:val="center"/>
              <w:rPr>
                <w:b/>
                <w:bCs/>
                <w:i/>
                <w:iCs/>
              </w:rPr>
            </w:pPr>
            <w:r w:rsidRPr="00C97C5C">
              <w:rPr>
                <w:b/>
                <w:bCs/>
                <w:i/>
                <w:iCs/>
              </w:rPr>
              <w:t>За національною шкалою</w:t>
            </w:r>
          </w:p>
        </w:tc>
      </w:tr>
      <w:tr w:rsidR="000960B6" w:rsidRPr="00C97C5C" w:rsidTr="00716299">
        <w:trPr>
          <w:cantSplit/>
          <w:trHeight w:val="450"/>
        </w:trPr>
        <w:tc>
          <w:tcPr>
            <w:tcW w:w="1478" w:type="dxa"/>
            <w:vMerge/>
            <w:vAlign w:val="center"/>
          </w:tcPr>
          <w:p w:rsidR="000960B6" w:rsidRPr="00C97C5C" w:rsidRDefault="000960B6" w:rsidP="00716299">
            <w:pPr>
              <w:spacing w:line="360" w:lineRule="auto"/>
              <w:jc w:val="center"/>
              <w:rPr>
                <w:b/>
                <w:bCs/>
                <w:i/>
                <w:iCs/>
              </w:rPr>
            </w:pPr>
          </w:p>
        </w:tc>
        <w:tc>
          <w:tcPr>
            <w:tcW w:w="1305" w:type="dxa"/>
            <w:vMerge/>
            <w:vAlign w:val="center"/>
          </w:tcPr>
          <w:p w:rsidR="000960B6" w:rsidRPr="00C97C5C" w:rsidRDefault="000960B6" w:rsidP="00716299">
            <w:pPr>
              <w:spacing w:line="360" w:lineRule="auto"/>
              <w:jc w:val="center"/>
              <w:rPr>
                <w:b/>
                <w:bCs/>
                <w:i/>
                <w:iCs/>
              </w:rPr>
            </w:pPr>
          </w:p>
        </w:tc>
        <w:tc>
          <w:tcPr>
            <w:tcW w:w="1585" w:type="dxa"/>
            <w:vMerge/>
          </w:tcPr>
          <w:p w:rsidR="000960B6" w:rsidRPr="00C97C5C" w:rsidRDefault="000960B6" w:rsidP="00716299">
            <w:pPr>
              <w:spacing w:line="360" w:lineRule="auto"/>
              <w:jc w:val="center"/>
              <w:rPr>
                <w:b/>
                <w:bCs/>
                <w:i/>
                <w:iCs/>
              </w:rPr>
            </w:pPr>
          </w:p>
        </w:tc>
        <w:tc>
          <w:tcPr>
            <w:tcW w:w="3563" w:type="dxa"/>
            <w:vAlign w:val="center"/>
          </w:tcPr>
          <w:p w:rsidR="000960B6" w:rsidRPr="00C97C5C" w:rsidRDefault="000960B6" w:rsidP="00716299">
            <w:pPr>
              <w:spacing w:line="360" w:lineRule="auto"/>
              <w:jc w:val="center"/>
              <w:rPr>
                <w:b/>
                <w:bCs/>
                <w:i/>
                <w:iCs/>
              </w:rPr>
            </w:pPr>
            <w:r w:rsidRPr="00C97C5C">
              <w:rPr>
                <w:b/>
                <w:bCs/>
                <w:i/>
                <w:iCs/>
              </w:rPr>
              <w:t>Екзаменаційна оцінка, оцінка з диференційованого заліку</w:t>
            </w:r>
          </w:p>
        </w:tc>
        <w:tc>
          <w:tcPr>
            <w:tcW w:w="1519" w:type="dxa"/>
          </w:tcPr>
          <w:p w:rsidR="000960B6" w:rsidRPr="00C97C5C" w:rsidRDefault="000960B6" w:rsidP="00716299">
            <w:pPr>
              <w:spacing w:line="360" w:lineRule="auto"/>
              <w:jc w:val="center"/>
              <w:rPr>
                <w:b/>
                <w:bCs/>
                <w:i/>
                <w:iCs/>
              </w:rPr>
            </w:pPr>
          </w:p>
          <w:p w:rsidR="000960B6" w:rsidRPr="00C97C5C" w:rsidRDefault="006C4702" w:rsidP="00716299">
            <w:pPr>
              <w:spacing w:line="360" w:lineRule="auto"/>
              <w:jc w:val="center"/>
              <w:rPr>
                <w:b/>
                <w:bCs/>
                <w:i/>
                <w:iCs/>
              </w:rPr>
            </w:pPr>
            <w:r>
              <w:rPr>
                <w:b/>
                <w:bCs/>
                <w:i/>
                <w:iCs/>
              </w:rPr>
              <w:t>Іспит</w:t>
            </w:r>
          </w:p>
        </w:tc>
      </w:tr>
      <w:tr w:rsidR="000960B6" w:rsidRPr="00C97C5C" w:rsidTr="00716299">
        <w:trPr>
          <w:cantSplit/>
        </w:trPr>
        <w:tc>
          <w:tcPr>
            <w:tcW w:w="1478" w:type="dxa"/>
            <w:vAlign w:val="center"/>
          </w:tcPr>
          <w:p w:rsidR="000960B6" w:rsidRPr="00C97C5C" w:rsidRDefault="000960B6" w:rsidP="00716299">
            <w:pPr>
              <w:spacing w:line="360" w:lineRule="auto"/>
              <w:ind w:left="180"/>
              <w:jc w:val="center"/>
              <w:rPr>
                <w:b/>
              </w:rPr>
            </w:pPr>
            <w:r w:rsidRPr="00C97C5C">
              <w:t>90 – 100</w:t>
            </w:r>
          </w:p>
        </w:tc>
        <w:tc>
          <w:tcPr>
            <w:tcW w:w="1305" w:type="dxa"/>
            <w:vAlign w:val="center"/>
          </w:tcPr>
          <w:p w:rsidR="000960B6" w:rsidRPr="00C97C5C" w:rsidRDefault="000960B6" w:rsidP="00716299">
            <w:pPr>
              <w:spacing w:line="360" w:lineRule="auto"/>
              <w:jc w:val="center"/>
              <w:rPr>
                <w:b/>
              </w:rPr>
            </w:pPr>
            <w:r w:rsidRPr="00C97C5C">
              <w:rPr>
                <w:b/>
              </w:rPr>
              <w:t>А</w:t>
            </w:r>
          </w:p>
        </w:tc>
        <w:tc>
          <w:tcPr>
            <w:tcW w:w="1585" w:type="dxa"/>
            <w:vAlign w:val="center"/>
          </w:tcPr>
          <w:p w:rsidR="000960B6" w:rsidRPr="00C97C5C" w:rsidRDefault="000960B6" w:rsidP="00716299">
            <w:pPr>
              <w:pStyle w:val="3"/>
              <w:jc w:val="center"/>
              <w:rPr>
                <w:rFonts w:ascii="Times New Roman" w:hAnsi="Times New Roman"/>
                <w:i/>
                <w:iCs/>
                <w:color w:val="auto"/>
              </w:rPr>
            </w:pPr>
            <w:r w:rsidRPr="00C97C5C">
              <w:rPr>
                <w:rFonts w:ascii="Times New Roman" w:hAnsi="Times New Roman"/>
                <w:i/>
                <w:iCs/>
                <w:color w:val="auto"/>
              </w:rPr>
              <w:t>Відмінно</w:t>
            </w:r>
          </w:p>
        </w:tc>
        <w:tc>
          <w:tcPr>
            <w:tcW w:w="3563" w:type="dxa"/>
            <w:vAlign w:val="center"/>
          </w:tcPr>
          <w:p w:rsidR="000960B6" w:rsidRPr="00C97C5C" w:rsidRDefault="000960B6" w:rsidP="00716299">
            <w:pPr>
              <w:pStyle w:val="3"/>
              <w:jc w:val="center"/>
              <w:rPr>
                <w:rFonts w:ascii="Times New Roman" w:hAnsi="Times New Roman"/>
                <w:i/>
                <w:iCs/>
                <w:color w:val="auto"/>
              </w:rPr>
            </w:pPr>
            <w:r w:rsidRPr="00C97C5C">
              <w:rPr>
                <w:rFonts w:ascii="Times New Roman" w:hAnsi="Times New Roman"/>
                <w:i/>
                <w:iCs/>
                <w:color w:val="auto"/>
              </w:rPr>
              <w:t>Відмінно</w:t>
            </w:r>
          </w:p>
        </w:tc>
        <w:tc>
          <w:tcPr>
            <w:tcW w:w="1519" w:type="dxa"/>
            <w:vMerge w:val="restart"/>
          </w:tcPr>
          <w:p w:rsidR="000960B6" w:rsidRPr="00C97C5C" w:rsidRDefault="000960B6" w:rsidP="00716299">
            <w:pPr>
              <w:spacing w:line="360" w:lineRule="auto"/>
              <w:jc w:val="center"/>
              <w:rPr>
                <w:b/>
                <w:bCs/>
                <w:i/>
                <w:iCs/>
              </w:rPr>
            </w:pPr>
          </w:p>
          <w:p w:rsidR="000960B6" w:rsidRPr="00C97C5C" w:rsidRDefault="000960B6" w:rsidP="00716299">
            <w:pPr>
              <w:spacing w:line="360" w:lineRule="auto"/>
              <w:jc w:val="center"/>
              <w:rPr>
                <w:b/>
                <w:bCs/>
                <w:i/>
                <w:iCs/>
              </w:rPr>
            </w:pPr>
          </w:p>
          <w:p w:rsidR="000960B6" w:rsidRPr="00C97C5C" w:rsidRDefault="000960B6" w:rsidP="00716299">
            <w:pPr>
              <w:pStyle w:val="3"/>
              <w:jc w:val="center"/>
              <w:rPr>
                <w:rFonts w:ascii="Times New Roman" w:hAnsi="Times New Roman"/>
                <w:i/>
                <w:iCs/>
                <w:color w:val="auto"/>
              </w:rPr>
            </w:pPr>
          </w:p>
        </w:tc>
      </w:tr>
      <w:tr w:rsidR="000960B6" w:rsidRPr="00C97C5C" w:rsidTr="00716299">
        <w:trPr>
          <w:cantSplit/>
          <w:trHeight w:val="194"/>
        </w:trPr>
        <w:tc>
          <w:tcPr>
            <w:tcW w:w="1478" w:type="dxa"/>
            <w:vAlign w:val="center"/>
          </w:tcPr>
          <w:p w:rsidR="000960B6" w:rsidRPr="00C97C5C" w:rsidRDefault="000960B6" w:rsidP="00716299">
            <w:pPr>
              <w:spacing w:line="360" w:lineRule="auto"/>
              <w:ind w:left="180"/>
              <w:jc w:val="center"/>
            </w:pPr>
            <w:r w:rsidRPr="00C97C5C">
              <w:t>81-89</w:t>
            </w:r>
          </w:p>
        </w:tc>
        <w:tc>
          <w:tcPr>
            <w:tcW w:w="1305" w:type="dxa"/>
            <w:vAlign w:val="center"/>
          </w:tcPr>
          <w:p w:rsidR="000960B6" w:rsidRPr="00C97C5C" w:rsidRDefault="000960B6" w:rsidP="00716299">
            <w:pPr>
              <w:spacing w:line="360" w:lineRule="auto"/>
              <w:jc w:val="center"/>
              <w:rPr>
                <w:b/>
              </w:rPr>
            </w:pPr>
            <w:r w:rsidRPr="00C97C5C">
              <w:rPr>
                <w:b/>
              </w:rPr>
              <w:t>В</w:t>
            </w:r>
          </w:p>
        </w:tc>
        <w:tc>
          <w:tcPr>
            <w:tcW w:w="1585" w:type="dxa"/>
            <w:vAlign w:val="center"/>
          </w:tcPr>
          <w:p w:rsidR="000960B6" w:rsidRPr="00C97C5C" w:rsidRDefault="000960B6" w:rsidP="00716299">
            <w:pPr>
              <w:spacing w:line="360" w:lineRule="auto"/>
              <w:jc w:val="center"/>
              <w:rPr>
                <w:b/>
                <w:bCs/>
                <w:i/>
                <w:iCs/>
              </w:rPr>
            </w:pPr>
            <w:r w:rsidRPr="00C97C5C">
              <w:rPr>
                <w:b/>
                <w:bCs/>
                <w:i/>
                <w:iCs/>
              </w:rPr>
              <w:t xml:space="preserve">Дуже добре </w:t>
            </w:r>
          </w:p>
        </w:tc>
        <w:tc>
          <w:tcPr>
            <w:tcW w:w="3563" w:type="dxa"/>
            <w:vMerge w:val="restart"/>
            <w:vAlign w:val="center"/>
          </w:tcPr>
          <w:p w:rsidR="000960B6" w:rsidRPr="00C97C5C" w:rsidRDefault="000960B6" w:rsidP="00716299">
            <w:pPr>
              <w:spacing w:line="360" w:lineRule="auto"/>
              <w:jc w:val="center"/>
              <w:rPr>
                <w:b/>
                <w:bCs/>
                <w:i/>
                <w:iCs/>
              </w:rPr>
            </w:pPr>
            <w:r w:rsidRPr="00C97C5C">
              <w:rPr>
                <w:b/>
                <w:bCs/>
                <w:i/>
                <w:iCs/>
              </w:rPr>
              <w:t>Добре</w:t>
            </w:r>
          </w:p>
        </w:tc>
        <w:tc>
          <w:tcPr>
            <w:tcW w:w="1519" w:type="dxa"/>
            <w:vMerge/>
          </w:tcPr>
          <w:p w:rsidR="000960B6" w:rsidRPr="00C97C5C" w:rsidRDefault="000960B6" w:rsidP="00716299">
            <w:pPr>
              <w:spacing w:line="360" w:lineRule="auto"/>
              <w:jc w:val="center"/>
            </w:pPr>
          </w:p>
        </w:tc>
      </w:tr>
      <w:tr w:rsidR="000960B6" w:rsidRPr="00C97C5C" w:rsidTr="00716299">
        <w:trPr>
          <w:cantSplit/>
        </w:trPr>
        <w:tc>
          <w:tcPr>
            <w:tcW w:w="1478" w:type="dxa"/>
            <w:vAlign w:val="center"/>
          </w:tcPr>
          <w:p w:rsidR="000960B6" w:rsidRPr="00C97C5C" w:rsidRDefault="000960B6" w:rsidP="00716299">
            <w:pPr>
              <w:spacing w:line="360" w:lineRule="auto"/>
              <w:ind w:left="180"/>
              <w:jc w:val="center"/>
            </w:pPr>
            <w:r w:rsidRPr="00C97C5C">
              <w:t>71-80</w:t>
            </w:r>
          </w:p>
        </w:tc>
        <w:tc>
          <w:tcPr>
            <w:tcW w:w="1305" w:type="dxa"/>
            <w:vAlign w:val="center"/>
          </w:tcPr>
          <w:p w:rsidR="000960B6" w:rsidRPr="00C97C5C" w:rsidRDefault="000960B6" w:rsidP="00716299">
            <w:pPr>
              <w:spacing w:line="360" w:lineRule="auto"/>
              <w:jc w:val="center"/>
              <w:rPr>
                <w:b/>
              </w:rPr>
            </w:pPr>
            <w:r w:rsidRPr="00C97C5C">
              <w:rPr>
                <w:b/>
              </w:rPr>
              <w:t>С</w:t>
            </w:r>
          </w:p>
        </w:tc>
        <w:tc>
          <w:tcPr>
            <w:tcW w:w="1585" w:type="dxa"/>
            <w:vAlign w:val="center"/>
          </w:tcPr>
          <w:p w:rsidR="000960B6" w:rsidRPr="00C97C5C" w:rsidRDefault="000960B6" w:rsidP="00716299">
            <w:pPr>
              <w:spacing w:line="360" w:lineRule="auto"/>
              <w:jc w:val="center"/>
              <w:rPr>
                <w:b/>
                <w:bCs/>
                <w:i/>
                <w:iCs/>
              </w:rPr>
            </w:pPr>
            <w:r w:rsidRPr="00C97C5C">
              <w:rPr>
                <w:b/>
                <w:bCs/>
                <w:i/>
                <w:iCs/>
              </w:rPr>
              <w:t>Добре</w:t>
            </w:r>
          </w:p>
        </w:tc>
        <w:tc>
          <w:tcPr>
            <w:tcW w:w="3563" w:type="dxa"/>
            <w:vMerge/>
            <w:vAlign w:val="center"/>
          </w:tcPr>
          <w:p w:rsidR="000960B6" w:rsidRPr="00C97C5C" w:rsidRDefault="000960B6" w:rsidP="00716299">
            <w:pPr>
              <w:spacing w:line="360" w:lineRule="auto"/>
              <w:jc w:val="center"/>
              <w:rPr>
                <w:b/>
                <w:bCs/>
                <w:i/>
                <w:iCs/>
              </w:rPr>
            </w:pPr>
          </w:p>
        </w:tc>
        <w:tc>
          <w:tcPr>
            <w:tcW w:w="1519" w:type="dxa"/>
            <w:vMerge/>
          </w:tcPr>
          <w:p w:rsidR="000960B6" w:rsidRPr="00C97C5C" w:rsidRDefault="000960B6" w:rsidP="00716299">
            <w:pPr>
              <w:spacing w:line="360" w:lineRule="auto"/>
              <w:jc w:val="center"/>
            </w:pPr>
          </w:p>
        </w:tc>
      </w:tr>
      <w:tr w:rsidR="000960B6" w:rsidRPr="00C97C5C" w:rsidTr="00716299">
        <w:trPr>
          <w:cantSplit/>
        </w:trPr>
        <w:tc>
          <w:tcPr>
            <w:tcW w:w="1478" w:type="dxa"/>
            <w:vAlign w:val="center"/>
          </w:tcPr>
          <w:p w:rsidR="000960B6" w:rsidRPr="00C97C5C" w:rsidRDefault="000960B6" w:rsidP="00716299">
            <w:pPr>
              <w:spacing w:line="360" w:lineRule="auto"/>
              <w:ind w:left="180"/>
              <w:jc w:val="center"/>
            </w:pPr>
            <w:r w:rsidRPr="00C97C5C">
              <w:t>61-70</w:t>
            </w:r>
          </w:p>
        </w:tc>
        <w:tc>
          <w:tcPr>
            <w:tcW w:w="1305" w:type="dxa"/>
            <w:vAlign w:val="center"/>
          </w:tcPr>
          <w:p w:rsidR="000960B6" w:rsidRPr="00C97C5C" w:rsidRDefault="000960B6" w:rsidP="00716299">
            <w:pPr>
              <w:spacing w:line="360" w:lineRule="auto"/>
              <w:jc w:val="center"/>
              <w:rPr>
                <w:b/>
              </w:rPr>
            </w:pPr>
            <w:r w:rsidRPr="00C97C5C">
              <w:rPr>
                <w:b/>
              </w:rPr>
              <w:t>D</w:t>
            </w:r>
          </w:p>
        </w:tc>
        <w:tc>
          <w:tcPr>
            <w:tcW w:w="1585" w:type="dxa"/>
            <w:vAlign w:val="center"/>
          </w:tcPr>
          <w:p w:rsidR="000960B6" w:rsidRPr="00C97C5C" w:rsidRDefault="000960B6" w:rsidP="00716299">
            <w:pPr>
              <w:spacing w:line="360" w:lineRule="auto"/>
              <w:jc w:val="center"/>
              <w:rPr>
                <w:b/>
                <w:bCs/>
                <w:i/>
                <w:iCs/>
              </w:rPr>
            </w:pPr>
            <w:r w:rsidRPr="00C97C5C">
              <w:rPr>
                <w:b/>
                <w:bCs/>
                <w:i/>
                <w:iCs/>
              </w:rPr>
              <w:t xml:space="preserve">Задовільно </w:t>
            </w:r>
          </w:p>
        </w:tc>
        <w:tc>
          <w:tcPr>
            <w:tcW w:w="3563" w:type="dxa"/>
            <w:vMerge w:val="restart"/>
            <w:vAlign w:val="center"/>
          </w:tcPr>
          <w:p w:rsidR="000960B6" w:rsidRPr="00C97C5C" w:rsidRDefault="000960B6" w:rsidP="00716299">
            <w:pPr>
              <w:spacing w:line="360" w:lineRule="auto"/>
              <w:jc w:val="center"/>
              <w:rPr>
                <w:b/>
                <w:bCs/>
                <w:i/>
                <w:iCs/>
              </w:rPr>
            </w:pPr>
            <w:r w:rsidRPr="00C97C5C">
              <w:rPr>
                <w:b/>
                <w:bCs/>
                <w:i/>
                <w:iCs/>
              </w:rPr>
              <w:t xml:space="preserve">Задовільно </w:t>
            </w:r>
          </w:p>
        </w:tc>
        <w:tc>
          <w:tcPr>
            <w:tcW w:w="1519" w:type="dxa"/>
            <w:vMerge/>
          </w:tcPr>
          <w:p w:rsidR="000960B6" w:rsidRPr="00C97C5C" w:rsidRDefault="000960B6" w:rsidP="00716299">
            <w:pPr>
              <w:spacing w:line="360" w:lineRule="auto"/>
              <w:jc w:val="center"/>
            </w:pPr>
          </w:p>
        </w:tc>
      </w:tr>
      <w:tr w:rsidR="000960B6" w:rsidRPr="00C97C5C" w:rsidTr="00716299">
        <w:trPr>
          <w:cantSplit/>
        </w:trPr>
        <w:tc>
          <w:tcPr>
            <w:tcW w:w="1478" w:type="dxa"/>
            <w:vAlign w:val="center"/>
          </w:tcPr>
          <w:p w:rsidR="000960B6" w:rsidRPr="00C97C5C" w:rsidRDefault="000960B6" w:rsidP="00716299">
            <w:pPr>
              <w:spacing w:line="360" w:lineRule="auto"/>
              <w:ind w:left="180"/>
              <w:jc w:val="center"/>
            </w:pPr>
            <w:r w:rsidRPr="00C97C5C">
              <w:t>51-60</w:t>
            </w:r>
          </w:p>
        </w:tc>
        <w:tc>
          <w:tcPr>
            <w:tcW w:w="1305" w:type="dxa"/>
            <w:vAlign w:val="center"/>
          </w:tcPr>
          <w:p w:rsidR="000960B6" w:rsidRPr="00C97C5C" w:rsidRDefault="000960B6" w:rsidP="00716299">
            <w:pPr>
              <w:spacing w:line="360" w:lineRule="auto"/>
              <w:jc w:val="center"/>
              <w:rPr>
                <w:b/>
              </w:rPr>
            </w:pPr>
            <w:r w:rsidRPr="00C97C5C">
              <w:rPr>
                <w:b/>
              </w:rPr>
              <w:t xml:space="preserve">Е </w:t>
            </w:r>
          </w:p>
        </w:tc>
        <w:tc>
          <w:tcPr>
            <w:tcW w:w="1585" w:type="dxa"/>
            <w:vAlign w:val="center"/>
          </w:tcPr>
          <w:p w:rsidR="000960B6" w:rsidRPr="00C97C5C" w:rsidRDefault="000960B6" w:rsidP="00716299">
            <w:pPr>
              <w:spacing w:line="360" w:lineRule="auto"/>
              <w:jc w:val="center"/>
              <w:rPr>
                <w:b/>
                <w:bCs/>
                <w:i/>
                <w:iCs/>
              </w:rPr>
            </w:pPr>
            <w:r w:rsidRPr="00C97C5C">
              <w:rPr>
                <w:b/>
                <w:bCs/>
                <w:i/>
                <w:iCs/>
              </w:rPr>
              <w:t>Достатньо</w:t>
            </w:r>
          </w:p>
        </w:tc>
        <w:tc>
          <w:tcPr>
            <w:tcW w:w="3563" w:type="dxa"/>
            <w:vMerge/>
            <w:vAlign w:val="center"/>
          </w:tcPr>
          <w:p w:rsidR="000960B6" w:rsidRPr="00C97C5C" w:rsidRDefault="000960B6" w:rsidP="00716299">
            <w:pPr>
              <w:spacing w:line="360" w:lineRule="auto"/>
              <w:jc w:val="center"/>
              <w:rPr>
                <w:b/>
                <w:bCs/>
                <w:i/>
                <w:iCs/>
              </w:rPr>
            </w:pPr>
          </w:p>
        </w:tc>
        <w:tc>
          <w:tcPr>
            <w:tcW w:w="1519" w:type="dxa"/>
            <w:vMerge/>
          </w:tcPr>
          <w:p w:rsidR="000960B6" w:rsidRPr="00C97C5C" w:rsidRDefault="000960B6" w:rsidP="00716299">
            <w:pPr>
              <w:spacing w:line="360" w:lineRule="auto"/>
              <w:jc w:val="center"/>
            </w:pPr>
          </w:p>
        </w:tc>
      </w:tr>
    </w:tbl>
    <w:p w:rsidR="000960B6" w:rsidRDefault="000960B6" w:rsidP="001954A3">
      <w:pPr>
        <w:ind w:firstLine="900"/>
        <w:jc w:val="both"/>
        <w:rPr>
          <w:b/>
          <w:i/>
          <w:sz w:val="28"/>
          <w:szCs w:val="28"/>
        </w:rPr>
      </w:pPr>
    </w:p>
    <w:p w:rsidR="000960B6" w:rsidRPr="00C97C5C" w:rsidRDefault="000960B6" w:rsidP="001954A3">
      <w:pPr>
        <w:ind w:firstLine="900"/>
        <w:jc w:val="both"/>
        <w:rPr>
          <w:sz w:val="20"/>
          <w:szCs w:val="20"/>
        </w:rPr>
      </w:pPr>
      <w:r w:rsidRPr="00C97C5C">
        <w:rPr>
          <w:b/>
          <w:i/>
          <w:sz w:val="28"/>
          <w:szCs w:val="28"/>
        </w:rPr>
        <w:t xml:space="preserve">* </w:t>
      </w:r>
      <w:r w:rsidRPr="00C97C5C">
        <w:rPr>
          <w:sz w:val="20"/>
          <w:szCs w:val="20"/>
        </w:rPr>
        <w:t>кількість  балів  для  оцінок  «незадовільно» визначається  Вченими  радами  факультетів  або  кафедрами,  які  забезпечують   викладання  відповідних  дисциплін</w:t>
      </w:r>
    </w:p>
    <w:p w:rsidR="000960B6" w:rsidRDefault="000960B6" w:rsidP="001954A3">
      <w:pPr>
        <w:ind w:firstLine="900"/>
        <w:jc w:val="both"/>
        <w:rPr>
          <w:b/>
          <w:i/>
          <w:sz w:val="28"/>
          <w:szCs w:val="28"/>
        </w:rPr>
      </w:pPr>
    </w:p>
    <w:p w:rsidR="000960B6" w:rsidRDefault="000960B6" w:rsidP="001954A3">
      <w:pPr>
        <w:ind w:firstLine="900"/>
        <w:jc w:val="both"/>
        <w:rPr>
          <w:b/>
          <w:i/>
          <w:sz w:val="28"/>
          <w:szCs w:val="28"/>
        </w:rPr>
      </w:pPr>
    </w:p>
    <w:p w:rsidR="000960B6" w:rsidRDefault="000960B6" w:rsidP="00C97C5C">
      <w:pPr>
        <w:shd w:val="clear" w:color="auto" w:fill="FFFFFF"/>
        <w:jc w:val="center"/>
        <w:rPr>
          <w:b/>
        </w:rPr>
      </w:pPr>
      <w:r w:rsidRPr="004E4051">
        <w:rPr>
          <w:b/>
        </w:rPr>
        <w:t>13. Методичне забезпечення</w:t>
      </w:r>
    </w:p>
    <w:p w:rsidR="001C491E" w:rsidRPr="001B68B3" w:rsidRDefault="001C491E" w:rsidP="001C491E">
      <w:pPr>
        <w:numPr>
          <w:ilvl w:val="0"/>
          <w:numId w:val="18"/>
        </w:numPr>
        <w:tabs>
          <w:tab w:val="left" w:pos="284"/>
        </w:tabs>
        <w:ind w:left="0" w:firstLine="0"/>
        <w:jc w:val="both"/>
        <w:rPr>
          <w:szCs w:val="22"/>
          <w:lang w:eastAsia="en-US"/>
        </w:rPr>
      </w:pPr>
      <w:r w:rsidRPr="001B68B3">
        <w:rPr>
          <w:szCs w:val="22"/>
          <w:lang w:eastAsia="en-US"/>
        </w:rPr>
        <w:t xml:space="preserve">Коваліско Н.В. </w:t>
      </w:r>
      <w:r w:rsidRPr="001B68B3">
        <w:rPr>
          <w:bCs/>
          <w:szCs w:val="22"/>
          <w:lang w:eastAsia="en-US"/>
        </w:rPr>
        <w:t xml:space="preserve">Основи соціальної стратифікації: навч. посіб. [для студ. вищ. навч. закл.] / </w:t>
      </w:r>
      <w:r w:rsidRPr="001B68B3">
        <w:rPr>
          <w:szCs w:val="22"/>
          <w:lang w:eastAsia="en-US"/>
        </w:rPr>
        <w:t xml:space="preserve">Н.В. Коваліско </w:t>
      </w:r>
      <w:r w:rsidRPr="001B68B3">
        <w:rPr>
          <w:bCs/>
          <w:szCs w:val="22"/>
          <w:lang w:eastAsia="en-US"/>
        </w:rPr>
        <w:t>–</w:t>
      </w:r>
      <w:r w:rsidRPr="001B68B3">
        <w:rPr>
          <w:szCs w:val="22"/>
          <w:lang w:eastAsia="en-US"/>
        </w:rPr>
        <w:t xml:space="preserve"> Львів: “Магнолія 2006”, 2007</w:t>
      </w:r>
      <w:r>
        <w:rPr>
          <w:szCs w:val="22"/>
          <w:lang w:eastAsia="en-US"/>
        </w:rPr>
        <w:t>, 2009</w:t>
      </w:r>
      <w:r w:rsidRPr="001B68B3">
        <w:rPr>
          <w:szCs w:val="22"/>
          <w:lang w:eastAsia="en-US"/>
        </w:rPr>
        <w:t>. – 328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szCs w:val="22"/>
          <w:lang w:eastAsia="en-US"/>
        </w:rPr>
        <w:t xml:space="preserve">Коваліско Н.В. Стратифікаційні порядки суспільства: концептуальні уявлення та досвід вивчення / Н.В. Коваліско. – К.: Ін-т соціології НАН України, 2008. – 240 с. </w:t>
      </w:r>
    </w:p>
    <w:p w:rsidR="000960B6" w:rsidRDefault="000960B6" w:rsidP="00BA16F0">
      <w:pPr>
        <w:jc w:val="both"/>
      </w:pPr>
    </w:p>
    <w:p w:rsidR="000960B6" w:rsidRPr="009D7787" w:rsidRDefault="000960B6" w:rsidP="0009046F">
      <w:pPr>
        <w:ind w:firstLine="900"/>
        <w:jc w:val="center"/>
        <w:rPr>
          <w:b/>
        </w:rPr>
      </w:pPr>
      <w:r w:rsidRPr="009D7787">
        <w:rPr>
          <w:b/>
        </w:rPr>
        <w:t>14. Рекомендована література</w:t>
      </w:r>
    </w:p>
    <w:p w:rsidR="000960B6" w:rsidRPr="00C97C5C" w:rsidRDefault="000960B6" w:rsidP="001954A3">
      <w:pPr>
        <w:ind w:firstLine="900"/>
        <w:jc w:val="both"/>
      </w:pPr>
    </w:p>
    <w:p w:rsidR="000960B6" w:rsidRDefault="000960B6" w:rsidP="00FC1801">
      <w:pPr>
        <w:ind w:firstLine="900"/>
        <w:jc w:val="center"/>
        <w:rPr>
          <w:b/>
          <w:u w:val="single"/>
        </w:rPr>
      </w:pPr>
      <w:r w:rsidRPr="00050C8E">
        <w:rPr>
          <w:b/>
          <w:u w:val="single"/>
        </w:rPr>
        <w:t>Базова</w:t>
      </w:r>
    </w:p>
    <w:p w:rsidR="001C491E" w:rsidRPr="00050C8E" w:rsidRDefault="001C491E" w:rsidP="00FC1801">
      <w:pPr>
        <w:ind w:firstLine="900"/>
        <w:jc w:val="center"/>
        <w:rPr>
          <w:b/>
          <w:u w:val="single"/>
        </w:rPr>
      </w:pP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iCs/>
          <w:szCs w:val="22"/>
          <w:lang w:eastAsia="en-US"/>
        </w:rPr>
        <w:t>Бурдье П.</w:t>
      </w:r>
      <w:r w:rsidRPr="001B68B3">
        <w:rPr>
          <w:szCs w:val="22"/>
          <w:lang w:eastAsia="en-US"/>
        </w:rPr>
        <w:t xml:space="preserve"> Социология политики / П. Бурдье; [пер. с фр.; сост., общ. ред. и предисл. Н.А. Шматко]. – М.: Socio-Logos, 1993. – 336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iCs/>
          <w:szCs w:val="22"/>
          <w:lang w:eastAsia="en-US"/>
        </w:rPr>
        <w:t>Вебер М.</w:t>
      </w:r>
      <w:r w:rsidRPr="001B68B3">
        <w:rPr>
          <w:szCs w:val="22"/>
          <w:lang w:eastAsia="en-US"/>
        </w:rPr>
        <w:t xml:space="preserve"> Основные понятия стратификации / М. Вебер // Человек и общество. Хрестоматия; под. ред. С.А. Макеева  – К.: Ин-т социологии НАН Украины, 1999. – С. 85–107.</w:t>
      </w:r>
    </w:p>
    <w:p w:rsidR="001C491E" w:rsidRPr="001B68B3" w:rsidRDefault="001C491E" w:rsidP="001C491E">
      <w:pPr>
        <w:numPr>
          <w:ilvl w:val="0"/>
          <w:numId w:val="18"/>
        </w:numPr>
        <w:tabs>
          <w:tab w:val="left" w:pos="284"/>
        </w:tabs>
        <w:ind w:left="0" w:firstLine="0"/>
        <w:jc w:val="both"/>
        <w:rPr>
          <w:szCs w:val="22"/>
          <w:lang w:eastAsia="en-US"/>
        </w:rPr>
      </w:pPr>
      <w:r w:rsidRPr="001B68B3">
        <w:rPr>
          <w:szCs w:val="22"/>
          <w:lang w:eastAsia="en-US"/>
        </w:rPr>
        <w:t>Волков В.В., Хархордин О.В. Теория практик / В. Волков, О. Хархордин. – СПб.: Изд-во Европейского ун-та в Санкт-Петербурге, 2008. – 298 с.</w:t>
      </w:r>
    </w:p>
    <w:p w:rsidR="001C491E" w:rsidRPr="001B68B3" w:rsidRDefault="001C491E" w:rsidP="001C491E">
      <w:pPr>
        <w:numPr>
          <w:ilvl w:val="0"/>
          <w:numId w:val="18"/>
        </w:numPr>
        <w:tabs>
          <w:tab w:val="left" w:pos="284"/>
        </w:tabs>
        <w:ind w:left="0" w:firstLine="0"/>
        <w:jc w:val="both"/>
        <w:rPr>
          <w:szCs w:val="22"/>
          <w:lang w:eastAsia="en-US"/>
        </w:rPr>
      </w:pPr>
      <w:r w:rsidRPr="001B68B3">
        <w:rPr>
          <w:szCs w:val="22"/>
          <w:lang w:eastAsia="en-US"/>
        </w:rPr>
        <w:t xml:space="preserve">Головаха Є., Паніна Н. Українське суспільство 1992–2008 (соціологічний моніторинг) / Є. Головаха, Н. Паніна. – К., 2008. – 85 с. </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iCs/>
          <w:szCs w:val="22"/>
          <w:lang w:eastAsia="en-US"/>
        </w:rPr>
        <w:t>Заславская Т.И.</w:t>
      </w:r>
      <w:r w:rsidRPr="001B68B3">
        <w:rPr>
          <w:szCs w:val="22"/>
          <w:lang w:eastAsia="en-US"/>
        </w:rPr>
        <w:t xml:space="preserve"> Современное российское общество: социальный механизм трансформации: учеб. пособ. / Т.И. Заславская. – М.: Дело, 2004. – 400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szCs w:val="22"/>
          <w:lang w:eastAsia="en-US"/>
        </w:rPr>
        <w:t>Заславская Т.И. Социэтальная трансформация российского общества: Деятельностно-структурная концепция / Т.И. Заславская. – М.: Дело, 2003. – 568 с.</w:t>
      </w:r>
    </w:p>
    <w:p w:rsidR="001C491E" w:rsidRPr="001B68B3" w:rsidRDefault="001C491E" w:rsidP="001C491E">
      <w:pPr>
        <w:numPr>
          <w:ilvl w:val="0"/>
          <w:numId w:val="18"/>
        </w:numPr>
        <w:tabs>
          <w:tab w:val="left" w:pos="284"/>
        </w:tabs>
        <w:ind w:left="0" w:firstLine="0"/>
        <w:jc w:val="both"/>
        <w:rPr>
          <w:szCs w:val="22"/>
          <w:lang w:eastAsia="en-US"/>
        </w:rPr>
      </w:pPr>
      <w:r w:rsidRPr="001B68B3">
        <w:rPr>
          <w:szCs w:val="22"/>
          <w:lang w:eastAsia="en-US"/>
        </w:rPr>
        <w:t>Ильин В. Теория социального неравенства (структуралистско-конструктивисткая парадигма) [Електронний ресурс] / В. </w:t>
      </w:r>
      <w:r w:rsidRPr="001B68B3">
        <w:rPr>
          <w:iCs/>
          <w:szCs w:val="22"/>
          <w:lang w:eastAsia="en-US"/>
        </w:rPr>
        <w:t>Ильин</w:t>
      </w:r>
      <w:r w:rsidRPr="001B68B3">
        <w:rPr>
          <w:szCs w:val="22"/>
          <w:lang w:eastAsia="en-US"/>
        </w:rPr>
        <w:t>. – Режим доступу: http://www.socnet.narod.ru.</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iCs/>
          <w:szCs w:val="22"/>
          <w:lang w:eastAsia="en-US"/>
        </w:rPr>
        <w:t>Катаєв С.Л.</w:t>
      </w:r>
      <w:r w:rsidRPr="001B68B3">
        <w:rPr>
          <w:szCs w:val="22"/>
          <w:lang w:eastAsia="en-US"/>
        </w:rPr>
        <w:t xml:space="preserve"> Сучасне українське суспільство: навч. посіб. / С.Л. </w:t>
      </w:r>
      <w:r w:rsidRPr="001B68B3">
        <w:rPr>
          <w:iCs/>
          <w:szCs w:val="22"/>
          <w:lang w:eastAsia="en-US"/>
        </w:rPr>
        <w:t>Катаєв</w:t>
      </w:r>
      <w:r w:rsidRPr="001B68B3">
        <w:rPr>
          <w:szCs w:val="22"/>
          <w:lang w:eastAsia="en-US"/>
        </w:rPr>
        <w:t xml:space="preserve"> – К.: Центр навч. літератури, 2006. – 200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szCs w:val="22"/>
          <w:lang w:eastAsia="en-US"/>
        </w:rPr>
        <w:t>Классовое общество. Теория и эмпирические реалии [под ред. С. Макеева]. – К.: Ин-т социологии НАН Украины, 2003. – 258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iCs/>
          <w:szCs w:val="22"/>
          <w:lang w:eastAsia="en-US"/>
        </w:rPr>
        <w:t>Куценко О.Д.</w:t>
      </w:r>
      <w:r w:rsidRPr="001B68B3">
        <w:rPr>
          <w:szCs w:val="22"/>
          <w:lang w:eastAsia="en-US"/>
        </w:rPr>
        <w:t xml:space="preserve"> Общество неравных. Классовый анализ неравенств в современном обществе: Попытки западной социологии / </w:t>
      </w:r>
      <w:r w:rsidRPr="001B68B3">
        <w:rPr>
          <w:iCs/>
          <w:szCs w:val="22"/>
          <w:lang w:eastAsia="en-US"/>
        </w:rPr>
        <w:t>О.Д. Куценко</w:t>
      </w:r>
      <w:r w:rsidRPr="001B68B3">
        <w:rPr>
          <w:szCs w:val="22"/>
          <w:lang w:eastAsia="en-US"/>
        </w:rPr>
        <w:t xml:space="preserve"> – Х.: Изд. центр Харьков. нац. ун-та им. В.Н. Каразина, 2000. – 316 с. </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szCs w:val="22"/>
          <w:lang w:eastAsia="en-US"/>
        </w:rPr>
        <w:lastRenderedPageBreak/>
        <w:t>Макеев С. Неравенство в социологической перспективе / С. Макеев // Новые социальные неравенства. – К. Ин-т социологии НАН Украины, 2006. – С. 9–42.</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szCs w:val="22"/>
          <w:lang w:eastAsia="en-US"/>
        </w:rPr>
        <w:t>Мостовая И.В. Социальное расслоение: символический мир метаигры. / И.В. Мостовая. – М., 1996. – 230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szCs w:val="22"/>
          <w:lang w:eastAsia="en-US"/>
        </w:rPr>
        <w:t>Подвижность структуры. Современные процессы социальной мобильности [С.А. Макеев, И.М. Прибыткова, Е.В. Симончук и др.]. – К.: Ин-т социологии НАН Украины, 1999. – 204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iCs/>
          <w:szCs w:val="22"/>
          <w:lang w:eastAsia="en-US"/>
        </w:rPr>
        <w:t>Радаев В., Шкаратан О.</w:t>
      </w:r>
      <w:r w:rsidRPr="001B68B3">
        <w:rPr>
          <w:szCs w:val="22"/>
          <w:lang w:eastAsia="en-US"/>
        </w:rPr>
        <w:t xml:space="preserve"> Социальная стратификация: учеб. пособ. / В. </w:t>
      </w:r>
      <w:r w:rsidRPr="001B68B3">
        <w:rPr>
          <w:iCs/>
          <w:szCs w:val="22"/>
          <w:lang w:eastAsia="en-US"/>
        </w:rPr>
        <w:t>Радаев, О. Шкаратан.</w:t>
      </w:r>
      <w:r w:rsidRPr="001B68B3">
        <w:rPr>
          <w:szCs w:val="22"/>
          <w:lang w:eastAsia="en-US"/>
        </w:rPr>
        <w:t xml:space="preserve"> – М.: Аспект–Пресс, 1996. – 318 с.</w:t>
      </w:r>
    </w:p>
    <w:p w:rsidR="001C491E" w:rsidRPr="001B68B3" w:rsidRDefault="001C491E" w:rsidP="001C491E">
      <w:pPr>
        <w:widowControl w:val="0"/>
        <w:numPr>
          <w:ilvl w:val="0"/>
          <w:numId w:val="18"/>
        </w:numPr>
        <w:tabs>
          <w:tab w:val="left" w:pos="284"/>
        </w:tabs>
        <w:ind w:left="0" w:firstLine="0"/>
        <w:jc w:val="both"/>
        <w:rPr>
          <w:szCs w:val="22"/>
        </w:rPr>
      </w:pPr>
      <w:r w:rsidRPr="001B68B3">
        <w:rPr>
          <w:szCs w:val="22"/>
          <w:lang w:eastAsia="en-US"/>
        </w:rPr>
        <w:t>Сорокин П.А. Социальная мобильность / П.А. </w:t>
      </w:r>
      <w:r w:rsidRPr="001B68B3">
        <w:rPr>
          <w:iCs/>
          <w:szCs w:val="22"/>
          <w:lang w:eastAsia="en-US"/>
        </w:rPr>
        <w:t>Сорокин.</w:t>
      </w:r>
      <w:r w:rsidRPr="001B68B3">
        <w:rPr>
          <w:szCs w:val="22"/>
          <w:lang w:eastAsia="en-US"/>
        </w:rPr>
        <w:t xml:space="preserve"> – М.: Academia, 2006. – 345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szCs w:val="22"/>
          <w:lang w:eastAsia="en-US"/>
        </w:rPr>
        <w:t>Штомпка П. Социология социальных изменений / П. Штомпка; [пер. с англ.]; под ред. В.А. Ядова. — М.: Аспект Пресс, 1996. — 414 с.</w:t>
      </w:r>
    </w:p>
    <w:p w:rsidR="001C491E" w:rsidRPr="001B68B3" w:rsidRDefault="001C491E" w:rsidP="001C491E">
      <w:pPr>
        <w:widowControl w:val="0"/>
        <w:numPr>
          <w:ilvl w:val="0"/>
          <w:numId w:val="18"/>
        </w:numPr>
        <w:tabs>
          <w:tab w:val="left" w:pos="284"/>
        </w:tabs>
        <w:ind w:left="0" w:firstLine="0"/>
        <w:jc w:val="both"/>
        <w:rPr>
          <w:szCs w:val="22"/>
          <w:lang w:eastAsia="en-US"/>
        </w:rPr>
      </w:pPr>
      <w:r w:rsidRPr="001B68B3">
        <w:rPr>
          <w:iCs/>
          <w:szCs w:val="22"/>
          <w:lang w:eastAsia="en-US"/>
        </w:rPr>
        <w:t xml:space="preserve">Штомпка П. Социология. Анализ современного общества / </w:t>
      </w:r>
      <w:r w:rsidRPr="001B68B3">
        <w:rPr>
          <w:szCs w:val="22"/>
          <w:lang w:eastAsia="en-US"/>
        </w:rPr>
        <w:t>П. Штомпка [</w:t>
      </w:r>
      <w:r w:rsidRPr="001B68B3">
        <w:rPr>
          <w:iCs/>
          <w:szCs w:val="22"/>
          <w:lang w:eastAsia="en-US"/>
        </w:rPr>
        <w:t xml:space="preserve">пер. с польс. С.М. Червонной]. – М.: Логос, 2005. </w:t>
      </w:r>
      <w:r w:rsidRPr="001B68B3">
        <w:rPr>
          <w:szCs w:val="22"/>
          <w:lang w:eastAsia="en-US"/>
        </w:rPr>
        <w:t>–</w:t>
      </w:r>
      <w:r w:rsidRPr="001B68B3">
        <w:rPr>
          <w:iCs/>
          <w:szCs w:val="22"/>
          <w:lang w:eastAsia="en-US"/>
        </w:rPr>
        <w:t xml:space="preserve"> 664 с.</w:t>
      </w:r>
    </w:p>
    <w:p w:rsidR="001C491E" w:rsidRPr="001B68B3" w:rsidRDefault="001C491E" w:rsidP="001C491E">
      <w:pPr>
        <w:ind w:left="360"/>
        <w:rPr>
          <w:b/>
          <w:u w:val="single"/>
        </w:rPr>
      </w:pPr>
    </w:p>
    <w:p w:rsidR="001C491E" w:rsidRPr="001B68B3" w:rsidRDefault="001C491E" w:rsidP="001C491E">
      <w:pPr>
        <w:ind w:left="360"/>
        <w:rPr>
          <w:b/>
          <w:u w:val="single"/>
        </w:rPr>
      </w:pPr>
      <w:r w:rsidRPr="001B68B3">
        <w:rPr>
          <w:b/>
          <w:u w:val="single"/>
        </w:rPr>
        <w:t>Додаткова література</w:t>
      </w:r>
    </w:p>
    <w:p w:rsidR="001C491E" w:rsidRPr="001B68B3" w:rsidRDefault="001C491E" w:rsidP="001C491E">
      <w:pPr>
        <w:ind w:left="360"/>
        <w:rPr>
          <w:b/>
          <w:u w:val="single"/>
        </w:rPr>
      </w:pPr>
    </w:p>
    <w:p w:rsidR="001C491E" w:rsidRPr="001B68B3" w:rsidRDefault="001C491E" w:rsidP="001C491E">
      <w:pPr>
        <w:numPr>
          <w:ilvl w:val="0"/>
          <w:numId w:val="19"/>
        </w:numPr>
        <w:tabs>
          <w:tab w:val="clear" w:pos="360"/>
          <w:tab w:val="num" w:pos="0"/>
          <w:tab w:val="left" w:pos="284"/>
        </w:tabs>
        <w:ind w:left="0" w:firstLine="0"/>
        <w:jc w:val="both"/>
        <w:rPr>
          <w:szCs w:val="22"/>
        </w:rPr>
      </w:pPr>
      <w:r w:rsidRPr="001B68B3">
        <w:rPr>
          <w:szCs w:val="22"/>
        </w:rPr>
        <w:t>Бевзенко Л. Стили жизни переходного общества / Л. Бевзенко. – К.:Ин-т социологии НАН Украины, 2008. – 144 с.</w:t>
      </w:r>
    </w:p>
    <w:p w:rsidR="001C491E" w:rsidRPr="001B68B3" w:rsidRDefault="001C491E" w:rsidP="001C491E">
      <w:pPr>
        <w:widowControl w:val="0"/>
        <w:numPr>
          <w:ilvl w:val="0"/>
          <w:numId w:val="19"/>
        </w:numPr>
        <w:tabs>
          <w:tab w:val="clear" w:pos="360"/>
          <w:tab w:val="num" w:pos="0"/>
          <w:tab w:val="left" w:pos="284"/>
        </w:tabs>
        <w:ind w:left="0" w:firstLine="0"/>
        <w:jc w:val="both"/>
        <w:rPr>
          <w:szCs w:val="22"/>
          <w:lang w:eastAsia="en-US"/>
        </w:rPr>
      </w:pPr>
      <w:r w:rsidRPr="001B68B3">
        <w:rPr>
          <w:szCs w:val="22"/>
          <w:lang w:eastAsia="en-US"/>
        </w:rPr>
        <w:t xml:space="preserve">Беляева Л.А. Социальные слои в России: опыт кластерного анализа [Електронний ресурс] / А.Л. Беляева. // Социологические исследования. – 2005. – №12. – Режим доступу до журн.: </w:t>
      </w:r>
      <w:hyperlink r:id="rId6" w:history="1">
        <w:r w:rsidRPr="001B68B3">
          <w:rPr>
            <w:szCs w:val="22"/>
            <w:u w:val="single"/>
            <w:lang w:eastAsia="en-US"/>
          </w:rPr>
          <w:t>http://www.isras.ru/files/File/Socis/12-2005/belyaeva.pdf</w:t>
        </w:r>
      </w:hyperlink>
      <w:r w:rsidRPr="001B68B3">
        <w:rPr>
          <w:szCs w:val="22"/>
          <w:lang w:eastAsia="en-US"/>
        </w:rPr>
        <w:t>.</w:t>
      </w:r>
    </w:p>
    <w:p w:rsidR="001C491E" w:rsidRPr="001B68B3" w:rsidRDefault="001C491E" w:rsidP="001C491E">
      <w:pPr>
        <w:widowControl w:val="0"/>
        <w:numPr>
          <w:ilvl w:val="0"/>
          <w:numId w:val="19"/>
        </w:numPr>
        <w:tabs>
          <w:tab w:val="clear" w:pos="360"/>
          <w:tab w:val="num" w:pos="0"/>
          <w:tab w:val="left" w:pos="284"/>
        </w:tabs>
        <w:ind w:left="0" w:firstLine="0"/>
        <w:jc w:val="both"/>
        <w:rPr>
          <w:szCs w:val="22"/>
          <w:lang w:eastAsia="en-US"/>
        </w:rPr>
      </w:pPr>
      <w:r w:rsidRPr="001B68B3">
        <w:rPr>
          <w:iCs/>
          <w:szCs w:val="22"/>
          <w:lang w:eastAsia="en-US"/>
        </w:rPr>
        <w:t>Богомолова Т., Саблина С.</w:t>
      </w:r>
      <w:r w:rsidRPr="001B68B3">
        <w:rPr>
          <w:szCs w:val="22"/>
          <w:lang w:eastAsia="en-US"/>
        </w:rPr>
        <w:t xml:space="preserve"> Статусная рассогласованность как аспект социальной стратификации: Презентация классической концепции / Т. </w:t>
      </w:r>
      <w:r w:rsidRPr="001B68B3">
        <w:rPr>
          <w:iCs/>
          <w:szCs w:val="22"/>
          <w:lang w:eastAsia="en-US"/>
        </w:rPr>
        <w:t>Богомолова, С. Саблина</w:t>
      </w:r>
      <w:r w:rsidRPr="001B68B3">
        <w:rPr>
          <w:szCs w:val="22"/>
          <w:lang w:eastAsia="en-US"/>
        </w:rPr>
        <w:t xml:space="preserve"> // Рубеж. – 1997. – № 10–11. – С. 58–67.</w:t>
      </w:r>
    </w:p>
    <w:p w:rsidR="001C491E" w:rsidRPr="001B68B3" w:rsidRDefault="001C491E" w:rsidP="001C491E">
      <w:pPr>
        <w:widowControl w:val="0"/>
        <w:numPr>
          <w:ilvl w:val="0"/>
          <w:numId w:val="19"/>
        </w:numPr>
        <w:tabs>
          <w:tab w:val="clear" w:pos="360"/>
          <w:tab w:val="num" w:pos="0"/>
          <w:tab w:val="left" w:pos="284"/>
        </w:tabs>
        <w:ind w:left="0" w:firstLine="0"/>
        <w:jc w:val="both"/>
        <w:rPr>
          <w:szCs w:val="22"/>
          <w:lang w:eastAsia="en-US"/>
        </w:rPr>
      </w:pPr>
      <w:r w:rsidRPr="001B68B3">
        <w:rPr>
          <w:szCs w:val="22"/>
          <w:lang w:eastAsia="en-US"/>
        </w:rPr>
        <w:t>Богомолова Т.Ю., Тапилина В.С. Экономическая стратификация населения России в 90-е годы: динамический аспект / Т.Ю. Богомолова, В.С. Тапилина // Социологические исследования.– 2001. – №6. – С. 32–43.</w:t>
      </w:r>
    </w:p>
    <w:p w:rsidR="001C491E" w:rsidRPr="001B68B3" w:rsidRDefault="001C491E" w:rsidP="001C491E">
      <w:pPr>
        <w:widowControl w:val="0"/>
        <w:numPr>
          <w:ilvl w:val="0"/>
          <w:numId w:val="19"/>
        </w:numPr>
        <w:tabs>
          <w:tab w:val="clear" w:pos="360"/>
          <w:tab w:val="num" w:pos="0"/>
          <w:tab w:val="left" w:pos="284"/>
        </w:tabs>
        <w:ind w:left="0" w:firstLine="0"/>
        <w:jc w:val="both"/>
        <w:rPr>
          <w:szCs w:val="22"/>
          <w:lang w:eastAsia="en-US"/>
        </w:rPr>
      </w:pPr>
      <w:r w:rsidRPr="001B68B3">
        <w:rPr>
          <w:iCs/>
          <w:szCs w:val="22"/>
          <w:lang w:eastAsia="en-US"/>
        </w:rPr>
        <w:t xml:space="preserve">Бородкин Ф.М. Cоциальные эксклюзии </w:t>
      </w:r>
      <w:r w:rsidRPr="001B68B3">
        <w:rPr>
          <w:szCs w:val="22"/>
          <w:lang w:eastAsia="en-US"/>
        </w:rPr>
        <w:t xml:space="preserve">/ </w:t>
      </w:r>
      <w:r w:rsidRPr="001B68B3">
        <w:rPr>
          <w:iCs/>
          <w:szCs w:val="22"/>
          <w:lang w:eastAsia="en-US"/>
        </w:rPr>
        <w:t xml:space="preserve">Ф.М Бородкин </w:t>
      </w:r>
      <w:r w:rsidRPr="001B68B3">
        <w:rPr>
          <w:rFonts w:cs="TimesNewRoman"/>
          <w:szCs w:val="22"/>
          <w:lang w:eastAsia="en-US"/>
        </w:rPr>
        <w:t>// Социологический журнал. – 2000. – № 3–4. – С. 5–17.</w:t>
      </w:r>
    </w:p>
    <w:p w:rsidR="001C491E" w:rsidRPr="001B68B3" w:rsidRDefault="001C491E" w:rsidP="001C491E">
      <w:pPr>
        <w:widowControl w:val="0"/>
        <w:numPr>
          <w:ilvl w:val="0"/>
          <w:numId w:val="19"/>
        </w:numPr>
        <w:tabs>
          <w:tab w:val="clear" w:pos="360"/>
          <w:tab w:val="num" w:pos="0"/>
          <w:tab w:val="left" w:pos="284"/>
        </w:tabs>
        <w:ind w:left="0" w:firstLine="0"/>
        <w:jc w:val="both"/>
        <w:rPr>
          <w:szCs w:val="22"/>
          <w:lang w:eastAsia="en-US"/>
        </w:rPr>
      </w:pPr>
      <w:r w:rsidRPr="001B68B3">
        <w:rPr>
          <w:iCs/>
          <w:szCs w:val="22"/>
          <w:lang w:eastAsia="en-US"/>
        </w:rPr>
        <w:t>Бродська С.С., Оксамитна С.М.</w:t>
      </w:r>
      <w:r w:rsidRPr="001B68B3">
        <w:rPr>
          <w:szCs w:val="22"/>
          <w:lang w:eastAsia="en-US"/>
        </w:rPr>
        <w:t xml:space="preserve"> Класова самоідентифікація населення України / </w:t>
      </w:r>
      <w:r w:rsidRPr="001B68B3">
        <w:rPr>
          <w:iCs/>
          <w:szCs w:val="22"/>
          <w:lang w:eastAsia="en-US"/>
        </w:rPr>
        <w:t>С.С. Бродська, С.М.</w:t>
      </w:r>
      <w:r w:rsidRPr="001B68B3">
        <w:rPr>
          <w:szCs w:val="22"/>
          <w:lang w:eastAsia="en-US"/>
        </w:rPr>
        <w:t> </w:t>
      </w:r>
      <w:r w:rsidRPr="001B68B3">
        <w:rPr>
          <w:iCs/>
          <w:szCs w:val="22"/>
          <w:lang w:eastAsia="en-US"/>
        </w:rPr>
        <w:t xml:space="preserve">Оксамитна </w:t>
      </w:r>
      <w:r w:rsidRPr="001B68B3">
        <w:rPr>
          <w:szCs w:val="22"/>
          <w:lang w:eastAsia="en-US"/>
        </w:rPr>
        <w:t>// Наукові записки. Соціологічні науки. – 2001. – Т. 19. – С. 44–49.</w:t>
      </w:r>
    </w:p>
    <w:p w:rsidR="001C491E" w:rsidRPr="001B68B3" w:rsidRDefault="001C491E" w:rsidP="001C491E">
      <w:pPr>
        <w:numPr>
          <w:ilvl w:val="0"/>
          <w:numId w:val="19"/>
        </w:numPr>
        <w:tabs>
          <w:tab w:val="clear" w:pos="360"/>
          <w:tab w:val="num" w:pos="0"/>
          <w:tab w:val="left" w:pos="284"/>
        </w:tabs>
        <w:ind w:left="0" w:firstLine="0"/>
        <w:jc w:val="both"/>
        <w:rPr>
          <w:szCs w:val="22"/>
          <w:lang w:eastAsia="en-US"/>
        </w:rPr>
      </w:pPr>
      <w:r w:rsidRPr="001B68B3">
        <w:rPr>
          <w:iCs/>
          <w:szCs w:val="22"/>
          <w:lang w:eastAsia="en-US"/>
        </w:rPr>
        <w:t xml:space="preserve">Бурдье П. Практический смысл / </w:t>
      </w:r>
      <w:r w:rsidRPr="001B68B3">
        <w:rPr>
          <w:szCs w:val="22"/>
          <w:lang w:eastAsia="en-US"/>
        </w:rPr>
        <w:t>П. Бурдье [о</w:t>
      </w:r>
      <w:r w:rsidRPr="001B68B3">
        <w:rPr>
          <w:iCs/>
          <w:szCs w:val="22"/>
          <w:lang w:eastAsia="en-US"/>
        </w:rPr>
        <w:t>тв. ред. пер. и послесл. Н.А. Шматко]. – СПб: Алетейя, 2001. – 562 с.</w:t>
      </w:r>
    </w:p>
    <w:p w:rsidR="001C491E" w:rsidRPr="001B68B3" w:rsidRDefault="001C491E" w:rsidP="001C491E">
      <w:pPr>
        <w:widowControl w:val="0"/>
        <w:numPr>
          <w:ilvl w:val="0"/>
          <w:numId w:val="19"/>
        </w:numPr>
        <w:tabs>
          <w:tab w:val="clear" w:pos="360"/>
          <w:tab w:val="num" w:pos="0"/>
          <w:tab w:val="left" w:pos="284"/>
        </w:tabs>
        <w:ind w:left="0" w:firstLine="0"/>
        <w:jc w:val="both"/>
        <w:rPr>
          <w:szCs w:val="22"/>
          <w:lang w:eastAsia="en-US"/>
        </w:rPr>
      </w:pPr>
      <w:r w:rsidRPr="001B68B3">
        <w:rPr>
          <w:iCs/>
          <w:szCs w:val="22"/>
          <w:lang w:eastAsia="en-US"/>
        </w:rPr>
        <w:t>Бурдье П.</w:t>
      </w:r>
      <w:r w:rsidRPr="001B68B3">
        <w:rPr>
          <w:szCs w:val="22"/>
          <w:lang w:eastAsia="en-US"/>
        </w:rPr>
        <w:t xml:space="preserve"> Социальное пространство и генезис классов / П. Бурдье // Вопросы социологии. – 1992. – Т.1. – С. 17–36.</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Бурдье П.</w:t>
      </w:r>
      <w:r w:rsidRPr="001B68B3">
        <w:rPr>
          <w:szCs w:val="22"/>
          <w:lang w:eastAsia="en-US"/>
        </w:rPr>
        <w:t xml:space="preserve"> Формы капитала / П. Бурдье // Западная экономическая социология: хрестоматия современной классики [сост. и научн. ред. В.В. Радаев]. – М.: РОССПЭН, 2004. – С. 519–536.</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Бурдье П.</w:t>
      </w:r>
      <w:r w:rsidRPr="001B68B3">
        <w:rPr>
          <w:szCs w:val="22"/>
          <w:lang w:eastAsia="en-US"/>
        </w:rPr>
        <w:t xml:space="preserve"> Формы капитала / П. Бурдье // Экономическая социология. – 2002. – Т. 3. – №5. – С. 60–75.</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Весоловский В.</w:t>
      </w:r>
      <w:r w:rsidRPr="001B68B3">
        <w:rPr>
          <w:szCs w:val="22"/>
          <w:lang w:eastAsia="en-US"/>
        </w:rPr>
        <w:t xml:space="preserve"> Классы, слои и власть / В. </w:t>
      </w:r>
      <w:r w:rsidRPr="001B68B3">
        <w:rPr>
          <w:iCs/>
          <w:szCs w:val="22"/>
          <w:lang w:eastAsia="en-US"/>
        </w:rPr>
        <w:t>Весоловский</w:t>
      </w:r>
      <w:r w:rsidRPr="001B68B3">
        <w:rPr>
          <w:szCs w:val="22"/>
          <w:lang w:eastAsia="en-US"/>
        </w:rPr>
        <w:t xml:space="preserve"> – М.: Прогресс, 1981. – 231 с.</w:t>
      </w:r>
    </w:p>
    <w:p w:rsidR="001C491E" w:rsidRPr="001B68B3" w:rsidRDefault="001C491E" w:rsidP="001C491E">
      <w:pPr>
        <w:numPr>
          <w:ilvl w:val="0"/>
          <w:numId w:val="19"/>
        </w:numPr>
        <w:tabs>
          <w:tab w:val="clear" w:pos="360"/>
          <w:tab w:val="num" w:pos="0"/>
          <w:tab w:val="left" w:pos="284"/>
          <w:tab w:val="left" w:pos="567"/>
          <w:tab w:val="left" w:pos="1065"/>
        </w:tabs>
        <w:ind w:left="0" w:firstLine="0"/>
        <w:jc w:val="both"/>
        <w:rPr>
          <w:szCs w:val="22"/>
          <w:lang w:eastAsia="en-US"/>
        </w:rPr>
      </w:pPr>
      <w:r w:rsidRPr="001B68B3">
        <w:rPr>
          <w:szCs w:val="22"/>
          <w:lang w:eastAsia="en-US"/>
        </w:rPr>
        <w:t xml:space="preserve"> </w:t>
      </w:r>
      <w:hyperlink r:id="rId7" w:history="1">
        <w:r w:rsidRPr="001B68B3">
          <w:rPr>
            <w:iCs/>
            <w:szCs w:val="22"/>
            <w:lang w:eastAsia="en-US"/>
          </w:rPr>
          <w:t>Волков</w:t>
        </w:r>
      </w:hyperlink>
      <w:r w:rsidRPr="001B68B3">
        <w:rPr>
          <w:szCs w:val="22"/>
          <w:lang w:eastAsia="en-US"/>
        </w:rPr>
        <w:t xml:space="preserve"> В.В. </w:t>
      </w:r>
      <w:r w:rsidRPr="001B68B3">
        <w:rPr>
          <w:bCs/>
          <w:szCs w:val="22"/>
          <w:lang w:eastAsia="en-US"/>
        </w:rPr>
        <w:t xml:space="preserve">О концепции практик в социальных науках </w:t>
      </w:r>
      <w:r w:rsidRPr="001B68B3">
        <w:rPr>
          <w:szCs w:val="22"/>
          <w:lang w:eastAsia="en-US"/>
        </w:rPr>
        <w:t>/ В.В. </w:t>
      </w:r>
      <w:hyperlink r:id="rId8" w:history="1">
        <w:r w:rsidRPr="001B68B3">
          <w:rPr>
            <w:iCs/>
            <w:szCs w:val="22"/>
            <w:lang w:eastAsia="en-US"/>
          </w:rPr>
          <w:t>Волков</w:t>
        </w:r>
      </w:hyperlink>
      <w:r w:rsidRPr="001B68B3">
        <w:rPr>
          <w:szCs w:val="22"/>
          <w:lang w:eastAsia="en-US"/>
        </w:rPr>
        <w:t xml:space="preserve"> // </w:t>
      </w:r>
      <w:hyperlink r:id="rId9" w:history="1">
        <w:r w:rsidRPr="001B68B3">
          <w:rPr>
            <w:szCs w:val="22"/>
            <w:lang w:eastAsia="en-US"/>
          </w:rPr>
          <w:t>Социологические исследования</w:t>
        </w:r>
      </w:hyperlink>
      <w:r w:rsidRPr="001B68B3">
        <w:rPr>
          <w:szCs w:val="22"/>
          <w:lang w:eastAsia="en-US"/>
        </w:rPr>
        <w:t>. – 1997. – № 6. – С. 9–23.</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 xml:space="preserve">Гидденс Э. </w:t>
      </w:r>
      <w:r w:rsidRPr="001B68B3">
        <w:rPr>
          <w:szCs w:val="22"/>
          <w:lang w:eastAsia="en-US"/>
        </w:rPr>
        <w:t xml:space="preserve">Стратификация и классовая структура / </w:t>
      </w:r>
      <w:r w:rsidRPr="001B68B3">
        <w:rPr>
          <w:iCs/>
          <w:szCs w:val="22"/>
          <w:lang w:eastAsia="en-US"/>
        </w:rPr>
        <w:t xml:space="preserve">Э. Гидденс </w:t>
      </w:r>
      <w:r w:rsidRPr="001B68B3">
        <w:rPr>
          <w:szCs w:val="22"/>
          <w:lang w:eastAsia="en-US"/>
        </w:rPr>
        <w:t>// Социологические исследования. – 1992. – № 9. – С. 112– 123.</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Гіденс Е.</w:t>
      </w:r>
      <w:r w:rsidRPr="001B68B3">
        <w:rPr>
          <w:szCs w:val="22"/>
          <w:lang w:eastAsia="en-US"/>
        </w:rPr>
        <w:t xml:space="preserve"> Соціологія / </w:t>
      </w:r>
      <w:r w:rsidRPr="001B68B3">
        <w:rPr>
          <w:iCs/>
          <w:szCs w:val="22"/>
          <w:lang w:eastAsia="en-US"/>
        </w:rPr>
        <w:t>Е.</w:t>
      </w:r>
      <w:r w:rsidRPr="001B68B3">
        <w:rPr>
          <w:szCs w:val="22"/>
          <w:lang w:eastAsia="en-US"/>
        </w:rPr>
        <w:t> </w:t>
      </w:r>
      <w:r w:rsidRPr="001B68B3">
        <w:rPr>
          <w:iCs/>
          <w:szCs w:val="22"/>
          <w:lang w:eastAsia="en-US"/>
        </w:rPr>
        <w:t>Гіденс; [</w:t>
      </w:r>
      <w:r w:rsidRPr="001B68B3">
        <w:rPr>
          <w:szCs w:val="22"/>
          <w:lang w:eastAsia="en-US"/>
        </w:rPr>
        <w:t>пер. з англ. В. Шовкун, А. Олійник]; наук. ред. О. Іващенко. – К.: Основи, 1999. – 726с.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Голенкова З.Т.</w:t>
      </w:r>
      <w:r w:rsidRPr="001B68B3">
        <w:rPr>
          <w:szCs w:val="22"/>
          <w:lang w:eastAsia="en-US"/>
        </w:rPr>
        <w:t xml:space="preserve"> Динамика социоструктурной трансформации в России / </w:t>
      </w:r>
      <w:r w:rsidRPr="001B68B3">
        <w:rPr>
          <w:iCs/>
          <w:szCs w:val="22"/>
          <w:lang w:eastAsia="en-US"/>
        </w:rPr>
        <w:t>З.Т.</w:t>
      </w:r>
      <w:r w:rsidRPr="001B68B3">
        <w:rPr>
          <w:szCs w:val="22"/>
          <w:lang w:eastAsia="en-US"/>
        </w:rPr>
        <w:t> </w:t>
      </w:r>
      <w:r w:rsidRPr="001B68B3">
        <w:rPr>
          <w:iCs/>
          <w:szCs w:val="22"/>
          <w:lang w:eastAsia="en-US"/>
        </w:rPr>
        <w:t xml:space="preserve">Голенкова </w:t>
      </w:r>
      <w:r w:rsidRPr="001B68B3">
        <w:rPr>
          <w:szCs w:val="22"/>
          <w:lang w:eastAsia="en-US"/>
        </w:rPr>
        <w:t>// Социологические исследования. – 1998. – №10. – С. 77–84.</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Голенкова З.Т., Витюк В.В., Гридчин Ю.В., Черных А.И., Романенко Л.М.</w:t>
      </w:r>
      <w:r w:rsidRPr="001B68B3">
        <w:rPr>
          <w:szCs w:val="22"/>
          <w:lang w:eastAsia="en-US"/>
        </w:rPr>
        <w:t xml:space="preserve"> Становление гражданского общества и социальная стратификация / З.Т. </w:t>
      </w:r>
      <w:r w:rsidRPr="001B68B3">
        <w:rPr>
          <w:iCs/>
          <w:szCs w:val="22"/>
          <w:lang w:eastAsia="en-US"/>
        </w:rPr>
        <w:t>Голенкова, В.В. Витюк, Ю.В. Гридчин, А.И. Черных, Л.М. Романенко</w:t>
      </w:r>
      <w:r w:rsidRPr="001B68B3">
        <w:rPr>
          <w:szCs w:val="22"/>
          <w:lang w:eastAsia="en-US"/>
        </w:rPr>
        <w:t xml:space="preserve"> // Социологические исследования. – 1995. – № 6. – С. 14–24.</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lastRenderedPageBreak/>
        <w:t>Голенкова З.Т., Игитханян Е.Д., Назаринова И.В. Маргинальный слой: феномен социальной самоидентификации / З.Т. Голенкова, Е.Д. Игитханян, И.В. Назаринова // Социологические исследования.– 1996. – № 8. – С. 12–18.</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Головаха Е.И.</w:t>
      </w:r>
      <w:r w:rsidRPr="001B68B3">
        <w:rPr>
          <w:szCs w:val="22"/>
          <w:lang w:eastAsia="en-US"/>
        </w:rPr>
        <w:t xml:space="preserve"> Изменение социальной структуры и формирование среднего класса в Украине / </w:t>
      </w:r>
      <w:r w:rsidRPr="001B68B3">
        <w:rPr>
          <w:iCs/>
          <w:szCs w:val="22"/>
          <w:lang w:eastAsia="en-US"/>
        </w:rPr>
        <w:t xml:space="preserve">Е.И. Головаха </w:t>
      </w:r>
      <w:r w:rsidRPr="001B68B3">
        <w:rPr>
          <w:szCs w:val="22"/>
          <w:lang w:eastAsia="en-US"/>
        </w:rPr>
        <w:t>// Социологический журнал. – 1997. – № 4. – С. 37–42.</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Головаха Е.И. Трансформация постсоветских обществ: тупиковая консолидация и перспективные кризисы / Е.И. Головаха // Методологія, теорія та практика соціологічного аналізу сучасного суспільства: : зб. наук. праць / наук. ред. В.С. Бакіров, В.Л. Арбєніна та ін. – Х.: Вид-во Харків. нац. ун-ту ім. В.Н. Каразіна, 2008.– С. 157–161.</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Горбачик А. Сприйняття економічних змін і стратегії виживання домогосподарств / А. Горбачик // Соціологія: теорія, методи, маркетинг. – 2001. – № 4. – С. 23–45.</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Гордон Л., Терехин А., Будилова Е.</w:t>
      </w:r>
      <w:r w:rsidRPr="001B68B3">
        <w:rPr>
          <w:szCs w:val="22"/>
          <w:lang w:eastAsia="en-US"/>
        </w:rPr>
        <w:t xml:space="preserve"> Опыт многомерного описания материально-экономической дифференциации населения (по данным “Мониторинга экономических и социальных перемен”): cтатья первая / Л. </w:t>
      </w:r>
      <w:r w:rsidRPr="001B68B3">
        <w:rPr>
          <w:iCs/>
          <w:szCs w:val="22"/>
          <w:lang w:eastAsia="en-US"/>
        </w:rPr>
        <w:t>Гордон, А. Терехин, Е. Будилова</w:t>
      </w:r>
      <w:r w:rsidRPr="001B68B3">
        <w:rPr>
          <w:szCs w:val="22"/>
          <w:lang w:eastAsia="en-US"/>
        </w:rPr>
        <w:t>. // Экономические и социальные перемены: (мониторинг общественного мнения): информ. бюллетень. – 1998. – № 1- 2. – С. 43–54, С. 17–22..</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 xml:space="preserve">Давыдова Н.М., Тихонова Н.Е. </w:t>
      </w:r>
      <w:r w:rsidRPr="001B68B3">
        <w:rPr>
          <w:szCs w:val="22"/>
          <w:lang w:eastAsia="en-US"/>
        </w:rPr>
        <w:t>Методика расчета ресурсной обеспеченности при анализе социальной стратификации / Н.М. </w:t>
      </w:r>
      <w:r w:rsidRPr="001B68B3">
        <w:rPr>
          <w:iCs/>
          <w:szCs w:val="22"/>
          <w:lang w:eastAsia="en-US"/>
        </w:rPr>
        <w:t xml:space="preserve">Давыдова, Н.Е. Тихонова </w:t>
      </w:r>
      <w:r w:rsidRPr="001B68B3">
        <w:rPr>
          <w:szCs w:val="22"/>
          <w:lang w:eastAsia="en-US"/>
        </w:rPr>
        <w:t>// Социологические исследования. – 2006. – № 2. – С. 29–41.</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Дарендорф Р. Современное положение теории социальной стратификации. // В кн.: Дарендорф Р. Тропы из утопии / Ральф Дарендорф. – М.: Праксис, 2002. – С.459–481.</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Демкив О. Социальный капитал: теоретические основания исследования и операциональные параметры / О. Демкив // Социология: теория, методы, маркетинг. – 2004. – № 4. – С. 99–111.</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Дилигенский Г.Г. Люди среднего класса / Г.Г. Дилигенский. – М.: Ин-т Фонда “Общественное мнение”, 2002. – 285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Доманьский Х. Отбор по социальному происхождению в среднюю школу и высшие учебные заведения / Х. Доманьский // Социология: теория, методы, маркетинг. – 2005. – № 2. – С. 24–47.</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Доманьский Х. Формирование среднего класса в Польше: движущие силы и препятствия / Х. Доманьский // Социология: теория, методы, маркетинг. – 2006. – № 3. – С. 75–78.</w:t>
      </w:r>
    </w:p>
    <w:p w:rsidR="001C491E" w:rsidRPr="001B68B3" w:rsidRDefault="001C491E" w:rsidP="001C491E">
      <w:pPr>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Заславская Т.И. Поведение массовых общественных групп как фактор трансформационного процесса / Т.И. Заславская // Мониторинг общественного мнения: экономические и социальные перемены. ВЦИОМ. – 2000. – № 6. – С. 13–18.</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Заславская Т.И.</w:t>
      </w:r>
      <w:r w:rsidRPr="001B68B3">
        <w:rPr>
          <w:szCs w:val="22"/>
          <w:lang w:eastAsia="en-US"/>
        </w:rPr>
        <w:t xml:space="preserve"> Социоструктурный аспект трансформации российского общества / Т.И. Заславская // Социологические исследования. – 2001. – № 8. – С. 3–11.</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Зиммель Г.</w:t>
      </w:r>
      <w:r w:rsidRPr="001B68B3">
        <w:rPr>
          <w:szCs w:val="22"/>
          <w:lang w:eastAsia="en-US"/>
        </w:rPr>
        <w:t xml:space="preserve"> Социальная дифференциация. Социологические и психологические исследования // Избранное. Созерцание жизни / Георг Зиммель. – М.: Юристъ, 1996. – Т.2. – С. 301–465.</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Злобіна О., Тихонович В. Суспільна криза і життєві стратегії особистості / О. Злобіна, В. Тихонович. – К.: Стилос, 2001. – 238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Ильин В.И.</w:t>
      </w:r>
      <w:r w:rsidRPr="001B68B3">
        <w:rPr>
          <w:szCs w:val="22"/>
          <w:lang w:eastAsia="en-US"/>
        </w:rPr>
        <w:t xml:space="preserve"> Классовая структура: проблема методологи анализа / В. </w:t>
      </w:r>
      <w:r w:rsidRPr="001B68B3">
        <w:rPr>
          <w:iCs/>
          <w:szCs w:val="22"/>
          <w:lang w:eastAsia="en-US"/>
        </w:rPr>
        <w:t>Ильин</w:t>
      </w:r>
      <w:r w:rsidRPr="001B68B3">
        <w:rPr>
          <w:szCs w:val="22"/>
          <w:lang w:eastAsia="en-US"/>
        </w:rPr>
        <w:t xml:space="preserve"> // Рубеж. – 2000. – № 15. – С. 86–109.</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Ильин В.И.</w:t>
      </w:r>
      <w:r w:rsidRPr="001B68B3">
        <w:rPr>
          <w:szCs w:val="22"/>
          <w:lang w:eastAsia="en-US"/>
        </w:rPr>
        <w:t xml:space="preserve"> Социальное неравенство [Електронний ресурс] / В. </w:t>
      </w:r>
      <w:r w:rsidRPr="001B68B3">
        <w:rPr>
          <w:iCs/>
          <w:szCs w:val="22"/>
          <w:lang w:eastAsia="en-US"/>
        </w:rPr>
        <w:t>Ильин</w:t>
      </w:r>
      <w:r w:rsidRPr="001B68B3">
        <w:rPr>
          <w:szCs w:val="22"/>
          <w:lang w:eastAsia="en-US"/>
        </w:rPr>
        <w:t xml:space="preserve">. – М.: Ин-т социологии РАН, 2000. – Режим доступу: </w:t>
      </w:r>
      <w:hyperlink r:id="rId10" w:history="1">
        <w:r w:rsidRPr="001B68B3">
          <w:rPr>
            <w:color w:val="0000FF"/>
            <w:szCs w:val="22"/>
            <w:u w:val="single"/>
            <w:lang w:eastAsia="en-US"/>
          </w:rPr>
          <w:t>http://www.socnet.narod.ru/library/ authors/Ilyin/neravenstvo/content.htm</w:t>
        </w:r>
      </w:hyperlink>
      <w:r w:rsidRPr="001B68B3">
        <w:rPr>
          <w:szCs w:val="22"/>
          <w:lang w:eastAsia="en-US"/>
        </w:rPr>
        <w:t>.</w:t>
      </w:r>
    </w:p>
    <w:p w:rsidR="001C491E" w:rsidRPr="001B68B3" w:rsidRDefault="001C491E" w:rsidP="001C491E">
      <w:pPr>
        <w:numPr>
          <w:ilvl w:val="0"/>
          <w:numId w:val="19"/>
        </w:numPr>
        <w:tabs>
          <w:tab w:val="clear" w:pos="360"/>
          <w:tab w:val="num" w:pos="0"/>
          <w:tab w:val="left" w:pos="284"/>
          <w:tab w:val="left" w:pos="567"/>
        </w:tabs>
        <w:ind w:left="0" w:firstLine="0"/>
        <w:jc w:val="both"/>
        <w:rPr>
          <w:szCs w:val="22"/>
          <w:lang w:eastAsia="en-US"/>
        </w:rPr>
      </w:pPr>
      <w:r w:rsidRPr="001B68B3">
        <w:rPr>
          <w:rFonts w:eastAsia="TimesNewRomanPS-ItalicMT"/>
          <w:bCs/>
          <w:szCs w:val="22"/>
          <w:lang w:eastAsia="en-US"/>
        </w:rPr>
        <w:t>Интервью с Лораном Тевено</w:t>
      </w:r>
      <w:r w:rsidRPr="001B68B3">
        <w:rPr>
          <w:szCs w:val="22"/>
          <w:lang w:eastAsia="en-US"/>
        </w:rPr>
        <w:t xml:space="preserve"> [Електронний ресурс] // </w:t>
      </w:r>
      <w:r w:rsidRPr="001B68B3">
        <w:rPr>
          <w:rFonts w:eastAsia="TimesNewRomanPS-ItalicMT"/>
          <w:iCs/>
          <w:szCs w:val="22"/>
          <w:lang w:eastAsia="en-US"/>
        </w:rPr>
        <w:t xml:space="preserve">Экономическая социология.– 2006. – Т. 7. – № 1.– С. </w:t>
      </w:r>
      <w:r w:rsidRPr="001B68B3">
        <w:rPr>
          <w:rFonts w:eastAsia="TimesNewRomanPS-ItalicMT"/>
          <w:szCs w:val="22"/>
          <w:lang w:eastAsia="en-US"/>
        </w:rPr>
        <w:t xml:space="preserve">6–14. – </w:t>
      </w:r>
      <w:r w:rsidRPr="001B68B3">
        <w:rPr>
          <w:szCs w:val="22"/>
          <w:lang w:eastAsia="en-US"/>
        </w:rPr>
        <w:t>Режим доступу до журн.:</w:t>
      </w:r>
      <w:r w:rsidRPr="001B68B3">
        <w:rPr>
          <w:rFonts w:eastAsia="TimesNewRomanPS-ItalicMT"/>
          <w:iCs/>
          <w:szCs w:val="22"/>
          <w:lang w:eastAsia="en-US"/>
        </w:rPr>
        <w:t xml:space="preserve"> </w:t>
      </w:r>
      <w:hyperlink r:id="rId11" w:history="1">
        <w:r w:rsidRPr="001B68B3">
          <w:rPr>
            <w:rFonts w:eastAsia="TimesNewRomanPS-ItalicMT"/>
            <w:szCs w:val="22"/>
            <w:u w:val="single"/>
            <w:lang w:eastAsia="en-US"/>
          </w:rPr>
          <w:t>http://ecsoc.msses.ru/</w:t>
        </w:r>
      </w:hyperlink>
    </w:p>
    <w:p w:rsidR="001C491E" w:rsidRPr="001B68B3" w:rsidRDefault="001C491E" w:rsidP="001C491E">
      <w:pPr>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Карасик В.И. Язык социального статуса / В.И. Карасик. – М.: ИТДГК “Гнозис”, 2002. – 333 с.</w:t>
      </w:r>
    </w:p>
    <w:p w:rsidR="001C491E" w:rsidRPr="001B68B3" w:rsidRDefault="001C491E" w:rsidP="001C491E">
      <w:pPr>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Коваліско Н. Соціальна стратифікація: теоретичні та методичні засади  дослідження на регіональному рівні / Н. Коваліско // Соціологія: теорія, методи, маркетинг. – 2006. – № 3. – С. 137–152.</w:t>
      </w:r>
    </w:p>
    <w:p w:rsidR="001C491E" w:rsidRPr="001B68B3" w:rsidRDefault="001C491E" w:rsidP="001C491E">
      <w:pPr>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lastRenderedPageBreak/>
        <w:t xml:space="preserve">Коваліско Н.В. Сучасне українське суспільство: стратифікаційний вимір великого міста / Н.В. Коваліско, Р.О. Савчинський. </w:t>
      </w:r>
      <w:r w:rsidRPr="001B68B3">
        <w:rPr>
          <w:szCs w:val="22"/>
          <w:lang w:eastAsia="en-US"/>
        </w:rPr>
        <w:t xml:space="preserve">– Львів: Вид. центр ЛНУ ім. І. Франка, 2008. – 236 с. </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Комаров М.С.</w:t>
      </w:r>
      <w:r w:rsidRPr="001B68B3">
        <w:rPr>
          <w:szCs w:val="22"/>
          <w:lang w:eastAsia="en-US"/>
        </w:rPr>
        <w:t xml:space="preserve"> Социальная стратификация и социальная структура / М.С. </w:t>
      </w:r>
      <w:r w:rsidRPr="001B68B3">
        <w:rPr>
          <w:iCs/>
          <w:szCs w:val="22"/>
          <w:lang w:eastAsia="en-US"/>
        </w:rPr>
        <w:t>Комаров</w:t>
      </w:r>
      <w:r w:rsidRPr="001B68B3">
        <w:rPr>
          <w:szCs w:val="22"/>
          <w:lang w:eastAsia="en-US"/>
        </w:rPr>
        <w:t xml:space="preserve"> // Социологические исследования. – 1992. – № 7. – С. 62–72.</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rPr>
        <w:t xml:space="preserve">Кон М. Соціальна структура та особистість у процесі радикальних соціальних змін: аналіз України в період трансформацій / </w:t>
      </w:r>
      <w:r w:rsidRPr="001B68B3">
        <w:rPr>
          <w:szCs w:val="22"/>
          <w:lang w:eastAsia="en-US"/>
        </w:rPr>
        <w:t>М. </w:t>
      </w:r>
      <w:r w:rsidRPr="001B68B3">
        <w:rPr>
          <w:iCs/>
          <w:szCs w:val="22"/>
          <w:lang w:eastAsia="en-US"/>
        </w:rPr>
        <w:t>Кон, В. Хмелько, В. Паніотто</w:t>
      </w:r>
      <w:r w:rsidRPr="001B68B3">
        <w:rPr>
          <w:szCs w:val="22"/>
          <w:lang w:eastAsia="en-US"/>
        </w:rPr>
        <w:t xml:space="preserve"> </w:t>
      </w:r>
      <w:r w:rsidRPr="001B68B3">
        <w:rPr>
          <w:szCs w:val="22"/>
        </w:rPr>
        <w:t>// Соціальні структури і особистість. Дослідження М.Л. Кона і його співпрацівників. – К.: Києво-Могилян. акад., 2007. –</w:t>
      </w:r>
      <w:r w:rsidRPr="001B68B3">
        <w:rPr>
          <w:szCs w:val="22"/>
          <w:lang w:eastAsia="en-US"/>
        </w:rPr>
        <w:t xml:space="preserve"> </w:t>
      </w:r>
      <w:r w:rsidRPr="001B68B3">
        <w:rPr>
          <w:szCs w:val="22"/>
        </w:rPr>
        <w:t xml:space="preserve">558 с.  </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Кон М., Хмелько В., Паніотто В.</w:t>
      </w:r>
      <w:r w:rsidRPr="001B68B3">
        <w:rPr>
          <w:szCs w:val="22"/>
          <w:lang w:eastAsia="en-US"/>
        </w:rPr>
        <w:t xml:space="preserve"> Соціальна структура і особистість за умов радикальних змін / М. </w:t>
      </w:r>
      <w:r w:rsidRPr="001B68B3">
        <w:rPr>
          <w:iCs/>
          <w:szCs w:val="22"/>
          <w:lang w:eastAsia="en-US"/>
        </w:rPr>
        <w:t>Кон, В. Хмелько, В. Паніотто</w:t>
      </w:r>
      <w:r w:rsidRPr="001B68B3">
        <w:rPr>
          <w:szCs w:val="22"/>
          <w:lang w:eastAsia="en-US"/>
        </w:rPr>
        <w:t xml:space="preserve"> // Соціологія: теорія, методи, маркетинг. – 1998. – № 1–2, 3. – С. 120–137, С. 56–74. </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Куценко О.Д. Деятельностно-структурная парадигма становления классов / О.Д. Куценко //</w:t>
      </w:r>
      <w:r w:rsidRPr="001B68B3">
        <w:rPr>
          <w:szCs w:val="22"/>
          <w:lang w:eastAsia="en-US"/>
        </w:rPr>
        <w:t xml:space="preserve"> Классовое общество. Теория и эмпирические реали; под ред. С. Макеева. – К.: Ин-т социологии НАН Украины, 2003. – С. 42–81.</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Куценко О.Д.</w:t>
      </w:r>
      <w:r w:rsidRPr="001B68B3">
        <w:rPr>
          <w:rFonts w:cs="Arial"/>
          <w:szCs w:val="22"/>
          <w:lang w:eastAsia="en-US"/>
        </w:rPr>
        <w:t xml:space="preserve"> </w:t>
      </w:r>
      <w:r w:rsidRPr="001B68B3">
        <w:rPr>
          <w:szCs w:val="22"/>
          <w:lang w:eastAsia="en-US"/>
        </w:rPr>
        <w:t xml:space="preserve">Діяльнісно-структурна парадигма суспільства як системи, що саморозвивається / </w:t>
      </w:r>
      <w:r w:rsidRPr="001B68B3">
        <w:rPr>
          <w:iCs/>
          <w:szCs w:val="22"/>
          <w:lang w:eastAsia="en-US"/>
        </w:rPr>
        <w:t>О.Д. Куценко</w:t>
      </w:r>
      <w:r w:rsidRPr="001B68B3">
        <w:rPr>
          <w:szCs w:val="22"/>
          <w:lang w:eastAsia="en-US"/>
        </w:rPr>
        <w:t xml:space="preserve"> // Проблеми розвитку соціологічної теорії. Теоретичні проблеми змін соціальної структури українського суспільства</w:t>
      </w:r>
      <w:r w:rsidRPr="001B68B3">
        <w:rPr>
          <w:iCs/>
          <w:szCs w:val="22"/>
          <w:lang w:eastAsia="en-US"/>
        </w:rPr>
        <w:t xml:space="preserve">; </w:t>
      </w:r>
      <w:r w:rsidRPr="001B68B3">
        <w:rPr>
          <w:szCs w:val="22"/>
          <w:lang w:eastAsia="en-US"/>
        </w:rPr>
        <w:t>наук. ред. М.О. Шульга та ін. – К.: Соціологічна асоціація України, Ін-т соціології НАН України. – 2002. – С. 49–66.</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Ленски Г.</w:t>
      </w:r>
      <w:r w:rsidRPr="001B68B3">
        <w:rPr>
          <w:szCs w:val="22"/>
          <w:lang w:eastAsia="en-US"/>
        </w:rPr>
        <w:t xml:space="preserve"> Статусная кристаллизация: невертикальное измерение социального статуса [Електронний ресурс] / </w:t>
      </w:r>
      <w:r w:rsidRPr="001B68B3">
        <w:rPr>
          <w:iCs/>
          <w:szCs w:val="22"/>
          <w:lang w:eastAsia="en-US"/>
        </w:rPr>
        <w:t>Г.</w:t>
      </w:r>
      <w:r w:rsidRPr="001B68B3">
        <w:rPr>
          <w:szCs w:val="22"/>
          <w:lang w:eastAsia="en-US"/>
        </w:rPr>
        <w:t> </w:t>
      </w:r>
      <w:r w:rsidRPr="001B68B3">
        <w:rPr>
          <w:iCs/>
          <w:szCs w:val="22"/>
          <w:lang w:eastAsia="en-US"/>
        </w:rPr>
        <w:t xml:space="preserve">Ленски </w:t>
      </w:r>
      <w:r w:rsidRPr="001B68B3">
        <w:rPr>
          <w:szCs w:val="22"/>
          <w:lang w:eastAsia="en-US"/>
        </w:rPr>
        <w:t>// Социологический журнал – 2003.– №4. – Режим доступу до журн.: //</w:t>
      </w:r>
      <w:hyperlink r:id="rId12" w:history="1">
        <w:r w:rsidRPr="001B68B3">
          <w:rPr>
            <w:szCs w:val="22"/>
            <w:u w:val="single"/>
            <w:lang w:eastAsia="en-US"/>
          </w:rPr>
          <w:t>http://knowledge.isras.ru/sj/sj/sj4-03len.html</w:t>
        </w:r>
      </w:hyperlink>
      <w:r w:rsidRPr="001B68B3">
        <w:rPr>
          <w:szCs w:val="22"/>
          <w:lang w:eastAsia="en-US"/>
        </w:rPr>
        <w:t xml:space="preserve">. </w:t>
      </w:r>
    </w:p>
    <w:p w:rsidR="001C491E" w:rsidRPr="001B68B3" w:rsidRDefault="001C491E" w:rsidP="001C491E">
      <w:pPr>
        <w:numPr>
          <w:ilvl w:val="0"/>
          <w:numId w:val="19"/>
        </w:numPr>
        <w:tabs>
          <w:tab w:val="clear" w:pos="360"/>
          <w:tab w:val="num" w:pos="0"/>
          <w:tab w:val="left" w:pos="284"/>
          <w:tab w:val="left" w:pos="567"/>
          <w:tab w:val="left" w:pos="915"/>
        </w:tabs>
        <w:ind w:left="0" w:firstLine="0"/>
        <w:jc w:val="both"/>
        <w:rPr>
          <w:szCs w:val="22"/>
          <w:lang w:eastAsia="en-US"/>
        </w:rPr>
      </w:pPr>
      <w:r w:rsidRPr="001B68B3">
        <w:rPr>
          <w:szCs w:val="22"/>
          <w:lang w:eastAsia="en-US"/>
        </w:rPr>
        <w:t>Линтон Р. “Статус и роль” / Р. Линтон // Человек и общество: Хрестоматия; под ред. С.А. Макеева. – К.: Ин-т социологии НАН Украины, 1999. – С. 29–37.</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Макеев С. Классовый анализ в современной социологии / С. Макеев // Классовое общество. Теория и эмпирические реалии. – К.: Ин-т социологии НАН Украины, 2003. – 258с. – С. 11– 42.</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 xml:space="preserve">Макеев С. </w:t>
      </w:r>
      <w:r w:rsidRPr="001B68B3">
        <w:rPr>
          <w:szCs w:val="22"/>
          <w:lang w:eastAsia="en-US"/>
        </w:rPr>
        <w:t xml:space="preserve">Статус классового анализа в современной социологии / С. Макеев // Социология: теория, методы, маркетинг. – 2006. – № 3. – С. 81–91. </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Макеев С.А.</w:t>
      </w:r>
      <w:r w:rsidRPr="001B68B3">
        <w:rPr>
          <w:szCs w:val="22"/>
          <w:lang w:eastAsia="en-US"/>
        </w:rPr>
        <w:t xml:space="preserve"> Структура пространства жизненных шансов и возможностей / </w:t>
      </w:r>
      <w:r w:rsidRPr="001B68B3">
        <w:rPr>
          <w:iCs/>
          <w:szCs w:val="22"/>
          <w:lang w:eastAsia="en-US"/>
        </w:rPr>
        <w:t>С.А.</w:t>
      </w:r>
      <w:r w:rsidRPr="001B68B3">
        <w:rPr>
          <w:szCs w:val="22"/>
          <w:lang w:eastAsia="en-US"/>
        </w:rPr>
        <w:t xml:space="preserve"> </w:t>
      </w:r>
      <w:r w:rsidRPr="001B68B3">
        <w:rPr>
          <w:iCs/>
          <w:szCs w:val="22"/>
          <w:lang w:eastAsia="en-US"/>
        </w:rPr>
        <w:t xml:space="preserve">Макеев </w:t>
      </w:r>
      <w:r w:rsidRPr="001B68B3">
        <w:rPr>
          <w:szCs w:val="22"/>
          <w:lang w:eastAsia="en-US"/>
        </w:rPr>
        <w:t>// Посткоммунистические трансформации: векторы, направления, содержание; под ред. О.Д. Куценко. – Х.: Изд. центр Харьков. нац. ун-та им. В.Н. Каразина, 2004. – С. 242– 250.</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Макеєв С. Поселенська стратифікація життєвих шансів / С. Макеєв // Українське суспільство 1992–2006 (соціологічний моніторинг); за ред. В. Ворони, М. Шульги. – К.: Ін-т соціології НАН України, 2006. – С. 56–61.</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rFonts w:cs="Times New Roman CYR"/>
          <w:szCs w:val="22"/>
          <w:lang w:eastAsia="en-US"/>
        </w:rPr>
        <w:t xml:space="preserve">Махонин П., Кухарж П., Мюллер М., Тучек М, Гатнар Л., Червенка Я. Трансформация и модернизация чешского общества / П. Махонин, П. Кухарж, М.Мюллер, М. Тучек, Л. Гатнар, Я. Червенка // </w:t>
      </w:r>
      <w:r w:rsidRPr="001B68B3">
        <w:rPr>
          <w:szCs w:val="22"/>
          <w:lang w:eastAsia="en-US"/>
        </w:rPr>
        <w:t>Социологические исследования.</w:t>
      </w:r>
      <w:r w:rsidRPr="001B68B3">
        <w:rPr>
          <w:rFonts w:cs="Times New Roman CYR"/>
          <w:szCs w:val="22"/>
          <w:lang w:eastAsia="en-US"/>
        </w:rPr>
        <w:t xml:space="preserve"> – 2002. </w:t>
      </w:r>
      <w:r w:rsidRPr="001B68B3">
        <w:rPr>
          <w:szCs w:val="22"/>
          <w:lang w:eastAsia="en-US"/>
        </w:rPr>
        <w:t>–</w:t>
      </w:r>
      <w:r w:rsidRPr="001B68B3">
        <w:rPr>
          <w:rFonts w:cs="Times New Roman CYR"/>
          <w:szCs w:val="22"/>
          <w:lang w:eastAsia="en-US"/>
        </w:rPr>
        <w:t xml:space="preserve"> № 7. – С.47–58.</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Мертон Р. Связи теории социальной структуры и аномии // Социальная теория и социальная структура / Роберт Мертон. – М.: Изд-во “Хранитель”, 2006. – С. 282–322.</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Оксамитна С. Динаміка соціальної структури та соціальної мобільності: 1993–2003 / С. Оксамитна // Українське суспільство – 2003 (соціологічний моніторинг); за ред. В.М. Ворони, М.О. Шульги. – К.: Ін-т соціології НАН України, 2003. – С. 303–313.</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Оксамитна С., Патракова А. Ієрархія престижності професій та занять / С. Оксамитна, А. Патракова // Українське суспільство 1992-2007. Динаміка соціальних змін; за ред. В.М. Ворони, М.О. Шульги. – К.: Ін-т соціології НАН України, 2007. – С. 170–179.</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Оксамитная С. Неравенство в образовании: Украина в европейском контексте / С. Оксамитная // Украинское общество в европейском пространстве; под ред. Е. Головахи, С. Макеева. – К.: Ин-т социологии НАН Украины, 2007. – С. 156–173.</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 xml:space="preserve">Оксамитная С. Социальная стратификация, мобильность и социальная эксклюзия в стране наивысшего дохода на душу населения / С. Оксамитная // Социология: теория, методы, маркетинг. </w:t>
      </w:r>
      <w:r w:rsidRPr="001B68B3">
        <w:rPr>
          <w:szCs w:val="22"/>
          <w:lang w:eastAsia="en-US"/>
        </w:rPr>
        <w:t xml:space="preserve">– </w:t>
      </w:r>
      <w:r w:rsidRPr="001B68B3">
        <w:rPr>
          <w:iCs/>
          <w:szCs w:val="22"/>
          <w:lang w:eastAsia="en-US"/>
        </w:rPr>
        <w:t xml:space="preserve">2004. </w:t>
      </w:r>
      <w:r w:rsidRPr="001B68B3">
        <w:rPr>
          <w:szCs w:val="22"/>
          <w:lang w:eastAsia="en-US"/>
        </w:rPr>
        <w:t>–</w:t>
      </w:r>
      <w:r w:rsidRPr="001B68B3">
        <w:rPr>
          <w:iCs/>
          <w:szCs w:val="22"/>
          <w:lang w:eastAsia="en-US"/>
        </w:rPr>
        <w:t xml:space="preserve"> № 3. – С. 211</w:t>
      </w:r>
      <w:r w:rsidRPr="001B68B3">
        <w:rPr>
          <w:szCs w:val="22"/>
          <w:lang w:eastAsia="en-US"/>
        </w:rPr>
        <w:t>–</w:t>
      </w:r>
      <w:r w:rsidRPr="001B68B3">
        <w:rPr>
          <w:iCs/>
          <w:szCs w:val="22"/>
          <w:lang w:eastAsia="en-US"/>
        </w:rPr>
        <w:t>213.</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Парсонс Т. О структуре социального действия / Т. Парсонс. – М.: Академический Проект, 2000. – 880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 xml:space="preserve">Патракова А. Статусные неконсистентности / А. Патракова // Новые социальные </w:t>
      </w:r>
      <w:r w:rsidRPr="001B68B3">
        <w:rPr>
          <w:szCs w:val="22"/>
          <w:lang w:eastAsia="en-US"/>
        </w:rPr>
        <w:lastRenderedPageBreak/>
        <w:t>неравенства; под ред. С. Макеева. – К.: Ин-т социологии НАН Украины, 2006. – С. 270–289.</w:t>
      </w:r>
    </w:p>
    <w:p w:rsidR="001C491E" w:rsidRPr="001B68B3" w:rsidRDefault="001C491E" w:rsidP="001C491E">
      <w:pPr>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Радаев В.В. Обычные и инновационные практики в деятельности российского среднего класса / В. </w:t>
      </w:r>
      <w:r w:rsidRPr="001B68B3">
        <w:rPr>
          <w:iCs/>
          <w:szCs w:val="22"/>
          <w:lang w:eastAsia="en-US"/>
        </w:rPr>
        <w:t>Радаев</w:t>
      </w:r>
      <w:r w:rsidRPr="001B68B3">
        <w:rPr>
          <w:szCs w:val="22"/>
          <w:lang w:eastAsia="en-US"/>
        </w:rPr>
        <w:t xml:space="preserve"> // Мир России. – 2003. – № 4. – С. 89–117. </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Радаев В.В.</w:t>
      </w:r>
      <w:r w:rsidRPr="001B68B3">
        <w:rPr>
          <w:szCs w:val="22"/>
          <w:lang w:eastAsia="en-US"/>
        </w:rPr>
        <w:t xml:space="preserve"> Понятие капитала, формы капиталов и их конвертация / В. </w:t>
      </w:r>
      <w:r w:rsidRPr="001B68B3">
        <w:rPr>
          <w:iCs/>
          <w:szCs w:val="22"/>
          <w:lang w:eastAsia="en-US"/>
        </w:rPr>
        <w:t>Радаев</w:t>
      </w:r>
      <w:r w:rsidRPr="001B68B3">
        <w:rPr>
          <w:szCs w:val="22"/>
          <w:lang w:eastAsia="en-US"/>
        </w:rPr>
        <w:t xml:space="preserve"> // Экономическая социология. – 2002. – Т. 3. – № 4. – С. 20–33.</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Россия – новая социальная реальность. Богатые. Бедные. Средний класс [М.К. Горшков, Н.Е. Тихонова]. – М.: Наука, 2004. – 259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Саблина С.Г. Статусные рассогласования: Методология анализа и практика исследований / С. С</w:t>
      </w:r>
      <w:r w:rsidRPr="001B68B3">
        <w:rPr>
          <w:iCs/>
          <w:szCs w:val="22"/>
          <w:lang w:eastAsia="en-US"/>
        </w:rPr>
        <w:t>аблина</w:t>
      </w:r>
      <w:r w:rsidRPr="001B68B3">
        <w:rPr>
          <w:szCs w:val="22"/>
          <w:lang w:eastAsia="en-US"/>
        </w:rPr>
        <w:t>. – Новосибирский государственный университет, 2002. – 122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Сергеев Н.В.</w:t>
      </w:r>
      <w:r w:rsidRPr="001B68B3">
        <w:rPr>
          <w:szCs w:val="22"/>
          <w:lang w:eastAsia="en-US"/>
        </w:rPr>
        <w:t xml:space="preserve"> Ранжирование критериев стратификации методом энтропийного анализа [Електронний ресурс] / Н.В. </w:t>
      </w:r>
      <w:r w:rsidRPr="001B68B3">
        <w:rPr>
          <w:iCs/>
          <w:szCs w:val="22"/>
          <w:lang w:eastAsia="en-US"/>
        </w:rPr>
        <w:t>Сергеев</w:t>
      </w:r>
      <w:r w:rsidRPr="001B68B3">
        <w:rPr>
          <w:szCs w:val="22"/>
          <w:lang w:eastAsia="en-US"/>
        </w:rPr>
        <w:t xml:space="preserve"> // </w:t>
      </w:r>
      <w:r w:rsidRPr="001B68B3">
        <w:rPr>
          <w:bCs/>
          <w:szCs w:val="22"/>
          <w:lang w:eastAsia="en-US"/>
        </w:rPr>
        <w:t>Российская социологическая сеть.</w:t>
      </w:r>
      <w:r w:rsidRPr="001B68B3">
        <w:rPr>
          <w:szCs w:val="22"/>
          <w:lang w:eastAsia="en-US"/>
        </w:rPr>
        <w:t xml:space="preserve"> – 2002. – Режим доступу: </w:t>
      </w:r>
      <w:hyperlink r:id="rId13" w:history="1">
        <w:r w:rsidRPr="001B68B3">
          <w:rPr>
            <w:szCs w:val="22"/>
            <w:u w:val="single"/>
            <w:lang w:eastAsia="en-US"/>
          </w:rPr>
          <w:t>www.socio.ru/wr/3-02/Sergeew.htm</w:t>
        </w:r>
      </w:hyperlink>
      <w:r w:rsidRPr="001B68B3">
        <w:rPr>
          <w:szCs w:val="22"/>
          <w:lang w:eastAsia="en-US"/>
        </w:rPr>
        <w:t>. – Заголовок з екрану.</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Симончук Е. Классовые структуры в сравнительной перспективе / Е. Симончук // Украинское общество в европейском пространстве; под ред. Е. Головахи, С. Макеева. – К.: Ин-т социологии НАН Украины; Харьков. нац. ун-т им. В.Н. Каразина, 2007. – С. 33–105.</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Симончук Е.В.</w:t>
      </w:r>
      <w:r w:rsidRPr="001B68B3">
        <w:rPr>
          <w:szCs w:val="22"/>
          <w:lang w:eastAsia="en-US"/>
        </w:rPr>
        <w:t xml:space="preserve"> Средний класс: люди и статусы / </w:t>
      </w:r>
      <w:r w:rsidRPr="001B68B3">
        <w:rPr>
          <w:rFonts w:cs="Times New Roman CYR"/>
          <w:szCs w:val="22"/>
          <w:lang w:eastAsia="en-US"/>
        </w:rPr>
        <w:t xml:space="preserve">Е. Симончук. </w:t>
      </w:r>
      <w:r w:rsidRPr="001B68B3">
        <w:rPr>
          <w:szCs w:val="22"/>
          <w:lang w:eastAsia="en-US"/>
        </w:rPr>
        <w:t>– К.: Ин-т социологии НАН Украины, 2003. – 464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rPr>
      </w:pPr>
      <w:r w:rsidRPr="001B68B3">
        <w:rPr>
          <w:iCs/>
          <w:szCs w:val="22"/>
          <w:lang w:eastAsia="en-US"/>
        </w:rPr>
        <w:t>Сорокин П.А.</w:t>
      </w:r>
      <w:r w:rsidRPr="001B68B3">
        <w:rPr>
          <w:szCs w:val="22"/>
          <w:lang w:eastAsia="en-US"/>
        </w:rPr>
        <w:t xml:space="preserve"> Человек. Цивилизация. Общество / П.А. </w:t>
      </w:r>
      <w:r w:rsidRPr="001B68B3">
        <w:rPr>
          <w:iCs/>
          <w:szCs w:val="22"/>
          <w:lang w:eastAsia="en-US"/>
        </w:rPr>
        <w:t>Сорокин;</w:t>
      </w:r>
      <w:r w:rsidRPr="001B68B3">
        <w:rPr>
          <w:szCs w:val="22"/>
          <w:lang w:eastAsia="en-US"/>
        </w:rPr>
        <w:t xml:space="preserve"> [пер. с англ.]; общ. ред., сост. и предисл. А.Ю. Согомонова. – М.: Политиздат, 1992. – 543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rPr>
      </w:pPr>
      <w:r w:rsidRPr="001B68B3">
        <w:rPr>
          <w:iCs/>
          <w:szCs w:val="22"/>
          <w:lang w:eastAsia="en-US"/>
        </w:rPr>
        <w:t>Социальная стратификация российского общества / [отв. ред. З.Т. Голенкова].</w:t>
      </w:r>
      <w:r w:rsidRPr="001B68B3">
        <w:rPr>
          <w:szCs w:val="22"/>
          <w:lang w:eastAsia="en-US"/>
        </w:rPr>
        <w:t xml:space="preserve"> –</w:t>
      </w:r>
      <w:r w:rsidRPr="001B68B3">
        <w:rPr>
          <w:iCs/>
          <w:szCs w:val="22"/>
          <w:lang w:eastAsia="en-US"/>
        </w:rPr>
        <w:t xml:space="preserve"> М.: Летний сад, 2003. – 365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Социальные идентификации и идентичности [</w:t>
      </w:r>
      <w:r w:rsidRPr="001B68B3">
        <w:rPr>
          <w:iCs/>
          <w:szCs w:val="22"/>
          <w:lang w:eastAsia="en-US"/>
        </w:rPr>
        <w:t>Макеев С., Оксамитная С., Швачко Е.</w:t>
      </w:r>
      <w:r w:rsidRPr="001B68B3">
        <w:rPr>
          <w:szCs w:val="22"/>
          <w:lang w:eastAsia="en-US"/>
        </w:rPr>
        <w:t xml:space="preserve">]; отв. ред. С.Макеев. – К.: Ин-т социологии НАН Украины, 1996. – 135 с. </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Средний класс в России</w:t>
      </w:r>
      <w:r w:rsidRPr="001B68B3">
        <w:rPr>
          <w:szCs w:val="22"/>
          <w:lang w:eastAsia="en-US"/>
        </w:rPr>
        <w:t xml:space="preserve">: </w:t>
      </w:r>
      <w:r w:rsidRPr="001B68B3">
        <w:rPr>
          <w:iCs/>
          <w:szCs w:val="22"/>
          <w:lang w:eastAsia="en-US"/>
        </w:rPr>
        <w:t>количественные и качественные оценки;</w:t>
      </w:r>
      <w:r w:rsidRPr="001B68B3">
        <w:rPr>
          <w:szCs w:val="22"/>
          <w:lang w:eastAsia="en-US"/>
        </w:rPr>
        <w:t xml:space="preserve"> Бюро экономического анализа. – </w:t>
      </w:r>
      <w:r w:rsidRPr="001B68B3">
        <w:rPr>
          <w:iCs/>
          <w:szCs w:val="22"/>
          <w:lang w:eastAsia="en-US"/>
        </w:rPr>
        <w:t>М</w:t>
      </w:r>
      <w:r w:rsidRPr="001B68B3">
        <w:rPr>
          <w:szCs w:val="22"/>
          <w:lang w:eastAsia="en-US"/>
        </w:rPr>
        <w:t xml:space="preserve">.: </w:t>
      </w:r>
      <w:r w:rsidRPr="001B68B3">
        <w:rPr>
          <w:iCs/>
          <w:szCs w:val="22"/>
          <w:lang w:eastAsia="en-US"/>
        </w:rPr>
        <w:t>ТЕИС</w:t>
      </w:r>
      <w:r w:rsidRPr="001B68B3">
        <w:rPr>
          <w:szCs w:val="22"/>
          <w:lang w:eastAsia="en-US"/>
        </w:rPr>
        <w:t xml:space="preserve">, </w:t>
      </w:r>
      <w:r w:rsidRPr="001B68B3">
        <w:rPr>
          <w:iCs/>
          <w:szCs w:val="22"/>
          <w:lang w:eastAsia="en-US"/>
        </w:rPr>
        <w:t>2000</w:t>
      </w:r>
      <w:r w:rsidRPr="001B68B3">
        <w:rPr>
          <w:szCs w:val="22"/>
          <w:lang w:eastAsia="en-US"/>
        </w:rPr>
        <w:t>. – 286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Тихонова Н.Е.</w:t>
      </w:r>
      <w:r w:rsidRPr="001B68B3">
        <w:rPr>
          <w:szCs w:val="22"/>
          <w:lang w:eastAsia="en-US"/>
        </w:rPr>
        <w:t xml:space="preserve"> Социальная стратификация российского общества: ресурсный подход</w:t>
      </w:r>
      <w:r w:rsidRPr="001B68B3">
        <w:rPr>
          <w:snapToGrid w:val="0"/>
          <w:szCs w:val="22"/>
          <w:lang w:eastAsia="en-US"/>
        </w:rPr>
        <w:t xml:space="preserve"> (</w:t>
      </w:r>
      <w:r w:rsidRPr="001B68B3">
        <w:rPr>
          <w:szCs w:val="22"/>
          <w:lang w:eastAsia="en-US"/>
        </w:rPr>
        <w:t>матер. VII междунар. науч. конф. “Модернизация экономики и государство”</w:t>
      </w:r>
      <w:r w:rsidRPr="001B68B3">
        <w:rPr>
          <w:snapToGrid w:val="0"/>
          <w:szCs w:val="22"/>
          <w:lang w:eastAsia="en-US"/>
        </w:rPr>
        <w:t xml:space="preserve">) </w:t>
      </w:r>
      <w:r w:rsidRPr="001B68B3">
        <w:rPr>
          <w:szCs w:val="22"/>
          <w:lang w:eastAsia="en-US"/>
        </w:rPr>
        <w:t>[Електронний ресурс]</w:t>
      </w:r>
      <w:r w:rsidRPr="001B68B3">
        <w:rPr>
          <w:snapToGrid w:val="0"/>
          <w:szCs w:val="22"/>
          <w:lang w:eastAsia="en-US"/>
        </w:rPr>
        <w:t xml:space="preserve"> / </w:t>
      </w:r>
      <w:r w:rsidRPr="001B68B3">
        <w:rPr>
          <w:szCs w:val="22"/>
          <w:lang w:eastAsia="en-US"/>
        </w:rPr>
        <w:t>Н.Е. Тихонова. –</w:t>
      </w:r>
      <w:r w:rsidRPr="001B68B3">
        <w:rPr>
          <w:snapToGrid w:val="0"/>
          <w:szCs w:val="22"/>
          <w:lang w:eastAsia="en-US"/>
        </w:rPr>
        <w:t xml:space="preserve"> М.: </w:t>
      </w:r>
      <w:r w:rsidRPr="001B68B3">
        <w:rPr>
          <w:szCs w:val="22"/>
          <w:lang w:eastAsia="en-US"/>
        </w:rPr>
        <w:t xml:space="preserve">Гос. ун-т. – </w:t>
      </w:r>
      <w:r w:rsidRPr="001B68B3">
        <w:rPr>
          <w:snapToGrid w:val="0"/>
          <w:szCs w:val="22"/>
          <w:lang w:eastAsia="en-US"/>
        </w:rPr>
        <w:t xml:space="preserve">(2006) </w:t>
      </w:r>
      <w:r w:rsidRPr="001B68B3">
        <w:rPr>
          <w:szCs w:val="22"/>
          <w:lang w:eastAsia="en-US"/>
        </w:rPr>
        <w:t xml:space="preserve">– Режим доступу: </w:t>
      </w:r>
      <w:hyperlink r:id="rId14" w:history="1">
        <w:r w:rsidRPr="001B68B3">
          <w:rPr>
            <w:szCs w:val="22"/>
            <w:u w:val="single"/>
            <w:lang w:eastAsia="en-US"/>
          </w:rPr>
          <w:t>http://hse.ru/temp/2006/04_04-06_conf_texts.shtml</w:t>
        </w:r>
      </w:hyperlink>
      <w:r w:rsidRPr="001B68B3">
        <w:rPr>
          <w:szCs w:val="22"/>
          <w:lang w:eastAsia="en-US"/>
        </w:rPr>
        <w:t>. – Заголовок з екрану.</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Тихонова Н.Е., Давыдова Н.М., Попова И.П.</w:t>
      </w:r>
      <w:r w:rsidRPr="001B68B3">
        <w:rPr>
          <w:szCs w:val="22"/>
          <w:lang w:eastAsia="en-US"/>
        </w:rPr>
        <w:t xml:space="preserve"> </w:t>
      </w:r>
      <w:r w:rsidRPr="001B68B3">
        <w:rPr>
          <w:szCs w:val="22"/>
        </w:rPr>
        <w:t>Индекс уровня жизни и модель стратификации российского общества / Н.Е. </w:t>
      </w:r>
      <w:r w:rsidRPr="001B68B3">
        <w:rPr>
          <w:iCs/>
          <w:szCs w:val="22"/>
          <w:lang w:eastAsia="en-US"/>
        </w:rPr>
        <w:t>Тихонова, Н.М. Давыдова, И.П. Попова</w:t>
      </w:r>
      <w:r w:rsidRPr="001B68B3">
        <w:rPr>
          <w:szCs w:val="22"/>
          <w:lang w:eastAsia="en-US"/>
        </w:rPr>
        <w:t xml:space="preserve"> </w:t>
      </w:r>
      <w:r w:rsidRPr="001B68B3">
        <w:rPr>
          <w:szCs w:val="22"/>
        </w:rPr>
        <w:t xml:space="preserve">// </w:t>
      </w:r>
      <w:r w:rsidRPr="001B68B3">
        <w:rPr>
          <w:szCs w:val="22"/>
          <w:lang w:eastAsia="en-US"/>
        </w:rPr>
        <w:t>Cоциологические исследования. – 2004. – № 6. – С. 120–130.</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 xml:space="preserve">Уорнер Л. </w:t>
      </w:r>
      <w:r w:rsidRPr="001B68B3">
        <w:rPr>
          <w:szCs w:val="22"/>
          <w:lang w:eastAsia="en-US"/>
        </w:rPr>
        <w:t>Социальный класс и социальная структура / Л. </w:t>
      </w:r>
      <w:r w:rsidRPr="001B68B3">
        <w:rPr>
          <w:iCs/>
          <w:szCs w:val="22"/>
          <w:lang w:eastAsia="en-US"/>
        </w:rPr>
        <w:t xml:space="preserve">Уорнер </w:t>
      </w:r>
      <w:r w:rsidRPr="001B68B3">
        <w:rPr>
          <w:szCs w:val="22"/>
          <w:lang w:eastAsia="en-US"/>
        </w:rPr>
        <w:t>// Рубеж. – 1997. – № 10 –11. – С. 42–57.</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Филиппов А.Ф. Социология пространства / А.Ф. Филиппов. – СПб: “Владимир Даль”, 2008. – 285 с.</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Хахулина Л.А.</w:t>
      </w:r>
      <w:r w:rsidRPr="001B68B3">
        <w:rPr>
          <w:szCs w:val="22"/>
          <w:lang w:eastAsia="en-US"/>
        </w:rPr>
        <w:t xml:space="preserve"> Субъективный средний класс: доходы, материальное положение, ценностные ориентации ) / Л.А. </w:t>
      </w:r>
      <w:r w:rsidRPr="001B68B3">
        <w:rPr>
          <w:iCs/>
          <w:szCs w:val="22"/>
          <w:lang w:eastAsia="en-US"/>
        </w:rPr>
        <w:t>Хахулина</w:t>
      </w:r>
      <w:r w:rsidRPr="001B68B3">
        <w:rPr>
          <w:szCs w:val="22"/>
          <w:lang w:eastAsia="en-US"/>
        </w:rPr>
        <w:t xml:space="preserve"> // Экономические и социальные перемены: (мониторинг общественного мнения. – 1999. – № 2. – С. 24–34.</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rFonts w:cs="Times New Roman CYR"/>
          <w:szCs w:val="22"/>
          <w:lang w:eastAsia="en-US"/>
        </w:rPr>
        <w:t xml:space="preserve">Хмелько В. Макросоциальные изменения в украинском обществе за годы независимости / В. Хмелько // Социология: теория, методы, маркетинг. – 2003. </w:t>
      </w:r>
      <w:r w:rsidRPr="001B68B3">
        <w:rPr>
          <w:szCs w:val="22"/>
          <w:lang w:eastAsia="en-US"/>
        </w:rPr>
        <w:t>–</w:t>
      </w:r>
      <w:r w:rsidRPr="001B68B3">
        <w:rPr>
          <w:rFonts w:cs="Times New Roman CYR"/>
          <w:szCs w:val="22"/>
          <w:lang w:eastAsia="en-US"/>
        </w:rPr>
        <w:t xml:space="preserve"> № 1.</w:t>
      </w:r>
      <w:r w:rsidRPr="001B68B3">
        <w:rPr>
          <w:szCs w:val="22"/>
          <w:lang w:eastAsia="en-US"/>
        </w:rPr>
        <w:t xml:space="preserve"> – С. 5–23.</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szCs w:val="22"/>
          <w:lang w:eastAsia="en-US"/>
        </w:rPr>
        <w:t>Шабанова М.А. Динамика социальной стратификации в контексте свободы / М.А. Шабанова // Социальная траектория реформируемой России (исследования Новосибирской экономико-социологической школы). – Новосибирск: Наука, 1999. – С. 365–384.</w:t>
      </w:r>
    </w:p>
    <w:p w:rsidR="001C491E" w:rsidRPr="001B68B3"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 xml:space="preserve">Шкаратан О.И., Сергеев Н.В. </w:t>
      </w:r>
      <w:r w:rsidRPr="001B68B3">
        <w:rPr>
          <w:szCs w:val="22"/>
          <w:lang w:eastAsia="en-US"/>
        </w:rPr>
        <w:t xml:space="preserve">Реальные группы в социальной структуре современной России / </w:t>
      </w:r>
      <w:r w:rsidRPr="001B68B3">
        <w:rPr>
          <w:iCs/>
          <w:szCs w:val="22"/>
          <w:lang w:eastAsia="en-US"/>
        </w:rPr>
        <w:t>О.И. Шкаратан, Н.В. Сергеев</w:t>
      </w:r>
      <w:r w:rsidRPr="001B68B3">
        <w:rPr>
          <w:szCs w:val="22"/>
          <w:lang w:eastAsia="en-US"/>
        </w:rPr>
        <w:t xml:space="preserve"> // Куда идет Россия?.. Власть, общество, личность; под ред. Т.И. Заславской. – М.: Москов. высш. школа соц. и экон. наук, 2000. – С. 253–265.</w:t>
      </w:r>
    </w:p>
    <w:p w:rsidR="001C491E" w:rsidRDefault="001C491E" w:rsidP="001C491E">
      <w:pPr>
        <w:widowControl w:val="0"/>
        <w:numPr>
          <w:ilvl w:val="0"/>
          <w:numId w:val="19"/>
        </w:numPr>
        <w:tabs>
          <w:tab w:val="clear" w:pos="360"/>
          <w:tab w:val="num" w:pos="0"/>
          <w:tab w:val="left" w:pos="284"/>
          <w:tab w:val="left" w:pos="567"/>
        </w:tabs>
        <w:ind w:left="0" w:firstLine="0"/>
        <w:jc w:val="both"/>
        <w:rPr>
          <w:szCs w:val="22"/>
          <w:lang w:eastAsia="en-US"/>
        </w:rPr>
      </w:pPr>
      <w:r w:rsidRPr="001B68B3">
        <w:rPr>
          <w:iCs/>
          <w:szCs w:val="22"/>
          <w:lang w:eastAsia="en-US"/>
        </w:rPr>
        <w:t>Ядов В.А.</w:t>
      </w:r>
      <w:r w:rsidRPr="001B68B3">
        <w:rPr>
          <w:szCs w:val="22"/>
          <w:lang w:eastAsia="en-US"/>
        </w:rPr>
        <w:t xml:space="preserve"> Современная  теоретическая социология как концептуальная база исследования российских трансформаций: курс лекций / В.А. Ядов. – СПб: Интерсоцис, 2006. – 112 с. </w:t>
      </w:r>
    </w:p>
    <w:p w:rsidR="001C491E" w:rsidRPr="000103A9" w:rsidRDefault="001C491E" w:rsidP="001C491E">
      <w:pPr>
        <w:pStyle w:val="a6"/>
        <w:numPr>
          <w:ilvl w:val="0"/>
          <w:numId w:val="19"/>
        </w:numPr>
        <w:shd w:val="clear" w:color="auto" w:fill="FFFFFF"/>
        <w:spacing w:before="0" w:beforeAutospacing="0" w:after="0" w:afterAutospacing="0"/>
        <w:textAlignment w:val="baseline"/>
      </w:pPr>
      <w:r w:rsidRPr="000103A9">
        <w:t xml:space="preserve">ТИХОНОВА  Н.Е.  Динамика социальной стратификации в постсоветском обществе. </w:t>
      </w:r>
      <w:r>
        <w:t xml:space="preserve">2016. </w:t>
      </w:r>
      <w:r w:rsidRPr="000103A9">
        <w:t xml:space="preserve">Режим доступу:  </w:t>
      </w:r>
      <w:hyperlink r:id="rId15" w:tgtFrame="_blank" w:history="1">
        <w:r w:rsidRPr="000103A9">
          <w:rPr>
            <w:rStyle w:val="a9"/>
            <w:bdr w:val="none" w:sz="0" w:space="0" w:color="auto" w:frame="1"/>
          </w:rPr>
          <w:t>http://ecsocman.hse.ru/data/371/907/1216/002Tihonova.pdf</w:t>
        </w:r>
      </w:hyperlink>
    </w:p>
    <w:p w:rsidR="001C491E" w:rsidRPr="000103A9" w:rsidRDefault="001C491E" w:rsidP="001C491E">
      <w:pPr>
        <w:pStyle w:val="a6"/>
        <w:numPr>
          <w:ilvl w:val="0"/>
          <w:numId w:val="19"/>
        </w:numPr>
        <w:shd w:val="clear" w:color="auto" w:fill="FFFFFF"/>
        <w:spacing w:before="0" w:beforeAutospacing="0" w:after="0" w:afterAutospacing="0"/>
        <w:textAlignment w:val="baseline"/>
      </w:pPr>
      <w:r w:rsidRPr="000103A9">
        <w:lastRenderedPageBreak/>
        <w:t>Матусевич В. Поселенська структура як чинник соціальної диференціації</w:t>
      </w:r>
      <w:r>
        <w:t xml:space="preserve">. 2016. </w:t>
      </w:r>
      <w:r w:rsidRPr="000103A9">
        <w:t xml:space="preserve">Режим доступу:  </w:t>
      </w:r>
      <w:hyperlink r:id="rId16" w:tgtFrame="_blank" w:history="1">
        <w:r w:rsidRPr="000103A9">
          <w:rPr>
            <w:rStyle w:val="a9"/>
            <w:bdr w:val="none" w:sz="0" w:space="0" w:color="auto" w:frame="1"/>
          </w:rPr>
          <w:t>http://i-soc.com.ua/institute/matusevich_poselenskaya.pdf</w:t>
        </w:r>
      </w:hyperlink>
    </w:p>
    <w:p w:rsidR="001C491E" w:rsidRPr="000103A9" w:rsidRDefault="001C491E" w:rsidP="001C491E">
      <w:pPr>
        <w:pStyle w:val="a6"/>
        <w:numPr>
          <w:ilvl w:val="0"/>
          <w:numId w:val="19"/>
        </w:numPr>
        <w:shd w:val="clear" w:color="auto" w:fill="FFFFFF"/>
        <w:spacing w:before="0" w:beforeAutospacing="0" w:after="0" w:afterAutospacing="0"/>
        <w:textAlignment w:val="baseline"/>
      </w:pPr>
      <w:r w:rsidRPr="000103A9">
        <w:t>Ситнова И. В. ПРОФЕССИОНАЛЬНАЯ СТРАТИФИКАЦИЯ КАК МОДЕЛЬ СТАБИЛЬНОЙ СОЦИАЛЬНОЙ СИСТЕМЫ</w:t>
      </w:r>
      <w:r>
        <w:t xml:space="preserve">. 2016. </w:t>
      </w:r>
      <w:r w:rsidRPr="000103A9">
        <w:t xml:space="preserve"> Режим доступу:  </w:t>
      </w:r>
      <w:hyperlink r:id="rId17" w:history="1">
        <w:r w:rsidRPr="000103A9">
          <w:rPr>
            <w:rStyle w:val="a9"/>
            <w:bdr w:val="none" w:sz="0" w:space="0" w:color="auto" w:frame="1"/>
          </w:rPr>
          <w:t>http://wciom.ru/fileadmin/Monitoring/2013/2/2013_114_15_Sitnova.pdf</w:t>
        </w:r>
      </w:hyperlink>
    </w:p>
    <w:p w:rsidR="001C491E" w:rsidRPr="000103A9" w:rsidRDefault="001C491E" w:rsidP="001C491E">
      <w:pPr>
        <w:pStyle w:val="a6"/>
        <w:numPr>
          <w:ilvl w:val="0"/>
          <w:numId w:val="19"/>
        </w:numPr>
        <w:shd w:val="clear" w:color="auto" w:fill="FFFFFF"/>
        <w:spacing w:before="0" w:beforeAutospacing="0" w:after="0" w:afterAutospacing="0"/>
        <w:textAlignment w:val="baseline"/>
      </w:pPr>
      <w:r w:rsidRPr="000103A9">
        <w:t>СОЦИАЛЬНО-ПОЛИТИЧЕСКАЯ  СТРАТИФИКАЦИЯ КАЗАХСТАНСКОГО ОБЩЕСТВА</w:t>
      </w:r>
      <w:r>
        <w:t xml:space="preserve">. 2016. </w:t>
      </w:r>
      <w:r w:rsidRPr="000103A9">
        <w:t xml:space="preserve"> Режим доступу:  </w:t>
      </w:r>
      <w:hyperlink r:id="rId18" w:tgtFrame="_blank" w:history="1">
        <w:r w:rsidRPr="000103A9">
          <w:rPr>
            <w:rStyle w:val="a9"/>
            <w:bdr w:val="none" w:sz="0" w:space="0" w:color="auto" w:frame="1"/>
          </w:rPr>
          <w:t>http://www.kisi.kz/img/docs/5707.pdf</w:t>
        </w:r>
      </w:hyperlink>
    </w:p>
    <w:p w:rsidR="001C491E" w:rsidRPr="003E2A0F" w:rsidRDefault="001C491E" w:rsidP="001C491E">
      <w:pPr>
        <w:jc w:val="center"/>
      </w:pPr>
    </w:p>
    <w:p w:rsidR="001C491E" w:rsidRPr="003E2A0F" w:rsidRDefault="001C491E" w:rsidP="001C491E">
      <w:pPr>
        <w:spacing w:after="200" w:line="276" w:lineRule="auto"/>
        <w:jc w:val="both"/>
        <w:rPr>
          <w:b/>
          <w:noProof/>
          <w:lang w:eastAsia="en-US"/>
        </w:rPr>
      </w:pPr>
      <w:r w:rsidRPr="003E2A0F">
        <w:rPr>
          <w:b/>
          <w:noProof/>
          <w:lang w:eastAsia="en-US"/>
        </w:rPr>
        <w:t>Інтернет-ресурси:</w:t>
      </w:r>
    </w:p>
    <w:p w:rsidR="001C491E" w:rsidRPr="003E2A0F" w:rsidRDefault="001C491E" w:rsidP="001C491E">
      <w:pPr>
        <w:pStyle w:val="3"/>
        <w:keepLines w:val="0"/>
        <w:numPr>
          <w:ilvl w:val="0"/>
          <w:numId w:val="17"/>
        </w:numPr>
        <w:spacing w:before="0"/>
        <w:jc w:val="both"/>
        <w:rPr>
          <w:rFonts w:ascii="Times New Roman" w:hAnsi="Times New Roman"/>
          <w:b w:val="0"/>
        </w:rPr>
      </w:pPr>
      <w:r w:rsidRPr="003E2A0F">
        <w:rPr>
          <w:rFonts w:ascii="Times New Roman" w:hAnsi="Times New Roman"/>
          <w:b w:val="0"/>
        </w:rPr>
        <w:t xml:space="preserve">Social Stratification </w:t>
      </w:r>
      <w:hyperlink r:id="rId19" w:history="1">
        <w:r w:rsidRPr="003E2A0F">
          <w:rPr>
            <w:rStyle w:val="a9"/>
            <w:b w:val="0"/>
          </w:rPr>
          <w:t>http://www.spc.uchicago.edu/ssr1/PRELIMS/strat.html</w:t>
        </w:r>
      </w:hyperlink>
    </w:p>
    <w:p w:rsidR="001C491E" w:rsidRPr="003E2A0F" w:rsidRDefault="001C491E" w:rsidP="001C491E">
      <w:pPr>
        <w:numPr>
          <w:ilvl w:val="0"/>
          <w:numId w:val="17"/>
        </w:numPr>
        <w:jc w:val="both"/>
        <w:rPr>
          <w:noProof/>
          <w:lang w:val="en-US"/>
        </w:rPr>
      </w:pPr>
      <w:r w:rsidRPr="003E2A0F">
        <w:rPr>
          <w:noProof/>
          <w:lang w:val="en-US"/>
        </w:rPr>
        <w:t xml:space="preserve">Social Stratification </w:t>
      </w:r>
      <w:hyperlink r:id="rId20" w:history="1">
        <w:r w:rsidRPr="003E2A0F">
          <w:rPr>
            <w:rStyle w:val="a9"/>
            <w:noProof/>
            <w:lang w:val="en-US"/>
          </w:rPr>
          <w:t>http://hss.fullerton.edu/sociology/orleans/436.htm</w:t>
        </w:r>
      </w:hyperlink>
    </w:p>
    <w:p w:rsidR="001C491E" w:rsidRPr="003E2A0F" w:rsidRDefault="001C491E" w:rsidP="001C491E">
      <w:pPr>
        <w:pStyle w:val="aa"/>
        <w:numPr>
          <w:ilvl w:val="0"/>
          <w:numId w:val="17"/>
        </w:numPr>
        <w:jc w:val="both"/>
        <w:rPr>
          <w:b w:val="0"/>
          <w:sz w:val="24"/>
          <w:szCs w:val="24"/>
        </w:rPr>
      </w:pPr>
      <w:r w:rsidRPr="003E2A0F">
        <w:rPr>
          <w:b w:val="0"/>
          <w:sz w:val="24"/>
          <w:szCs w:val="24"/>
        </w:rPr>
        <w:t xml:space="preserve">Social Stratification </w:t>
      </w:r>
      <w:hyperlink r:id="rId21" w:history="1">
        <w:r w:rsidRPr="003E2A0F">
          <w:rPr>
            <w:rStyle w:val="a9"/>
            <w:b w:val="0"/>
            <w:sz w:val="24"/>
            <w:szCs w:val="24"/>
          </w:rPr>
          <w:t>http://www.sdsmt.edu/online-courses/is/soc100/Soc_Strat.htm</w:t>
        </w:r>
      </w:hyperlink>
    </w:p>
    <w:p w:rsidR="001C491E" w:rsidRPr="00C82EA8" w:rsidRDefault="001C491E" w:rsidP="001C491E">
      <w:pPr>
        <w:pStyle w:val="1"/>
        <w:numPr>
          <w:ilvl w:val="0"/>
          <w:numId w:val="17"/>
        </w:numPr>
        <w:jc w:val="both"/>
      </w:pPr>
      <w:r w:rsidRPr="00C82EA8">
        <w:t xml:space="preserve">Social Inequality and Classes - </w:t>
      </w:r>
      <w:hyperlink r:id="rId22" w:history="1">
        <w:r w:rsidRPr="00C82EA8">
          <w:rPr>
            <w:rStyle w:val="a9"/>
          </w:rPr>
          <w:t>http://www.pscw.uva.nl/sociosite/TOPICS/Inequality.html</w:t>
        </w:r>
      </w:hyperlink>
    </w:p>
    <w:p w:rsidR="001C491E" w:rsidRPr="003E2A0F" w:rsidRDefault="001C491E" w:rsidP="001C491E">
      <w:pPr>
        <w:numPr>
          <w:ilvl w:val="0"/>
          <w:numId w:val="17"/>
        </w:numPr>
        <w:rPr>
          <w:noProof/>
          <w:lang w:eastAsia="en-US"/>
        </w:rPr>
      </w:pPr>
      <w:r w:rsidRPr="003E2A0F">
        <w:rPr>
          <w:noProof/>
          <w:lang w:eastAsia="en-US"/>
        </w:rPr>
        <w:t xml:space="preserve">Robert E. Wood </w:t>
      </w:r>
      <w:r w:rsidRPr="003E2A0F">
        <w:rPr>
          <w:rStyle w:val="ac"/>
          <w:b w:val="0"/>
          <w:noProof/>
          <w:lang w:eastAsia="en-US"/>
        </w:rPr>
        <w:t>- Theories of Class and Stratification</w:t>
      </w:r>
      <w:r w:rsidRPr="003E2A0F">
        <w:rPr>
          <w:noProof/>
          <w:lang w:eastAsia="en-US"/>
        </w:rPr>
        <w:t xml:space="preserve"> </w:t>
      </w:r>
      <w:hyperlink r:id="rId23" w:history="1">
        <w:r w:rsidRPr="003E2A0F">
          <w:rPr>
            <w:rStyle w:val="a9"/>
            <w:noProof/>
            <w:lang w:eastAsia="en-US"/>
          </w:rPr>
          <w:t>http://socserv2.mcmaster.ca/soc/courses/soc2r3/soc2r3.htm</w:t>
        </w:r>
      </w:hyperlink>
    </w:p>
    <w:p w:rsidR="001C491E" w:rsidRPr="003E2A0F" w:rsidRDefault="001C491E" w:rsidP="001C491E">
      <w:pPr>
        <w:numPr>
          <w:ilvl w:val="0"/>
          <w:numId w:val="17"/>
        </w:numPr>
        <w:jc w:val="both"/>
        <w:rPr>
          <w:noProof/>
          <w:lang w:val="en-US"/>
        </w:rPr>
      </w:pPr>
      <w:r w:rsidRPr="003E2A0F">
        <w:rPr>
          <w:noProof/>
          <w:lang w:val="en-US"/>
        </w:rPr>
        <w:t xml:space="preserve">Cuneo, Carl. Theories of Inequality - </w:t>
      </w:r>
      <w:hyperlink r:id="rId24" w:history="1">
        <w:r w:rsidRPr="003E2A0F">
          <w:rPr>
            <w:rStyle w:val="a9"/>
            <w:noProof/>
            <w:lang w:val="en-US"/>
          </w:rPr>
          <w:t>http://socserv2.mcmaster.ca/soc/inequality/conmap1.htm</w:t>
        </w:r>
      </w:hyperlink>
    </w:p>
    <w:p w:rsidR="001C491E" w:rsidRPr="003E2A0F" w:rsidRDefault="001C491E" w:rsidP="001C491E">
      <w:pPr>
        <w:numPr>
          <w:ilvl w:val="0"/>
          <w:numId w:val="17"/>
        </w:numPr>
        <w:jc w:val="both"/>
        <w:rPr>
          <w:b/>
          <w:noProof/>
          <w:lang w:eastAsia="en-US"/>
        </w:rPr>
      </w:pPr>
      <w:r w:rsidRPr="003E2A0F">
        <w:rPr>
          <w:noProof/>
          <w:lang w:eastAsia="en-US"/>
        </w:rPr>
        <w:t xml:space="preserve">Erik Olin Wright. Social Stratification - </w:t>
      </w:r>
      <w:hyperlink r:id="rId25" w:history="1">
        <w:r w:rsidRPr="003E2A0F">
          <w:rPr>
            <w:rStyle w:val="a9"/>
            <w:noProof/>
            <w:lang w:eastAsia="en-US"/>
          </w:rPr>
          <w:t>http://www.ssc.wisc.edu/~wright/</w:t>
        </w:r>
      </w:hyperlink>
    </w:p>
    <w:p w:rsidR="001C491E" w:rsidRPr="003E2A0F" w:rsidRDefault="001C491E" w:rsidP="001C491E">
      <w:pPr>
        <w:pStyle w:val="3"/>
        <w:keepLines w:val="0"/>
        <w:numPr>
          <w:ilvl w:val="0"/>
          <w:numId w:val="17"/>
        </w:numPr>
        <w:spacing w:before="0"/>
        <w:jc w:val="both"/>
        <w:rPr>
          <w:rFonts w:ascii="Times New Roman" w:hAnsi="Times New Roman"/>
          <w:b w:val="0"/>
        </w:rPr>
      </w:pPr>
      <w:r w:rsidRPr="003E2A0F">
        <w:rPr>
          <w:rFonts w:ascii="Times New Roman" w:hAnsi="Times New Roman"/>
          <w:b w:val="0"/>
        </w:rPr>
        <w:t xml:space="preserve">Poverty's Home Page - </w:t>
      </w:r>
      <w:hyperlink r:id="rId26" w:history="1">
        <w:r w:rsidRPr="003E2A0F">
          <w:rPr>
            <w:rStyle w:val="a9"/>
            <w:b w:val="0"/>
          </w:rPr>
          <w:t>http://www2.ari.net/home/poverty/welcome.html</w:t>
        </w:r>
      </w:hyperlink>
    </w:p>
    <w:p w:rsidR="001C491E" w:rsidRPr="003E2A0F" w:rsidRDefault="001C491E" w:rsidP="001C491E">
      <w:pPr>
        <w:numPr>
          <w:ilvl w:val="0"/>
          <w:numId w:val="17"/>
        </w:numPr>
        <w:jc w:val="both"/>
        <w:rPr>
          <w:noProof/>
          <w:lang w:val="en-US"/>
        </w:rPr>
      </w:pPr>
      <w:r w:rsidRPr="003E2A0F">
        <w:rPr>
          <w:noProof/>
          <w:lang w:val="en-US"/>
        </w:rPr>
        <w:t xml:space="preserve">Income and poverty - </w:t>
      </w:r>
      <w:hyperlink r:id="rId27" w:history="1">
        <w:r w:rsidRPr="003E2A0F">
          <w:rPr>
            <w:rStyle w:val="a9"/>
            <w:noProof/>
            <w:lang w:val="en-US"/>
          </w:rPr>
          <w:t>http://www.panix.com/~dhenwood/Stats_incpov.html</w:t>
        </w:r>
      </w:hyperlink>
    </w:p>
    <w:p w:rsidR="001C491E" w:rsidRPr="003E2A0F" w:rsidRDefault="001C491E" w:rsidP="001C491E">
      <w:pPr>
        <w:pStyle w:val="3"/>
        <w:keepLines w:val="0"/>
        <w:numPr>
          <w:ilvl w:val="0"/>
          <w:numId w:val="17"/>
        </w:numPr>
        <w:spacing w:before="0"/>
        <w:jc w:val="both"/>
        <w:rPr>
          <w:rFonts w:ascii="Times New Roman" w:hAnsi="Times New Roman"/>
          <w:b w:val="0"/>
        </w:rPr>
      </w:pPr>
      <w:r w:rsidRPr="003E2A0F">
        <w:rPr>
          <w:rFonts w:ascii="Times New Roman" w:hAnsi="Times New Roman"/>
          <w:b w:val="0"/>
        </w:rPr>
        <w:t xml:space="preserve">Poverty net (Understanding Poverty, Trends in poverty over time,  The evolution of thinking about poverty: exploring the interactions, </w:t>
      </w:r>
      <w:r w:rsidRPr="003E2A0F">
        <w:rPr>
          <w:rFonts w:ascii="Times New Roman" w:hAnsi="Times New Roman"/>
          <w:b w:val="0"/>
          <w:snapToGrid w:val="0"/>
        </w:rPr>
        <w:t>Мартин Рэвелльон "Сравнительные оценки бедности")</w:t>
      </w:r>
      <w:r w:rsidRPr="003E2A0F">
        <w:rPr>
          <w:rFonts w:ascii="Times New Roman" w:hAnsi="Times New Roman"/>
          <w:b w:val="0"/>
        </w:rPr>
        <w:t xml:space="preserve"> - </w:t>
      </w:r>
      <w:hyperlink r:id="rId28" w:history="1">
        <w:r w:rsidRPr="003E2A0F">
          <w:rPr>
            <w:rStyle w:val="a9"/>
            <w:b w:val="0"/>
          </w:rPr>
          <w:t>http://www.worldbank.org/poverty//index.htm</w:t>
        </w:r>
      </w:hyperlink>
    </w:p>
    <w:p w:rsidR="001C491E" w:rsidRPr="003E2A0F" w:rsidRDefault="001C491E" w:rsidP="001C491E">
      <w:pPr>
        <w:pStyle w:val="3"/>
        <w:keepLines w:val="0"/>
        <w:numPr>
          <w:ilvl w:val="0"/>
          <w:numId w:val="17"/>
        </w:numPr>
        <w:spacing w:before="0"/>
        <w:jc w:val="both"/>
        <w:rPr>
          <w:rFonts w:ascii="Times New Roman" w:hAnsi="Times New Roman"/>
          <w:b w:val="0"/>
        </w:rPr>
      </w:pPr>
      <w:r w:rsidRPr="003E2A0F">
        <w:rPr>
          <w:rFonts w:ascii="Times New Roman" w:hAnsi="Times New Roman"/>
          <w:b w:val="0"/>
        </w:rPr>
        <w:t xml:space="preserve">Poverty during the transition - </w:t>
      </w:r>
      <w:hyperlink r:id="rId29" w:history="1">
        <w:r w:rsidRPr="003E2A0F">
          <w:rPr>
            <w:rStyle w:val="a9"/>
            <w:b w:val="0"/>
          </w:rPr>
          <w:t>http://www.worldbank.org/research/transition/index.htm</w:t>
        </w:r>
      </w:hyperlink>
    </w:p>
    <w:p w:rsidR="001C491E" w:rsidRPr="003E2A0F" w:rsidRDefault="001C491E" w:rsidP="001C491E">
      <w:pPr>
        <w:pStyle w:val="a7"/>
        <w:widowControl w:val="0"/>
        <w:numPr>
          <w:ilvl w:val="0"/>
          <w:numId w:val="17"/>
        </w:numPr>
        <w:spacing w:after="0"/>
        <w:jc w:val="both"/>
        <w:rPr>
          <w:noProof/>
        </w:rPr>
      </w:pPr>
      <w:r w:rsidRPr="003E2A0F">
        <w:rPr>
          <w:noProof/>
        </w:rPr>
        <w:t xml:space="preserve">Francisco H.G. Ferreira. Economic transition and the distribution ofincome and wealth. </w:t>
      </w:r>
    </w:p>
    <w:p w:rsidR="001C491E" w:rsidRPr="003E2A0F" w:rsidRDefault="00DD6D4A" w:rsidP="001C491E">
      <w:pPr>
        <w:spacing w:after="200" w:line="276" w:lineRule="auto"/>
        <w:ind w:left="360" w:hanging="360"/>
        <w:jc w:val="both"/>
        <w:rPr>
          <w:noProof/>
          <w:lang w:eastAsia="en-US"/>
        </w:rPr>
      </w:pPr>
      <w:hyperlink r:id="rId30" w:history="1">
        <w:r w:rsidR="001C491E" w:rsidRPr="003E2A0F">
          <w:rPr>
            <w:rStyle w:val="a9"/>
            <w:noProof/>
            <w:lang w:eastAsia="en-US"/>
          </w:rPr>
          <w:t>http://www.worldbank.org/html/dec/Publications/Workpapers/WPS1800series/wps1808/wps1808-abstract.html</w:t>
        </w:r>
      </w:hyperlink>
    </w:p>
    <w:p w:rsidR="001C491E" w:rsidRPr="003E2A0F" w:rsidRDefault="001C491E" w:rsidP="001C491E">
      <w:pPr>
        <w:numPr>
          <w:ilvl w:val="0"/>
          <w:numId w:val="17"/>
        </w:numPr>
        <w:jc w:val="both"/>
        <w:rPr>
          <w:noProof/>
          <w:lang w:val="en-US"/>
        </w:rPr>
      </w:pPr>
      <w:r w:rsidRPr="003E2A0F">
        <w:rPr>
          <w:noProof/>
          <w:lang w:val="en-US"/>
        </w:rPr>
        <w:t xml:space="preserve">Branko Milanovic. Income, inequality, and poverty during the transition from planned to market economy - </w:t>
      </w:r>
      <w:hyperlink r:id="rId31" w:history="1">
        <w:r w:rsidRPr="003E2A0F">
          <w:rPr>
            <w:rStyle w:val="a9"/>
            <w:noProof/>
            <w:lang w:val="en-US"/>
          </w:rPr>
          <w:t>www.worldbank.org/html/prddr/prdhome/bios/milanovc.htm</w:t>
        </w:r>
      </w:hyperlink>
    </w:p>
    <w:p w:rsidR="001C491E" w:rsidRPr="003E2A0F" w:rsidRDefault="001C491E" w:rsidP="001C491E">
      <w:pPr>
        <w:pStyle w:val="4"/>
        <w:keepLines w:val="0"/>
        <w:numPr>
          <w:ilvl w:val="0"/>
          <w:numId w:val="17"/>
        </w:numPr>
        <w:spacing w:before="0"/>
        <w:jc w:val="both"/>
        <w:rPr>
          <w:b w:val="0"/>
          <w:bCs w:val="0"/>
        </w:rPr>
      </w:pPr>
      <w:r w:rsidRPr="003E2A0F">
        <w:rPr>
          <w:b w:val="0"/>
          <w:bCs w:val="0"/>
        </w:rPr>
        <w:t>World Devepolment Report 2000/2001: Attacking Poverty</w:t>
      </w:r>
    </w:p>
    <w:p w:rsidR="001C491E" w:rsidRPr="003E2A0F" w:rsidRDefault="00DD6D4A" w:rsidP="001C491E">
      <w:pPr>
        <w:spacing w:after="200" w:line="276" w:lineRule="auto"/>
        <w:ind w:left="360" w:hanging="360"/>
        <w:jc w:val="both"/>
        <w:rPr>
          <w:noProof/>
          <w:lang w:eastAsia="en-US"/>
        </w:rPr>
      </w:pPr>
      <w:hyperlink r:id="rId32" w:history="1">
        <w:r w:rsidR="001C491E" w:rsidRPr="003E2A0F">
          <w:rPr>
            <w:rStyle w:val="a9"/>
            <w:noProof/>
            <w:lang w:eastAsia="en-US"/>
          </w:rPr>
          <w:t>http://www.worldbank.org/poverty/wdrpoverty/report/index.htm</w:t>
        </w:r>
      </w:hyperlink>
    </w:p>
    <w:p w:rsidR="001C491E" w:rsidRPr="003E2A0F" w:rsidRDefault="001C491E" w:rsidP="001C491E">
      <w:pPr>
        <w:numPr>
          <w:ilvl w:val="0"/>
          <w:numId w:val="17"/>
        </w:numPr>
        <w:jc w:val="both"/>
        <w:rPr>
          <w:noProof/>
          <w:lang w:val="en-US"/>
        </w:rPr>
      </w:pPr>
      <w:r w:rsidRPr="003E2A0F">
        <w:rPr>
          <w:noProof/>
          <w:lang w:val="en-US"/>
        </w:rPr>
        <w:t xml:space="preserve">Poverty Reduction Strategy for Ukraine - </w:t>
      </w:r>
      <w:hyperlink r:id="rId33" w:history="1">
        <w:r w:rsidRPr="003E2A0F">
          <w:rPr>
            <w:rStyle w:val="a9"/>
            <w:noProof/>
            <w:lang w:val="en-US"/>
          </w:rPr>
          <w:t>http://www.un.kiev.ua:8080/new/poverty/index.htm</w:t>
        </w:r>
      </w:hyperlink>
    </w:p>
    <w:p w:rsidR="001C491E" w:rsidRPr="003E2A0F" w:rsidRDefault="001C491E" w:rsidP="001C491E">
      <w:pPr>
        <w:pStyle w:val="Noeeu"/>
        <w:widowControl/>
        <w:numPr>
          <w:ilvl w:val="0"/>
          <w:numId w:val="17"/>
        </w:numPr>
        <w:jc w:val="both"/>
        <w:rPr>
          <w:rFonts w:ascii="Times New Roman" w:hAnsi="Times New Roman"/>
          <w:noProof/>
          <w:szCs w:val="24"/>
          <w:lang w:val="ru-RU"/>
        </w:rPr>
      </w:pPr>
      <w:r w:rsidRPr="003E2A0F">
        <w:rPr>
          <w:rFonts w:ascii="Times New Roman" w:hAnsi="Times New Roman"/>
          <w:noProof/>
          <w:szCs w:val="24"/>
          <w:lang w:val="ru-RU"/>
        </w:rPr>
        <w:t xml:space="preserve">Ильин В. Теория социальной стратификации в западной социологии (Хрестоматия) - </w:t>
      </w:r>
      <w:hyperlink r:id="rId34" w:history="1">
        <w:r w:rsidRPr="003E2A0F">
          <w:rPr>
            <w:rStyle w:val="a9"/>
            <w:noProof/>
            <w:szCs w:val="24"/>
          </w:rPr>
          <w:t>http</w:t>
        </w:r>
        <w:r w:rsidRPr="003E2A0F">
          <w:rPr>
            <w:rStyle w:val="a9"/>
            <w:noProof/>
            <w:szCs w:val="24"/>
            <w:lang w:val="ru-RU"/>
          </w:rPr>
          <w:t>://</w:t>
        </w:r>
        <w:r w:rsidRPr="003E2A0F">
          <w:rPr>
            <w:rStyle w:val="a9"/>
            <w:noProof/>
            <w:szCs w:val="24"/>
          </w:rPr>
          <w:t>socnet</w:t>
        </w:r>
        <w:r w:rsidRPr="003E2A0F">
          <w:rPr>
            <w:rStyle w:val="a9"/>
            <w:noProof/>
            <w:szCs w:val="24"/>
            <w:lang w:val="ru-RU"/>
          </w:rPr>
          <w:t>.</w:t>
        </w:r>
        <w:r w:rsidRPr="003E2A0F">
          <w:rPr>
            <w:rStyle w:val="a9"/>
            <w:noProof/>
            <w:szCs w:val="24"/>
          </w:rPr>
          <w:t>narod</w:t>
        </w:r>
        <w:r w:rsidRPr="003E2A0F">
          <w:rPr>
            <w:rStyle w:val="a9"/>
            <w:noProof/>
            <w:szCs w:val="24"/>
            <w:lang w:val="ru-RU"/>
          </w:rPr>
          <w:t>.</w:t>
        </w:r>
        <w:r w:rsidRPr="003E2A0F">
          <w:rPr>
            <w:rStyle w:val="a9"/>
            <w:noProof/>
            <w:szCs w:val="24"/>
          </w:rPr>
          <w:t>ru</w:t>
        </w:r>
        <w:r w:rsidRPr="003E2A0F">
          <w:rPr>
            <w:rStyle w:val="a9"/>
            <w:noProof/>
            <w:szCs w:val="24"/>
            <w:lang w:val="ru-RU"/>
          </w:rPr>
          <w:t>/</w:t>
        </w:r>
        <w:r w:rsidRPr="003E2A0F">
          <w:rPr>
            <w:rStyle w:val="a9"/>
            <w:noProof/>
            <w:szCs w:val="24"/>
          </w:rPr>
          <w:t>library</w:t>
        </w:r>
        <w:r w:rsidRPr="003E2A0F">
          <w:rPr>
            <w:rStyle w:val="a9"/>
            <w:noProof/>
            <w:szCs w:val="24"/>
            <w:lang w:val="ru-RU"/>
          </w:rPr>
          <w:t>/</w:t>
        </w:r>
        <w:r w:rsidRPr="003E2A0F">
          <w:rPr>
            <w:rStyle w:val="a9"/>
            <w:noProof/>
            <w:szCs w:val="24"/>
          </w:rPr>
          <w:t>authors</w:t>
        </w:r>
        <w:r w:rsidRPr="003E2A0F">
          <w:rPr>
            <w:rStyle w:val="a9"/>
            <w:noProof/>
            <w:szCs w:val="24"/>
            <w:lang w:val="ru-RU"/>
          </w:rPr>
          <w:t>/</w:t>
        </w:r>
        <w:r w:rsidRPr="003E2A0F">
          <w:rPr>
            <w:rStyle w:val="a9"/>
            <w:noProof/>
            <w:szCs w:val="24"/>
          </w:rPr>
          <w:t>Ilyin</w:t>
        </w:r>
        <w:r w:rsidRPr="003E2A0F">
          <w:rPr>
            <w:rStyle w:val="a9"/>
            <w:noProof/>
            <w:szCs w:val="24"/>
            <w:lang w:val="ru-RU"/>
          </w:rPr>
          <w:t>/</w:t>
        </w:r>
        <w:r w:rsidRPr="003E2A0F">
          <w:rPr>
            <w:rStyle w:val="a9"/>
            <w:noProof/>
            <w:szCs w:val="24"/>
          </w:rPr>
          <w:t>hrest</w:t>
        </w:r>
        <w:r w:rsidRPr="003E2A0F">
          <w:rPr>
            <w:rStyle w:val="a9"/>
            <w:noProof/>
            <w:szCs w:val="24"/>
            <w:lang w:val="ru-RU"/>
          </w:rPr>
          <w:t>/</w:t>
        </w:r>
        <w:r w:rsidRPr="003E2A0F">
          <w:rPr>
            <w:rStyle w:val="a9"/>
            <w:noProof/>
            <w:szCs w:val="24"/>
          </w:rPr>
          <w:t>hrest</w:t>
        </w:r>
        <w:r w:rsidRPr="003E2A0F">
          <w:rPr>
            <w:rStyle w:val="a9"/>
            <w:noProof/>
            <w:szCs w:val="24"/>
            <w:lang w:val="ru-RU"/>
          </w:rPr>
          <w:t>-</w:t>
        </w:r>
        <w:r w:rsidRPr="003E2A0F">
          <w:rPr>
            <w:rStyle w:val="a9"/>
            <w:noProof/>
            <w:szCs w:val="24"/>
          </w:rPr>
          <w:t>content</w:t>
        </w:r>
        <w:r w:rsidRPr="003E2A0F">
          <w:rPr>
            <w:rStyle w:val="a9"/>
            <w:noProof/>
            <w:szCs w:val="24"/>
            <w:lang w:val="ru-RU"/>
          </w:rPr>
          <w:t>.</w:t>
        </w:r>
        <w:r w:rsidRPr="003E2A0F">
          <w:rPr>
            <w:rStyle w:val="a9"/>
            <w:noProof/>
            <w:szCs w:val="24"/>
          </w:rPr>
          <w:t>htm</w:t>
        </w:r>
      </w:hyperlink>
    </w:p>
    <w:p w:rsidR="001C491E" w:rsidRPr="003E2A0F" w:rsidRDefault="001C491E" w:rsidP="001C491E">
      <w:pPr>
        <w:pStyle w:val="Noeeu"/>
        <w:widowControl/>
        <w:numPr>
          <w:ilvl w:val="0"/>
          <w:numId w:val="17"/>
        </w:numPr>
        <w:rPr>
          <w:rFonts w:ascii="Times New Roman" w:hAnsi="Times New Roman"/>
          <w:noProof/>
          <w:szCs w:val="24"/>
          <w:lang w:val="ru-RU"/>
        </w:rPr>
      </w:pPr>
      <w:r w:rsidRPr="003E2A0F">
        <w:rPr>
          <w:rFonts w:ascii="Times New Roman" w:hAnsi="Times New Roman"/>
          <w:noProof/>
          <w:szCs w:val="24"/>
          <w:lang w:val="ru-RU"/>
        </w:rPr>
        <w:t xml:space="preserve">Ильин В. Теория социального неравенства (структуралистско-конструктивисткая парадигма) - </w:t>
      </w:r>
      <w:hyperlink r:id="rId35" w:history="1">
        <w:r w:rsidRPr="003E2A0F">
          <w:rPr>
            <w:rStyle w:val="a9"/>
            <w:noProof/>
            <w:szCs w:val="24"/>
          </w:rPr>
          <w:t>http</w:t>
        </w:r>
        <w:r w:rsidRPr="003E2A0F">
          <w:rPr>
            <w:rStyle w:val="a9"/>
            <w:noProof/>
            <w:szCs w:val="24"/>
            <w:lang w:val="ru-RU"/>
          </w:rPr>
          <w:t>://</w:t>
        </w:r>
        <w:r w:rsidRPr="003E2A0F">
          <w:rPr>
            <w:rStyle w:val="a9"/>
            <w:noProof/>
            <w:szCs w:val="24"/>
          </w:rPr>
          <w:t>socnet</w:t>
        </w:r>
        <w:r w:rsidRPr="003E2A0F">
          <w:rPr>
            <w:rStyle w:val="a9"/>
            <w:noProof/>
            <w:szCs w:val="24"/>
            <w:lang w:val="ru-RU"/>
          </w:rPr>
          <w:t>.</w:t>
        </w:r>
        <w:r w:rsidRPr="003E2A0F">
          <w:rPr>
            <w:rStyle w:val="a9"/>
            <w:noProof/>
            <w:szCs w:val="24"/>
          </w:rPr>
          <w:t>narod</w:t>
        </w:r>
        <w:r w:rsidRPr="003E2A0F">
          <w:rPr>
            <w:rStyle w:val="a9"/>
            <w:noProof/>
            <w:szCs w:val="24"/>
            <w:lang w:val="ru-RU"/>
          </w:rPr>
          <w:t>.</w:t>
        </w:r>
        <w:r w:rsidRPr="003E2A0F">
          <w:rPr>
            <w:rStyle w:val="a9"/>
            <w:noProof/>
            <w:szCs w:val="24"/>
          </w:rPr>
          <w:t>ru</w:t>
        </w:r>
        <w:r w:rsidRPr="003E2A0F">
          <w:rPr>
            <w:rStyle w:val="a9"/>
            <w:noProof/>
            <w:szCs w:val="24"/>
            <w:lang w:val="ru-RU"/>
          </w:rPr>
          <w:t>/</w:t>
        </w:r>
        <w:r w:rsidRPr="003E2A0F">
          <w:rPr>
            <w:rStyle w:val="a9"/>
            <w:noProof/>
            <w:szCs w:val="24"/>
          </w:rPr>
          <w:t>library</w:t>
        </w:r>
        <w:r w:rsidRPr="003E2A0F">
          <w:rPr>
            <w:rStyle w:val="a9"/>
            <w:noProof/>
            <w:szCs w:val="24"/>
            <w:lang w:val="ru-RU"/>
          </w:rPr>
          <w:t>/</w:t>
        </w:r>
        <w:r w:rsidRPr="003E2A0F">
          <w:rPr>
            <w:rStyle w:val="a9"/>
            <w:noProof/>
            <w:szCs w:val="24"/>
          </w:rPr>
          <w:t>authors</w:t>
        </w:r>
        <w:r w:rsidRPr="003E2A0F">
          <w:rPr>
            <w:rStyle w:val="a9"/>
            <w:noProof/>
            <w:szCs w:val="24"/>
            <w:lang w:val="ru-RU"/>
          </w:rPr>
          <w:t>/</w:t>
        </w:r>
        <w:r w:rsidRPr="003E2A0F">
          <w:rPr>
            <w:rStyle w:val="a9"/>
            <w:noProof/>
            <w:szCs w:val="24"/>
          </w:rPr>
          <w:t>Ilyin</w:t>
        </w:r>
        <w:r w:rsidRPr="003E2A0F">
          <w:rPr>
            <w:rStyle w:val="a9"/>
            <w:noProof/>
            <w:szCs w:val="24"/>
            <w:lang w:val="ru-RU"/>
          </w:rPr>
          <w:t>/</w:t>
        </w:r>
        <w:r w:rsidRPr="003E2A0F">
          <w:rPr>
            <w:rStyle w:val="a9"/>
            <w:noProof/>
            <w:szCs w:val="24"/>
          </w:rPr>
          <w:t>neravenstvo</w:t>
        </w:r>
        <w:r w:rsidRPr="003E2A0F">
          <w:rPr>
            <w:rStyle w:val="a9"/>
            <w:noProof/>
            <w:szCs w:val="24"/>
            <w:lang w:val="ru-RU"/>
          </w:rPr>
          <w:t>/</w:t>
        </w:r>
        <w:r w:rsidRPr="003E2A0F">
          <w:rPr>
            <w:rStyle w:val="a9"/>
            <w:noProof/>
            <w:szCs w:val="24"/>
          </w:rPr>
          <w:t>content</w:t>
        </w:r>
        <w:r w:rsidRPr="003E2A0F">
          <w:rPr>
            <w:rStyle w:val="a9"/>
            <w:noProof/>
            <w:szCs w:val="24"/>
            <w:lang w:val="ru-RU"/>
          </w:rPr>
          <w:t>.</w:t>
        </w:r>
        <w:r w:rsidRPr="003E2A0F">
          <w:rPr>
            <w:rStyle w:val="a9"/>
            <w:noProof/>
            <w:szCs w:val="24"/>
          </w:rPr>
          <w:t>htm</w:t>
        </w:r>
      </w:hyperlink>
    </w:p>
    <w:p w:rsidR="001C491E" w:rsidRPr="003E2A0F" w:rsidRDefault="001C491E" w:rsidP="001C491E">
      <w:pPr>
        <w:pStyle w:val="Noeeu"/>
        <w:widowControl/>
        <w:numPr>
          <w:ilvl w:val="0"/>
          <w:numId w:val="17"/>
        </w:numPr>
        <w:rPr>
          <w:rFonts w:ascii="Times New Roman" w:hAnsi="Times New Roman"/>
          <w:noProof/>
          <w:szCs w:val="24"/>
          <w:lang w:val="ru-RU"/>
        </w:rPr>
      </w:pPr>
      <w:r w:rsidRPr="003E2A0F">
        <w:rPr>
          <w:rFonts w:ascii="Times New Roman" w:hAnsi="Times New Roman"/>
          <w:noProof/>
          <w:szCs w:val="24"/>
          <w:lang w:val="ru-RU"/>
        </w:rPr>
        <w:t xml:space="preserve">Ильин В.  Государство и социальная стратификация. -  </w:t>
      </w:r>
      <w:hyperlink r:id="rId36" w:history="1">
        <w:r w:rsidRPr="003E2A0F">
          <w:rPr>
            <w:rStyle w:val="a9"/>
            <w:noProof/>
            <w:szCs w:val="24"/>
          </w:rPr>
          <w:t>http</w:t>
        </w:r>
        <w:r w:rsidRPr="003E2A0F">
          <w:rPr>
            <w:rStyle w:val="a9"/>
            <w:noProof/>
            <w:szCs w:val="24"/>
            <w:lang w:val="ru-RU"/>
          </w:rPr>
          <w:t>://</w:t>
        </w:r>
        <w:r w:rsidRPr="003E2A0F">
          <w:rPr>
            <w:rStyle w:val="a9"/>
            <w:noProof/>
            <w:szCs w:val="24"/>
          </w:rPr>
          <w:t>socnet</w:t>
        </w:r>
        <w:r w:rsidRPr="003E2A0F">
          <w:rPr>
            <w:rStyle w:val="a9"/>
            <w:noProof/>
            <w:szCs w:val="24"/>
            <w:lang w:val="ru-RU"/>
          </w:rPr>
          <w:t>.</w:t>
        </w:r>
        <w:r w:rsidRPr="003E2A0F">
          <w:rPr>
            <w:rStyle w:val="a9"/>
            <w:noProof/>
            <w:szCs w:val="24"/>
          </w:rPr>
          <w:t>narod</w:t>
        </w:r>
        <w:r w:rsidRPr="003E2A0F">
          <w:rPr>
            <w:rStyle w:val="a9"/>
            <w:noProof/>
            <w:szCs w:val="24"/>
            <w:lang w:val="ru-RU"/>
          </w:rPr>
          <w:t>.</w:t>
        </w:r>
        <w:r w:rsidRPr="003E2A0F">
          <w:rPr>
            <w:rStyle w:val="a9"/>
            <w:noProof/>
            <w:szCs w:val="24"/>
          </w:rPr>
          <w:t>ru</w:t>
        </w:r>
        <w:r w:rsidRPr="003E2A0F">
          <w:rPr>
            <w:rStyle w:val="a9"/>
            <w:noProof/>
            <w:szCs w:val="24"/>
            <w:lang w:val="ru-RU"/>
          </w:rPr>
          <w:t>/</w:t>
        </w:r>
        <w:r w:rsidRPr="003E2A0F">
          <w:rPr>
            <w:rStyle w:val="a9"/>
            <w:noProof/>
            <w:szCs w:val="24"/>
          </w:rPr>
          <w:t>library</w:t>
        </w:r>
        <w:r w:rsidRPr="003E2A0F">
          <w:rPr>
            <w:rStyle w:val="a9"/>
            <w:noProof/>
            <w:szCs w:val="24"/>
            <w:lang w:val="ru-RU"/>
          </w:rPr>
          <w:t>/</w:t>
        </w:r>
        <w:r w:rsidRPr="003E2A0F">
          <w:rPr>
            <w:rStyle w:val="a9"/>
            <w:noProof/>
            <w:szCs w:val="24"/>
          </w:rPr>
          <w:t>authors</w:t>
        </w:r>
        <w:r w:rsidRPr="003E2A0F">
          <w:rPr>
            <w:rStyle w:val="a9"/>
            <w:noProof/>
            <w:szCs w:val="24"/>
            <w:lang w:val="ru-RU"/>
          </w:rPr>
          <w:t>/</w:t>
        </w:r>
        <w:r w:rsidRPr="003E2A0F">
          <w:rPr>
            <w:rStyle w:val="a9"/>
            <w:noProof/>
            <w:szCs w:val="24"/>
          </w:rPr>
          <w:t>Ilyin</w:t>
        </w:r>
        <w:r w:rsidRPr="003E2A0F">
          <w:rPr>
            <w:rStyle w:val="a9"/>
            <w:noProof/>
            <w:szCs w:val="24"/>
            <w:lang w:val="ru-RU"/>
          </w:rPr>
          <w:t>/</w:t>
        </w:r>
        <w:r w:rsidRPr="003E2A0F">
          <w:rPr>
            <w:rStyle w:val="a9"/>
            <w:noProof/>
            <w:szCs w:val="24"/>
          </w:rPr>
          <w:t>strata</w:t>
        </w:r>
        <w:r w:rsidRPr="003E2A0F">
          <w:rPr>
            <w:rStyle w:val="a9"/>
            <w:noProof/>
            <w:szCs w:val="24"/>
            <w:lang w:val="ru-RU"/>
          </w:rPr>
          <w:t>/</w:t>
        </w:r>
        <w:r w:rsidRPr="003E2A0F">
          <w:rPr>
            <w:rStyle w:val="a9"/>
            <w:noProof/>
            <w:szCs w:val="24"/>
          </w:rPr>
          <w:t>index</w:t>
        </w:r>
        <w:r w:rsidRPr="003E2A0F">
          <w:rPr>
            <w:rStyle w:val="a9"/>
            <w:noProof/>
            <w:szCs w:val="24"/>
            <w:lang w:val="ru-RU"/>
          </w:rPr>
          <w:t>.</w:t>
        </w:r>
        <w:r w:rsidRPr="003E2A0F">
          <w:rPr>
            <w:rStyle w:val="a9"/>
            <w:noProof/>
            <w:szCs w:val="24"/>
          </w:rPr>
          <w:t>htm</w:t>
        </w:r>
      </w:hyperlink>
      <w:r w:rsidRPr="003E2A0F">
        <w:rPr>
          <w:rFonts w:ascii="Times New Roman" w:hAnsi="Times New Roman"/>
          <w:noProof/>
          <w:szCs w:val="24"/>
          <w:lang w:val="ru-RU"/>
        </w:rPr>
        <w:t xml:space="preserve"> </w:t>
      </w:r>
    </w:p>
    <w:p w:rsidR="001C491E" w:rsidRPr="003E2A0F" w:rsidRDefault="001C491E" w:rsidP="001C491E">
      <w:pPr>
        <w:pStyle w:val="Noeeu"/>
        <w:widowControl/>
        <w:numPr>
          <w:ilvl w:val="0"/>
          <w:numId w:val="17"/>
        </w:numPr>
        <w:jc w:val="both"/>
        <w:rPr>
          <w:rFonts w:ascii="Times New Roman" w:hAnsi="Times New Roman"/>
          <w:noProof/>
          <w:szCs w:val="24"/>
          <w:lang w:val="ru-RU"/>
        </w:rPr>
      </w:pPr>
      <w:r w:rsidRPr="003E2A0F">
        <w:rPr>
          <w:rFonts w:ascii="Times New Roman" w:hAnsi="Times New Roman"/>
          <w:noProof/>
          <w:szCs w:val="24"/>
          <w:lang w:val="ru-RU"/>
        </w:rPr>
        <w:t>Владимир Ильин. Классовая структура. Проблемы методологии анализа</w:t>
      </w:r>
      <w:r w:rsidRPr="003E2A0F">
        <w:rPr>
          <w:rFonts w:ascii="Times New Roman" w:hAnsi="Times New Roman"/>
          <w:noProof/>
          <w:kern w:val="0"/>
          <w:position w:val="0"/>
          <w:szCs w:val="24"/>
          <w:lang w:val="ru-RU"/>
        </w:rPr>
        <w:t xml:space="preserve"> - </w:t>
      </w:r>
      <w:hyperlink r:id="rId37" w:history="1">
        <w:r w:rsidRPr="003E2A0F">
          <w:rPr>
            <w:rStyle w:val="a9"/>
            <w:noProof/>
            <w:szCs w:val="24"/>
          </w:rPr>
          <w:t>http</w:t>
        </w:r>
        <w:r w:rsidRPr="003E2A0F">
          <w:rPr>
            <w:rStyle w:val="a9"/>
            <w:noProof/>
            <w:szCs w:val="24"/>
            <w:lang w:val="ru-RU"/>
          </w:rPr>
          <w:t>://</w:t>
        </w:r>
        <w:r w:rsidRPr="003E2A0F">
          <w:rPr>
            <w:rStyle w:val="a9"/>
            <w:noProof/>
            <w:szCs w:val="24"/>
          </w:rPr>
          <w:t>socnet</w:t>
        </w:r>
        <w:r w:rsidRPr="003E2A0F">
          <w:rPr>
            <w:rStyle w:val="a9"/>
            <w:noProof/>
            <w:szCs w:val="24"/>
            <w:lang w:val="ru-RU"/>
          </w:rPr>
          <w:t>.</w:t>
        </w:r>
        <w:r w:rsidRPr="003E2A0F">
          <w:rPr>
            <w:rStyle w:val="a9"/>
            <w:noProof/>
            <w:szCs w:val="24"/>
          </w:rPr>
          <w:t>narod</w:t>
        </w:r>
        <w:r w:rsidRPr="003E2A0F">
          <w:rPr>
            <w:rStyle w:val="a9"/>
            <w:noProof/>
            <w:szCs w:val="24"/>
            <w:lang w:val="ru-RU"/>
          </w:rPr>
          <w:t>.</w:t>
        </w:r>
        <w:r w:rsidRPr="003E2A0F">
          <w:rPr>
            <w:rStyle w:val="a9"/>
            <w:noProof/>
            <w:szCs w:val="24"/>
          </w:rPr>
          <w:t>ru</w:t>
        </w:r>
        <w:r w:rsidRPr="003E2A0F">
          <w:rPr>
            <w:rStyle w:val="a9"/>
            <w:noProof/>
            <w:szCs w:val="24"/>
            <w:lang w:val="ru-RU"/>
          </w:rPr>
          <w:t>/</w:t>
        </w:r>
        <w:r w:rsidRPr="003E2A0F">
          <w:rPr>
            <w:rStyle w:val="a9"/>
            <w:noProof/>
            <w:szCs w:val="24"/>
          </w:rPr>
          <w:t>Rubez</w:t>
        </w:r>
        <w:r w:rsidRPr="003E2A0F">
          <w:rPr>
            <w:rStyle w:val="a9"/>
            <w:noProof/>
            <w:szCs w:val="24"/>
            <w:lang w:val="ru-RU"/>
          </w:rPr>
          <w:t>/15/</w:t>
        </w:r>
        <w:r w:rsidRPr="003E2A0F">
          <w:rPr>
            <w:rStyle w:val="a9"/>
            <w:noProof/>
            <w:szCs w:val="24"/>
          </w:rPr>
          <w:t>ilyin</w:t>
        </w:r>
        <w:r w:rsidRPr="003E2A0F">
          <w:rPr>
            <w:rStyle w:val="a9"/>
            <w:noProof/>
            <w:szCs w:val="24"/>
            <w:lang w:val="ru-RU"/>
          </w:rPr>
          <w:t>.</w:t>
        </w:r>
        <w:r w:rsidRPr="003E2A0F">
          <w:rPr>
            <w:rStyle w:val="a9"/>
            <w:noProof/>
            <w:szCs w:val="24"/>
          </w:rPr>
          <w:t>zip</w:t>
        </w:r>
      </w:hyperlink>
    </w:p>
    <w:p w:rsidR="001C491E" w:rsidRPr="003E2A0F" w:rsidRDefault="001C491E" w:rsidP="001C491E">
      <w:pPr>
        <w:numPr>
          <w:ilvl w:val="0"/>
          <w:numId w:val="17"/>
        </w:numPr>
        <w:rPr>
          <w:noProof/>
          <w:lang w:eastAsia="en-US"/>
        </w:rPr>
      </w:pPr>
      <w:r w:rsidRPr="003E2A0F">
        <w:rPr>
          <w:noProof/>
          <w:lang w:eastAsia="en-US"/>
        </w:rPr>
        <w:t xml:space="preserve">Особенности стратификации советского общества- </w:t>
      </w:r>
      <w:hyperlink r:id="rId38" w:history="1">
        <w:r w:rsidRPr="003E2A0F">
          <w:rPr>
            <w:rStyle w:val="a9"/>
            <w:noProof/>
            <w:lang w:eastAsia="en-US"/>
          </w:rPr>
          <w:t>http://sharh.freenet.uz/lib/strat_ya/strati_5.htm</w:t>
        </w:r>
      </w:hyperlink>
    </w:p>
    <w:p w:rsidR="001C491E" w:rsidRPr="003E2A0F" w:rsidRDefault="001C491E" w:rsidP="001C491E">
      <w:pPr>
        <w:numPr>
          <w:ilvl w:val="0"/>
          <w:numId w:val="17"/>
        </w:numPr>
        <w:jc w:val="both"/>
        <w:rPr>
          <w:noProof/>
          <w:lang w:eastAsia="en-US"/>
        </w:rPr>
      </w:pPr>
      <w:r w:rsidRPr="003E2A0F">
        <w:rPr>
          <w:noProof/>
          <w:lang w:eastAsia="en-US"/>
        </w:rPr>
        <w:t xml:space="preserve">Стратификация в СССР и России - </w:t>
      </w:r>
      <w:hyperlink r:id="rId39" w:history="1">
        <w:r w:rsidRPr="003E2A0F">
          <w:rPr>
            <w:rStyle w:val="a9"/>
            <w:noProof/>
            <w:lang w:eastAsia="en-US"/>
          </w:rPr>
          <w:t>http://sharh.freenet.uz/lib/strat_ya/strati_4.htm</w:t>
        </w:r>
      </w:hyperlink>
    </w:p>
    <w:p w:rsidR="001C491E" w:rsidRPr="003E2A0F" w:rsidRDefault="001C491E" w:rsidP="001C491E">
      <w:pPr>
        <w:numPr>
          <w:ilvl w:val="0"/>
          <w:numId w:val="17"/>
        </w:numPr>
        <w:rPr>
          <w:noProof/>
          <w:lang w:eastAsia="en-US"/>
        </w:rPr>
      </w:pPr>
      <w:r w:rsidRPr="003E2A0F">
        <w:rPr>
          <w:noProof/>
          <w:lang w:eastAsia="en-US"/>
        </w:rPr>
        <w:t xml:space="preserve">О. Куценко </w:t>
      </w:r>
      <w:r w:rsidRPr="003E2A0F">
        <w:rPr>
          <w:caps/>
          <w:noProof/>
          <w:lang w:eastAsia="en-US"/>
        </w:rPr>
        <w:t xml:space="preserve">«Общество неравных» </w:t>
      </w:r>
      <w:hyperlink r:id="rId40" w:history="1">
        <w:r w:rsidRPr="003E2A0F">
          <w:rPr>
            <w:rStyle w:val="a9"/>
            <w:noProof/>
            <w:lang w:eastAsia="en-US"/>
          </w:rPr>
          <w:t>http://socnet.narod.ru/library/authors/kuzenko/intro.htm</w:t>
        </w:r>
      </w:hyperlink>
    </w:p>
    <w:p w:rsidR="001C491E" w:rsidRPr="003E2A0F" w:rsidRDefault="001C491E" w:rsidP="001C491E">
      <w:pPr>
        <w:numPr>
          <w:ilvl w:val="0"/>
          <w:numId w:val="17"/>
        </w:numPr>
        <w:jc w:val="both"/>
        <w:rPr>
          <w:noProof/>
        </w:rPr>
      </w:pPr>
      <w:r w:rsidRPr="003E2A0F">
        <w:rPr>
          <w:noProof/>
        </w:rPr>
        <w:t>Доходи, оплата праці та вартість життя -</w:t>
      </w:r>
      <w:hyperlink r:id="rId41" w:history="1">
        <w:r w:rsidRPr="003E2A0F">
          <w:rPr>
            <w:rStyle w:val="a9"/>
            <w:noProof/>
          </w:rPr>
          <w:t>http://www.niss.gov.ua/book/2/20000006.htm</w:t>
        </w:r>
      </w:hyperlink>
    </w:p>
    <w:p w:rsidR="001C491E" w:rsidRPr="00372F81" w:rsidRDefault="001C491E" w:rsidP="001C491E">
      <w:pPr>
        <w:numPr>
          <w:ilvl w:val="0"/>
          <w:numId w:val="17"/>
        </w:numPr>
        <w:jc w:val="both"/>
        <w:rPr>
          <w:noProof/>
          <w:color w:val="000000"/>
        </w:rPr>
      </w:pPr>
      <w:r w:rsidRPr="003E2A0F">
        <w:rPr>
          <w:noProof/>
        </w:rPr>
        <w:t xml:space="preserve">Сергій Макеев, Наталя Харченко. Диференціація доходів та споживання в Україні: на </w:t>
      </w:r>
      <w:r w:rsidRPr="00372F81">
        <w:rPr>
          <w:noProof/>
        </w:rPr>
        <w:t xml:space="preserve">шляху до бідності - </w:t>
      </w:r>
      <w:hyperlink r:id="rId42" w:history="1">
        <w:r w:rsidRPr="00372F81">
          <w:rPr>
            <w:rStyle w:val="a9"/>
            <w:noProof/>
          </w:rPr>
          <w:t>http://www.ukma.kiev.ua/pub/DI/19mak.html</w:t>
        </w:r>
      </w:hyperlink>
    </w:p>
    <w:p w:rsidR="001C491E" w:rsidRPr="00372F81" w:rsidRDefault="001C491E" w:rsidP="001C491E">
      <w:pPr>
        <w:numPr>
          <w:ilvl w:val="0"/>
          <w:numId w:val="17"/>
        </w:numPr>
        <w:jc w:val="both"/>
        <w:rPr>
          <w:rStyle w:val="a9"/>
          <w:noProof/>
        </w:rPr>
      </w:pPr>
      <w:r w:rsidRPr="00372F81">
        <w:rPr>
          <w:noProof/>
          <w:color w:val="000000"/>
        </w:rPr>
        <w:t>SOCNET.ru: современная российская социология в Сети</w:t>
      </w:r>
      <w:r w:rsidRPr="00372F81">
        <w:rPr>
          <w:rStyle w:val="a9"/>
          <w:noProof/>
        </w:rPr>
        <w:t xml:space="preserve"> </w:t>
      </w:r>
      <w:hyperlink r:id="rId43" w:history="1">
        <w:r w:rsidRPr="00372F81">
          <w:rPr>
            <w:rStyle w:val="a9"/>
            <w:noProof/>
          </w:rPr>
          <w:t>http://socnet.narod.ru/</w:t>
        </w:r>
      </w:hyperlink>
    </w:p>
    <w:p w:rsidR="001C491E" w:rsidRPr="00372F81" w:rsidRDefault="001C491E" w:rsidP="001C491E">
      <w:pPr>
        <w:numPr>
          <w:ilvl w:val="0"/>
          <w:numId w:val="17"/>
        </w:numPr>
        <w:jc w:val="both"/>
        <w:rPr>
          <w:noProof/>
        </w:rPr>
      </w:pPr>
      <w:r w:rsidRPr="00372F81">
        <w:rPr>
          <w:noProof/>
        </w:rPr>
        <w:t xml:space="preserve">Библиотека Виртуального университета - </w:t>
      </w:r>
      <w:hyperlink r:id="rId44" w:history="1">
        <w:r w:rsidRPr="00372F81">
          <w:rPr>
            <w:rStyle w:val="a9"/>
            <w:noProof/>
          </w:rPr>
          <w:t>http://sharh.freenet.uz/library.htm</w:t>
        </w:r>
      </w:hyperlink>
      <w:r w:rsidRPr="00372F81">
        <w:rPr>
          <w:noProof/>
        </w:rPr>
        <w:t xml:space="preserve"> </w:t>
      </w:r>
    </w:p>
    <w:p w:rsidR="001C491E" w:rsidRPr="003E2A0F" w:rsidRDefault="001C491E" w:rsidP="001C491E">
      <w:pPr>
        <w:jc w:val="center"/>
      </w:pPr>
    </w:p>
    <w:p w:rsidR="001C491E" w:rsidRPr="00E17E43" w:rsidRDefault="001C491E" w:rsidP="001C491E"/>
    <w:p w:rsidR="006C4702" w:rsidRDefault="006C4702" w:rsidP="00BA16F0">
      <w:pPr>
        <w:tabs>
          <w:tab w:val="left" w:pos="993"/>
        </w:tabs>
        <w:spacing w:line="360" w:lineRule="auto"/>
        <w:ind w:firstLine="567"/>
        <w:jc w:val="both"/>
        <w:rPr>
          <w:b/>
          <w:lang w:eastAsia="en-US"/>
        </w:rPr>
      </w:pPr>
    </w:p>
    <w:p w:rsidR="000960B6" w:rsidRPr="00B45EDB" w:rsidRDefault="000960B6" w:rsidP="00B45EDB">
      <w:pPr>
        <w:tabs>
          <w:tab w:val="left" w:pos="0"/>
        </w:tabs>
        <w:ind w:firstLine="851"/>
        <w:jc w:val="both"/>
        <w:rPr>
          <w:sz w:val="22"/>
          <w:szCs w:val="22"/>
        </w:rPr>
      </w:pPr>
    </w:p>
    <w:p w:rsidR="000960B6" w:rsidRDefault="000960B6" w:rsidP="00C95039">
      <w:pPr>
        <w:spacing w:line="360" w:lineRule="auto"/>
        <w:jc w:val="both"/>
        <w:rPr>
          <w:b/>
          <w:u w:val="single"/>
        </w:rPr>
      </w:pPr>
    </w:p>
    <w:p w:rsidR="000960B6" w:rsidRPr="00DC234A" w:rsidRDefault="000960B6" w:rsidP="00C95039">
      <w:pPr>
        <w:spacing w:line="360" w:lineRule="auto"/>
        <w:jc w:val="both"/>
        <w:rPr>
          <w:b/>
        </w:rPr>
      </w:pPr>
      <w:r w:rsidRPr="00DC234A">
        <w:rPr>
          <w:b/>
        </w:rPr>
        <w:t>Розробник: д.с.н., проф. _____________________________________</w:t>
      </w:r>
      <w:r w:rsidR="0071249C">
        <w:rPr>
          <w:b/>
        </w:rPr>
        <w:t>Коваліско Н.В.</w:t>
      </w:r>
    </w:p>
    <w:sectPr w:rsidR="000960B6" w:rsidRPr="00DC234A" w:rsidSect="008C4D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B2C"/>
    <w:multiLevelType w:val="hybridMultilevel"/>
    <w:tmpl w:val="5BEE0C08"/>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
    <w:nsid w:val="18551819"/>
    <w:multiLevelType w:val="hybridMultilevel"/>
    <w:tmpl w:val="6D527F2E"/>
    <w:lvl w:ilvl="0" w:tplc="8D1CDA9A">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2BDA79EA"/>
    <w:multiLevelType w:val="multilevel"/>
    <w:tmpl w:val="67C2E8A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D60EEC"/>
    <w:multiLevelType w:val="hybridMultilevel"/>
    <w:tmpl w:val="456A4AD0"/>
    <w:lvl w:ilvl="0" w:tplc="0419000F">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39B20F92"/>
    <w:multiLevelType w:val="hybridMultilevel"/>
    <w:tmpl w:val="E31C4A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A9E73C1"/>
    <w:multiLevelType w:val="multilevel"/>
    <w:tmpl w:val="6C58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C165B92"/>
    <w:multiLevelType w:val="hybridMultilevel"/>
    <w:tmpl w:val="82AA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5D0393"/>
    <w:multiLevelType w:val="hybridMultilevel"/>
    <w:tmpl w:val="B5900432"/>
    <w:lvl w:ilvl="0" w:tplc="4B5A469A">
      <w:start w:val="1"/>
      <w:numFmt w:val="bullet"/>
      <w:lvlText w:val="–"/>
      <w:lvlJc w:val="left"/>
      <w:pPr>
        <w:tabs>
          <w:tab w:val="num" w:pos="2139"/>
        </w:tabs>
        <w:ind w:left="2139" w:hanging="10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CE0EBF"/>
    <w:multiLevelType w:val="hybridMultilevel"/>
    <w:tmpl w:val="B03EE6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40703C89"/>
    <w:multiLevelType w:val="multilevel"/>
    <w:tmpl w:val="6C58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B6D5CA9"/>
    <w:multiLevelType w:val="multilevel"/>
    <w:tmpl w:val="48568140"/>
    <w:lvl w:ilvl="0">
      <w:start w:val="1"/>
      <w:numFmt w:val="decimal"/>
      <w:lvlText w:val="%1."/>
      <w:lvlJc w:val="left"/>
      <w:pPr>
        <w:tabs>
          <w:tab w:val="num" w:pos="2912"/>
        </w:tabs>
        <w:ind w:left="2912"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BEE1EDF"/>
    <w:multiLevelType w:val="hybridMultilevel"/>
    <w:tmpl w:val="00C02FC0"/>
    <w:lvl w:ilvl="0" w:tplc="D99EFE5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4D0B669D"/>
    <w:multiLevelType w:val="hybridMultilevel"/>
    <w:tmpl w:val="D2521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410DFD"/>
    <w:multiLevelType w:val="singleLevel"/>
    <w:tmpl w:val="E242A6A6"/>
    <w:lvl w:ilvl="0">
      <w:start w:val="1"/>
      <w:numFmt w:val="decimal"/>
      <w:lvlText w:val="%1."/>
      <w:legacy w:legacy="1" w:legacySpace="0" w:legacyIndent="360"/>
      <w:lvlJc w:val="left"/>
      <w:pPr>
        <w:ind w:left="360" w:hanging="360"/>
      </w:pPr>
      <w:rPr>
        <w:rFonts w:cs="Times New Roman"/>
      </w:rPr>
    </w:lvl>
  </w:abstractNum>
  <w:abstractNum w:abstractNumId="14">
    <w:nsid w:val="647657AC"/>
    <w:multiLevelType w:val="hybridMultilevel"/>
    <w:tmpl w:val="A0A2FB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8DF086E"/>
    <w:multiLevelType w:val="hybridMultilevel"/>
    <w:tmpl w:val="44BE8F3A"/>
    <w:lvl w:ilvl="0" w:tplc="1070DF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30B42"/>
    <w:multiLevelType w:val="hybridMultilevel"/>
    <w:tmpl w:val="2C6C8444"/>
    <w:lvl w:ilvl="0" w:tplc="0422000F">
      <w:start w:val="1"/>
      <w:numFmt w:val="decimal"/>
      <w:lvlText w:val="%1."/>
      <w:lvlJc w:val="left"/>
      <w:pPr>
        <w:tabs>
          <w:tab w:val="num" w:pos="720"/>
        </w:tabs>
        <w:ind w:left="720" w:hanging="360"/>
      </w:pPr>
      <w:rPr>
        <w:rFonts w:cs="Times New Roman" w:hint="default"/>
      </w:rPr>
    </w:lvl>
    <w:lvl w:ilvl="1" w:tplc="9402875A">
      <w:start w:val="5"/>
      <w:numFmt w:val="bullet"/>
      <w:lvlText w:val="–"/>
      <w:lvlJc w:val="left"/>
      <w:pPr>
        <w:tabs>
          <w:tab w:val="num" w:pos="2520"/>
        </w:tabs>
        <w:ind w:left="2520" w:hanging="1440"/>
      </w:pPr>
      <w:rPr>
        <w:rFonts w:ascii="Times New Roman" w:eastAsia="Times New Roman" w:hAnsi="Times New Roman" w:hint="default"/>
      </w:rPr>
    </w:lvl>
    <w:lvl w:ilvl="2" w:tplc="E8127E94">
      <w:start w:val="5"/>
      <w:numFmt w:val="bullet"/>
      <w:lvlText w:val="-"/>
      <w:lvlJc w:val="left"/>
      <w:pPr>
        <w:tabs>
          <w:tab w:val="num" w:pos="2340"/>
        </w:tabs>
        <w:ind w:left="2340" w:hanging="360"/>
      </w:pPr>
      <w:rPr>
        <w:rFonts w:ascii="Times New Roman" w:eastAsia="Times New Roman" w:hAnsi="Times New Roman" w:hint="default"/>
        <w:i/>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6ABE3660"/>
    <w:multiLevelType w:val="hybridMultilevel"/>
    <w:tmpl w:val="C4B620D2"/>
    <w:lvl w:ilvl="0" w:tplc="5D6EBB08">
      <w:start w:val="6"/>
      <w:numFmt w:val="bullet"/>
      <w:lvlText w:val="-"/>
      <w:lvlJc w:val="left"/>
      <w:pPr>
        <w:tabs>
          <w:tab w:val="num" w:pos="1005"/>
        </w:tabs>
        <w:ind w:left="1005" w:hanging="885"/>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8">
    <w:nsid w:val="787574AB"/>
    <w:multiLevelType w:val="hybridMultilevel"/>
    <w:tmpl w:val="C95C45C0"/>
    <w:lvl w:ilvl="0" w:tplc="A6DE419E">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7"/>
  </w:num>
  <w:num w:numId="4">
    <w:abstractNumId w:val="18"/>
  </w:num>
  <w:num w:numId="5">
    <w:abstractNumId w:val="16"/>
  </w:num>
  <w:num w:numId="6">
    <w:abstractNumId w:val="0"/>
  </w:num>
  <w:num w:numId="7">
    <w:abstractNumId w:val="10"/>
  </w:num>
  <w:num w:numId="8">
    <w:abstractNumId w:val="8"/>
  </w:num>
  <w:num w:numId="9">
    <w:abstractNumId w:val="4"/>
  </w:num>
  <w:num w:numId="10">
    <w:abstractNumId w:val="9"/>
  </w:num>
  <w:num w:numId="11">
    <w:abstractNumId w:val="5"/>
  </w:num>
  <w:num w:numId="12">
    <w:abstractNumId w:val="2"/>
  </w:num>
  <w:num w:numId="13">
    <w:abstractNumId w:val="7"/>
  </w:num>
  <w:num w:numId="14">
    <w:abstractNumId w:val="6"/>
  </w:num>
  <w:num w:numId="15">
    <w:abstractNumId w:val="12"/>
  </w:num>
  <w:num w:numId="16">
    <w:abstractNumId w:val="15"/>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2D"/>
    <w:rsid w:val="000028C2"/>
    <w:rsid w:val="00050C8E"/>
    <w:rsid w:val="00085ADA"/>
    <w:rsid w:val="0009046F"/>
    <w:rsid w:val="000960B6"/>
    <w:rsid w:val="000E1DFE"/>
    <w:rsid w:val="000E5262"/>
    <w:rsid w:val="00153F98"/>
    <w:rsid w:val="00160FF0"/>
    <w:rsid w:val="0017522B"/>
    <w:rsid w:val="001763DD"/>
    <w:rsid w:val="001954A3"/>
    <w:rsid w:val="001B4EB4"/>
    <w:rsid w:val="001C491E"/>
    <w:rsid w:val="00204AE4"/>
    <w:rsid w:val="002336CB"/>
    <w:rsid w:val="00237B60"/>
    <w:rsid w:val="00242D17"/>
    <w:rsid w:val="002655BB"/>
    <w:rsid w:val="002819B0"/>
    <w:rsid w:val="002B7411"/>
    <w:rsid w:val="002C3603"/>
    <w:rsid w:val="002D0750"/>
    <w:rsid w:val="00315CBA"/>
    <w:rsid w:val="0033059F"/>
    <w:rsid w:val="00367C57"/>
    <w:rsid w:val="0037652D"/>
    <w:rsid w:val="00390605"/>
    <w:rsid w:val="00390E2B"/>
    <w:rsid w:val="003B295B"/>
    <w:rsid w:val="003C57AA"/>
    <w:rsid w:val="003F75F2"/>
    <w:rsid w:val="004251A8"/>
    <w:rsid w:val="00444222"/>
    <w:rsid w:val="004816CE"/>
    <w:rsid w:val="004B2084"/>
    <w:rsid w:val="004E4051"/>
    <w:rsid w:val="00513668"/>
    <w:rsid w:val="0054589F"/>
    <w:rsid w:val="005B23D6"/>
    <w:rsid w:val="005D01B6"/>
    <w:rsid w:val="00631439"/>
    <w:rsid w:val="006349A5"/>
    <w:rsid w:val="00635874"/>
    <w:rsid w:val="00663BDB"/>
    <w:rsid w:val="00666FE5"/>
    <w:rsid w:val="00671D23"/>
    <w:rsid w:val="006B3F80"/>
    <w:rsid w:val="006C0E9F"/>
    <w:rsid w:val="006C1DB5"/>
    <w:rsid w:val="006C4702"/>
    <w:rsid w:val="0071249C"/>
    <w:rsid w:val="00713474"/>
    <w:rsid w:val="00715BB2"/>
    <w:rsid w:val="00716299"/>
    <w:rsid w:val="0073629C"/>
    <w:rsid w:val="007463F5"/>
    <w:rsid w:val="00770441"/>
    <w:rsid w:val="00774EED"/>
    <w:rsid w:val="007750CC"/>
    <w:rsid w:val="00784E63"/>
    <w:rsid w:val="00790EAD"/>
    <w:rsid w:val="007917F3"/>
    <w:rsid w:val="00793C9C"/>
    <w:rsid w:val="00793EFE"/>
    <w:rsid w:val="007C6CAE"/>
    <w:rsid w:val="007D2160"/>
    <w:rsid w:val="007E39D5"/>
    <w:rsid w:val="008600FF"/>
    <w:rsid w:val="008A5B1B"/>
    <w:rsid w:val="008C4326"/>
    <w:rsid w:val="008C4D16"/>
    <w:rsid w:val="00913DDF"/>
    <w:rsid w:val="00920CE9"/>
    <w:rsid w:val="00927718"/>
    <w:rsid w:val="009776FA"/>
    <w:rsid w:val="009803B2"/>
    <w:rsid w:val="009C00D7"/>
    <w:rsid w:val="009D6BAD"/>
    <w:rsid w:val="009D7787"/>
    <w:rsid w:val="009E33D8"/>
    <w:rsid w:val="00A0672F"/>
    <w:rsid w:val="00A22C90"/>
    <w:rsid w:val="00A27E09"/>
    <w:rsid w:val="00A311B5"/>
    <w:rsid w:val="00A36E57"/>
    <w:rsid w:val="00A466F0"/>
    <w:rsid w:val="00AD060B"/>
    <w:rsid w:val="00AD4560"/>
    <w:rsid w:val="00AD6866"/>
    <w:rsid w:val="00AE0212"/>
    <w:rsid w:val="00AE0428"/>
    <w:rsid w:val="00AE5A45"/>
    <w:rsid w:val="00AF0346"/>
    <w:rsid w:val="00B12158"/>
    <w:rsid w:val="00B45EDB"/>
    <w:rsid w:val="00B810E5"/>
    <w:rsid w:val="00B954EC"/>
    <w:rsid w:val="00BA16F0"/>
    <w:rsid w:val="00BC23F3"/>
    <w:rsid w:val="00C20841"/>
    <w:rsid w:val="00C3284A"/>
    <w:rsid w:val="00C40BDC"/>
    <w:rsid w:val="00C465FF"/>
    <w:rsid w:val="00C5519E"/>
    <w:rsid w:val="00C56D0E"/>
    <w:rsid w:val="00C71175"/>
    <w:rsid w:val="00C95039"/>
    <w:rsid w:val="00C97C5C"/>
    <w:rsid w:val="00CC1032"/>
    <w:rsid w:val="00CF45EF"/>
    <w:rsid w:val="00D223BA"/>
    <w:rsid w:val="00D2640B"/>
    <w:rsid w:val="00D31944"/>
    <w:rsid w:val="00D35A64"/>
    <w:rsid w:val="00D37296"/>
    <w:rsid w:val="00D51BA0"/>
    <w:rsid w:val="00D665A8"/>
    <w:rsid w:val="00DB10DE"/>
    <w:rsid w:val="00DC234A"/>
    <w:rsid w:val="00DD6D4A"/>
    <w:rsid w:val="00DE04B9"/>
    <w:rsid w:val="00E0584C"/>
    <w:rsid w:val="00E331A0"/>
    <w:rsid w:val="00E419AF"/>
    <w:rsid w:val="00E8132A"/>
    <w:rsid w:val="00E9028A"/>
    <w:rsid w:val="00ED5198"/>
    <w:rsid w:val="00EF77E0"/>
    <w:rsid w:val="00F039D4"/>
    <w:rsid w:val="00F10D79"/>
    <w:rsid w:val="00F80895"/>
    <w:rsid w:val="00F8716F"/>
    <w:rsid w:val="00FB31DE"/>
    <w:rsid w:val="00FC1801"/>
    <w:rsid w:val="00FE5340"/>
    <w:rsid w:val="00FE6EDD"/>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64"/>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D35A64"/>
    <w:pPr>
      <w:keepNext/>
      <w:jc w:val="center"/>
      <w:outlineLvl w:val="0"/>
    </w:pPr>
    <w:rPr>
      <w:b/>
    </w:rPr>
  </w:style>
  <w:style w:type="paragraph" w:styleId="3">
    <w:name w:val="heading 3"/>
    <w:basedOn w:val="a"/>
    <w:next w:val="a"/>
    <w:link w:val="30"/>
    <w:uiPriority w:val="99"/>
    <w:qFormat/>
    <w:rsid w:val="00E0584C"/>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71175"/>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663BD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A64"/>
    <w:rPr>
      <w:rFonts w:ascii="Times New Roman" w:hAnsi="Times New Roman" w:cs="Times New Roman"/>
      <w:b/>
      <w:sz w:val="24"/>
      <w:szCs w:val="24"/>
      <w:lang w:eastAsia="uk-UA"/>
    </w:rPr>
  </w:style>
  <w:style w:type="character" w:customStyle="1" w:styleId="30">
    <w:name w:val="Заголовок 3 Знак"/>
    <w:basedOn w:val="a0"/>
    <w:link w:val="3"/>
    <w:uiPriority w:val="99"/>
    <w:semiHidden/>
    <w:locked/>
    <w:rsid w:val="00E0584C"/>
    <w:rPr>
      <w:rFonts w:ascii="Cambria" w:hAnsi="Cambria" w:cs="Times New Roman"/>
      <w:b/>
      <w:bCs/>
      <w:color w:val="4F81BD"/>
      <w:sz w:val="24"/>
      <w:szCs w:val="24"/>
      <w:lang w:eastAsia="uk-UA"/>
    </w:rPr>
  </w:style>
  <w:style w:type="character" w:customStyle="1" w:styleId="40">
    <w:name w:val="Заголовок 4 Знак"/>
    <w:basedOn w:val="a0"/>
    <w:link w:val="4"/>
    <w:uiPriority w:val="99"/>
    <w:locked/>
    <w:rsid w:val="00C71175"/>
    <w:rPr>
      <w:rFonts w:ascii="Cambria" w:hAnsi="Cambria" w:cs="Times New Roman"/>
      <w:b/>
      <w:bCs/>
      <w:i/>
      <w:iCs/>
      <w:color w:val="4F81BD"/>
      <w:sz w:val="24"/>
      <w:szCs w:val="24"/>
      <w:lang w:eastAsia="uk-UA"/>
    </w:rPr>
  </w:style>
  <w:style w:type="character" w:customStyle="1" w:styleId="70">
    <w:name w:val="Заголовок 7 Знак"/>
    <w:basedOn w:val="a0"/>
    <w:link w:val="7"/>
    <w:uiPriority w:val="99"/>
    <w:semiHidden/>
    <w:locked/>
    <w:rsid w:val="00663BDB"/>
    <w:rPr>
      <w:rFonts w:ascii="Cambria" w:hAnsi="Cambria" w:cs="Times New Roman"/>
      <w:i/>
      <w:iCs/>
      <w:color w:val="404040"/>
      <w:sz w:val="24"/>
      <w:szCs w:val="24"/>
      <w:lang w:eastAsia="uk-UA"/>
    </w:rPr>
  </w:style>
  <w:style w:type="paragraph" w:styleId="a3">
    <w:name w:val="Body Text"/>
    <w:aliases w:val="Знак"/>
    <w:basedOn w:val="a"/>
    <w:link w:val="a4"/>
    <w:uiPriority w:val="99"/>
    <w:rsid w:val="00D35A64"/>
    <w:pPr>
      <w:spacing w:after="120"/>
    </w:pPr>
    <w:rPr>
      <w:sz w:val="28"/>
      <w:lang w:val="ru-RU" w:eastAsia="ru-RU"/>
    </w:rPr>
  </w:style>
  <w:style w:type="character" w:customStyle="1" w:styleId="a4">
    <w:name w:val="Основной текст Знак"/>
    <w:aliases w:val="Знак Знак"/>
    <w:basedOn w:val="a0"/>
    <w:link w:val="a3"/>
    <w:uiPriority w:val="99"/>
    <w:locked/>
    <w:rsid w:val="00D35A64"/>
    <w:rPr>
      <w:rFonts w:ascii="Times New Roman" w:hAnsi="Times New Roman" w:cs="Times New Roman"/>
      <w:sz w:val="24"/>
      <w:szCs w:val="24"/>
      <w:lang w:val="ru-RU" w:eastAsia="ru-RU"/>
    </w:rPr>
  </w:style>
  <w:style w:type="paragraph" w:styleId="a5">
    <w:name w:val="List Paragraph"/>
    <w:basedOn w:val="a"/>
    <w:uiPriority w:val="99"/>
    <w:qFormat/>
    <w:rsid w:val="00242D17"/>
    <w:pPr>
      <w:ind w:left="720"/>
      <w:contextualSpacing/>
    </w:pPr>
  </w:style>
  <w:style w:type="paragraph" w:styleId="2">
    <w:name w:val="Body Text Indent 2"/>
    <w:basedOn w:val="a"/>
    <w:link w:val="20"/>
    <w:uiPriority w:val="99"/>
    <w:semiHidden/>
    <w:rsid w:val="0073629C"/>
    <w:pPr>
      <w:spacing w:after="120" w:line="480" w:lineRule="auto"/>
      <w:ind w:left="283"/>
    </w:pPr>
  </w:style>
  <w:style w:type="character" w:customStyle="1" w:styleId="20">
    <w:name w:val="Основной текст с отступом 2 Знак"/>
    <w:basedOn w:val="a0"/>
    <w:link w:val="2"/>
    <w:uiPriority w:val="99"/>
    <w:semiHidden/>
    <w:locked/>
    <w:rsid w:val="0073629C"/>
    <w:rPr>
      <w:rFonts w:ascii="Times New Roman" w:hAnsi="Times New Roman" w:cs="Times New Roman"/>
      <w:sz w:val="24"/>
      <w:szCs w:val="24"/>
      <w:lang w:eastAsia="uk-UA"/>
    </w:rPr>
  </w:style>
  <w:style w:type="paragraph" w:styleId="a6">
    <w:name w:val="Normal (Web)"/>
    <w:basedOn w:val="a"/>
    <w:uiPriority w:val="99"/>
    <w:rsid w:val="001B4EB4"/>
    <w:pPr>
      <w:spacing w:before="100" w:beforeAutospacing="1" w:after="100" w:afterAutospacing="1"/>
    </w:pPr>
  </w:style>
  <w:style w:type="character" w:customStyle="1" w:styleId="Bodytext">
    <w:name w:val="Body text_"/>
    <w:uiPriority w:val="99"/>
    <w:rsid w:val="00C71175"/>
    <w:rPr>
      <w:rFonts w:ascii="Times New Roman" w:hAnsi="Times New Roman"/>
      <w:sz w:val="22"/>
      <w:u w:val="none"/>
    </w:rPr>
  </w:style>
  <w:style w:type="paragraph" w:customStyle="1" w:styleId="11">
    <w:name w:val="Основний текст1"/>
    <w:basedOn w:val="a"/>
    <w:uiPriority w:val="99"/>
    <w:rsid w:val="00C71175"/>
    <w:pPr>
      <w:widowControl w:val="0"/>
      <w:shd w:val="clear" w:color="auto" w:fill="FFFFFF"/>
      <w:suppressAutoHyphens/>
      <w:spacing w:before="180" w:line="235" w:lineRule="exact"/>
      <w:jc w:val="both"/>
    </w:pPr>
    <w:rPr>
      <w:rFonts w:eastAsia="Calibri"/>
      <w:sz w:val="22"/>
      <w:szCs w:val="22"/>
      <w:lang w:eastAsia="zh-CN"/>
    </w:rPr>
  </w:style>
  <w:style w:type="character" w:styleId="HTML">
    <w:name w:val="HTML Cite"/>
    <w:basedOn w:val="a0"/>
    <w:uiPriority w:val="99"/>
    <w:semiHidden/>
    <w:rsid w:val="00AD6866"/>
    <w:rPr>
      <w:rFonts w:cs="Times New Roman"/>
      <w:i/>
      <w:iCs/>
    </w:rPr>
  </w:style>
  <w:style w:type="character" w:customStyle="1" w:styleId="Bodytext2">
    <w:name w:val="Body text (2)_"/>
    <w:basedOn w:val="a0"/>
    <w:link w:val="Bodytext20"/>
    <w:uiPriority w:val="99"/>
    <w:locked/>
    <w:rsid w:val="00790EAD"/>
    <w:rPr>
      <w:rFonts w:ascii="Times New Roman" w:hAnsi="Times New Roman" w:cs="Times New Roman"/>
      <w:sz w:val="17"/>
      <w:szCs w:val="17"/>
      <w:shd w:val="clear" w:color="auto" w:fill="FFFFFF"/>
    </w:rPr>
  </w:style>
  <w:style w:type="paragraph" w:customStyle="1" w:styleId="Bodytext20">
    <w:name w:val="Body text (2)"/>
    <w:basedOn w:val="a"/>
    <w:link w:val="Bodytext2"/>
    <w:uiPriority w:val="99"/>
    <w:rsid w:val="00790EAD"/>
    <w:pPr>
      <w:widowControl w:val="0"/>
      <w:shd w:val="clear" w:color="auto" w:fill="FFFFFF"/>
      <w:spacing w:before="180" w:line="228" w:lineRule="exact"/>
      <w:ind w:hanging="400"/>
    </w:pPr>
    <w:rPr>
      <w:sz w:val="17"/>
      <w:szCs w:val="17"/>
      <w:lang w:eastAsia="en-US"/>
    </w:rPr>
  </w:style>
  <w:style w:type="character" w:customStyle="1" w:styleId="Heading3">
    <w:name w:val="Heading #3_"/>
    <w:basedOn w:val="a0"/>
    <w:link w:val="Heading30"/>
    <w:uiPriority w:val="99"/>
    <w:locked/>
    <w:rsid w:val="00444222"/>
    <w:rPr>
      <w:rFonts w:ascii="Times New Roman" w:hAnsi="Times New Roman" w:cs="Times New Roman"/>
      <w:b/>
      <w:bCs/>
      <w:shd w:val="clear" w:color="auto" w:fill="FFFFFF"/>
    </w:rPr>
  </w:style>
  <w:style w:type="character" w:customStyle="1" w:styleId="Heading3Italic">
    <w:name w:val="Heading #3 + Italic"/>
    <w:aliases w:val="Spacing 0 pt"/>
    <w:basedOn w:val="Heading3"/>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Heading30">
    <w:name w:val="Heading #3"/>
    <w:basedOn w:val="a"/>
    <w:link w:val="Heading3"/>
    <w:uiPriority w:val="99"/>
    <w:rsid w:val="00444222"/>
    <w:pPr>
      <w:widowControl w:val="0"/>
      <w:shd w:val="clear" w:color="auto" w:fill="FFFFFF"/>
      <w:spacing w:after="180" w:line="240" w:lineRule="atLeast"/>
      <w:ind w:hanging="1000"/>
      <w:jc w:val="center"/>
      <w:outlineLvl w:val="2"/>
    </w:pPr>
    <w:rPr>
      <w:b/>
      <w:bCs/>
      <w:sz w:val="22"/>
      <w:szCs w:val="22"/>
      <w:lang w:eastAsia="en-US"/>
    </w:rPr>
  </w:style>
  <w:style w:type="character" w:customStyle="1" w:styleId="Bodytext5">
    <w:name w:val="Body text (5)_"/>
    <w:basedOn w:val="a0"/>
    <w:link w:val="Bodytext50"/>
    <w:uiPriority w:val="99"/>
    <w:locked/>
    <w:rsid w:val="00444222"/>
    <w:rPr>
      <w:rFonts w:ascii="Times New Roman" w:hAnsi="Times New Roman" w:cs="Times New Roman"/>
      <w:b/>
      <w:bCs/>
      <w:shd w:val="clear" w:color="auto" w:fill="FFFFFF"/>
    </w:rPr>
  </w:style>
  <w:style w:type="character" w:customStyle="1" w:styleId="Bodytext5Italic">
    <w:name w:val="Body text (5) + Italic"/>
    <w:aliases w:val="Spacing 0 pt1"/>
    <w:basedOn w:val="Bodytext5"/>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Bodytext50">
    <w:name w:val="Body text (5)"/>
    <w:basedOn w:val="a"/>
    <w:link w:val="Bodytext5"/>
    <w:uiPriority w:val="99"/>
    <w:rsid w:val="00444222"/>
    <w:pPr>
      <w:widowControl w:val="0"/>
      <w:shd w:val="clear" w:color="auto" w:fill="FFFFFF"/>
      <w:spacing w:line="277" w:lineRule="exact"/>
      <w:ind w:hanging="1020"/>
      <w:jc w:val="center"/>
    </w:pPr>
    <w:rPr>
      <w:b/>
      <w:bCs/>
      <w:sz w:val="22"/>
      <w:szCs w:val="22"/>
      <w:lang w:eastAsia="en-US"/>
    </w:rPr>
  </w:style>
  <w:style w:type="paragraph" w:styleId="a7">
    <w:name w:val="Body Text Indent"/>
    <w:basedOn w:val="a"/>
    <w:link w:val="a8"/>
    <w:uiPriority w:val="99"/>
    <w:semiHidden/>
    <w:unhideWhenUsed/>
    <w:rsid w:val="001C491E"/>
    <w:pPr>
      <w:spacing w:after="120"/>
      <w:ind w:left="283"/>
    </w:pPr>
  </w:style>
  <w:style w:type="character" w:customStyle="1" w:styleId="a8">
    <w:name w:val="Основной текст с отступом Знак"/>
    <w:basedOn w:val="a0"/>
    <w:link w:val="a7"/>
    <w:uiPriority w:val="99"/>
    <w:semiHidden/>
    <w:rsid w:val="001C491E"/>
    <w:rPr>
      <w:rFonts w:ascii="Times New Roman" w:eastAsia="Times New Roman" w:hAnsi="Times New Roman"/>
      <w:sz w:val="24"/>
      <w:szCs w:val="24"/>
      <w:lang w:val="uk-UA" w:eastAsia="uk-UA"/>
    </w:rPr>
  </w:style>
  <w:style w:type="character" w:styleId="a9">
    <w:name w:val="Hyperlink"/>
    <w:uiPriority w:val="99"/>
    <w:rsid w:val="001C491E"/>
    <w:rPr>
      <w:rFonts w:cs="Times New Roman"/>
      <w:color w:val="0000FF"/>
      <w:u w:val="single"/>
    </w:rPr>
  </w:style>
  <w:style w:type="paragraph" w:styleId="aa">
    <w:name w:val="Subtitle"/>
    <w:basedOn w:val="a"/>
    <w:link w:val="ab"/>
    <w:uiPriority w:val="99"/>
    <w:qFormat/>
    <w:locked/>
    <w:rsid w:val="001C491E"/>
    <w:pPr>
      <w:jc w:val="center"/>
    </w:pPr>
    <w:rPr>
      <w:b/>
      <w:sz w:val="36"/>
      <w:szCs w:val="20"/>
      <w:lang w:eastAsia="ru-RU"/>
    </w:rPr>
  </w:style>
  <w:style w:type="character" w:customStyle="1" w:styleId="ab">
    <w:name w:val="Подзаголовок Знак"/>
    <w:basedOn w:val="a0"/>
    <w:link w:val="aa"/>
    <w:uiPriority w:val="99"/>
    <w:rsid w:val="001C491E"/>
    <w:rPr>
      <w:rFonts w:ascii="Times New Roman" w:eastAsia="Times New Roman" w:hAnsi="Times New Roman"/>
      <w:b/>
      <w:sz w:val="36"/>
      <w:szCs w:val="20"/>
      <w:lang w:val="uk-UA" w:eastAsia="ru-RU"/>
    </w:rPr>
  </w:style>
  <w:style w:type="paragraph" w:customStyle="1" w:styleId="Noeeu">
    <w:name w:val="Noeeu"/>
    <w:uiPriority w:val="99"/>
    <w:rsid w:val="001C491E"/>
    <w:pPr>
      <w:widowControl w:val="0"/>
    </w:pPr>
    <w:rPr>
      <w:rFonts w:ascii="Arial" w:eastAsia="Times New Roman" w:hAnsi="Arial"/>
      <w:spacing w:val="-1"/>
      <w:kern w:val="65535"/>
      <w:position w:val="-1"/>
      <w:sz w:val="24"/>
      <w:szCs w:val="20"/>
      <w:lang w:eastAsia="ru-RU"/>
    </w:rPr>
  </w:style>
  <w:style w:type="character" w:styleId="ac">
    <w:name w:val="Strong"/>
    <w:uiPriority w:val="99"/>
    <w:qFormat/>
    <w:locked/>
    <w:rsid w:val="001C491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64"/>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D35A64"/>
    <w:pPr>
      <w:keepNext/>
      <w:jc w:val="center"/>
      <w:outlineLvl w:val="0"/>
    </w:pPr>
    <w:rPr>
      <w:b/>
    </w:rPr>
  </w:style>
  <w:style w:type="paragraph" w:styleId="3">
    <w:name w:val="heading 3"/>
    <w:basedOn w:val="a"/>
    <w:next w:val="a"/>
    <w:link w:val="30"/>
    <w:uiPriority w:val="99"/>
    <w:qFormat/>
    <w:rsid w:val="00E0584C"/>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71175"/>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663BD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A64"/>
    <w:rPr>
      <w:rFonts w:ascii="Times New Roman" w:hAnsi="Times New Roman" w:cs="Times New Roman"/>
      <w:b/>
      <w:sz w:val="24"/>
      <w:szCs w:val="24"/>
      <w:lang w:eastAsia="uk-UA"/>
    </w:rPr>
  </w:style>
  <w:style w:type="character" w:customStyle="1" w:styleId="30">
    <w:name w:val="Заголовок 3 Знак"/>
    <w:basedOn w:val="a0"/>
    <w:link w:val="3"/>
    <w:uiPriority w:val="99"/>
    <w:semiHidden/>
    <w:locked/>
    <w:rsid w:val="00E0584C"/>
    <w:rPr>
      <w:rFonts w:ascii="Cambria" w:hAnsi="Cambria" w:cs="Times New Roman"/>
      <w:b/>
      <w:bCs/>
      <w:color w:val="4F81BD"/>
      <w:sz w:val="24"/>
      <w:szCs w:val="24"/>
      <w:lang w:eastAsia="uk-UA"/>
    </w:rPr>
  </w:style>
  <w:style w:type="character" w:customStyle="1" w:styleId="40">
    <w:name w:val="Заголовок 4 Знак"/>
    <w:basedOn w:val="a0"/>
    <w:link w:val="4"/>
    <w:uiPriority w:val="99"/>
    <w:locked/>
    <w:rsid w:val="00C71175"/>
    <w:rPr>
      <w:rFonts w:ascii="Cambria" w:hAnsi="Cambria" w:cs="Times New Roman"/>
      <w:b/>
      <w:bCs/>
      <w:i/>
      <w:iCs/>
      <w:color w:val="4F81BD"/>
      <w:sz w:val="24"/>
      <w:szCs w:val="24"/>
      <w:lang w:eastAsia="uk-UA"/>
    </w:rPr>
  </w:style>
  <w:style w:type="character" w:customStyle="1" w:styleId="70">
    <w:name w:val="Заголовок 7 Знак"/>
    <w:basedOn w:val="a0"/>
    <w:link w:val="7"/>
    <w:uiPriority w:val="99"/>
    <w:semiHidden/>
    <w:locked/>
    <w:rsid w:val="00663BDB"/>
    <w:rPr>
      <w:rFonts w:ascii="Cambria" w:hAnsi="Cambria" w:cs="Times New Roman"/>
      <w:i/>
      <w:iCs/>
      <w:color w:val="404040"/>
      <w:sz w:val="24"/>
      <w:szCs w:val="24"/>
      <w:lang w:eastAsia="uk-UA"/>
    </w:rPr>
  </w:style>
  <w:style w:type="paragraph" w:styleId="a3">
    <w:name w:val="Body Text"/>
    <w:aliases w:val="Знак"/>
    <w:basedOn w:val="a"/>
    <w:link w:val="a4"/>
    <w:uiPriority w:val="99"/>
    <w:rsid w:val="00D35A64"/>
    <w:pPr>
      <w:spacing w:after="120"/>
    </w:pPr>
    <w:rPr>
      <w:sz w:val="28"/>
      <w:lang w:val="ru-RU" w:eastAsia="ru-RU"/>
    </w:rPr>
  </w:style>
  <w:style w:type="character" w:customStyle="1" w:styleId="a4">
    <w:name w:val="Основной текст Знак"/>
    <w:aliases w:val="Знак Знак"/>
    <w:basedOn w:val="a0"/>
    <w:link w:val="a3"/>
    <w:uiPriority w:val="99"/>
    <w:locked/>
    <w:rsid w:val="00D35A64"/>
    <w:rPr>
      <w:rFonts w:ascii="Times New Roman" w:hAnsi="Times New Roman" w:cs="Times New Roman"/>
      <w:sz w:val="24"/>
      <w:szCs w:val="24"/>
      <w:lang w:val="ru-RU" w:eastAsia="ru-RU"/>
    </w:rPr>
  </w:style>
  <w:style w:type="paragraph" w:styleId="a5">
    <w:name w:val="List Paragraph"/>
    <w:basedOn w:val="a"/>
    <w:uiPriority w:val="99"/>
    <w:qFormat/>
    <w:rsid w:val="00242D17"/>
    <w:pPr>
      <w:ind w:left="720"/>
      <w:contextualSpacing/>
    </w:pPr>
  </w:style>
  <w:style w:type="paragraph" w:styleId="2">
    <w:name w:val="Body Text Indent 2"/>
    <w:basedOn w:val="a"/>
    <w:link w:val="20"/>
    <w:uiPriority w:val="99"/>
    <w:semiHidden/>
    <w:rsid w:val="0073629C"/>
    <w:pPr>
      <w:spacing w:after="120" w:line="480" w:lineRule="auto"/>
      <w:ind w:left="283"/>
    </w:pPr>
  </w:style>
  <w:style w:type="character" w:customStyle="1" w:styleId="20">
    <w:name w:val="Основной текст с отступом 2 Знак"/>
    <w:basedOn w:val="a0"/>
    <w:link w:val="2"/>
    <w:uiPriority w:val="99"/>
    <w:semiHidden/>
    <w:locked/>
    <w:rsid w:val="0073629C"/>
    <w:rPr>
      <w:rFonts w:ascii="Times New Roman" w:hAnsi="Times New Roman" w:cs="Times New Roman"/>
      <w:sz w:val="24"/>
      <w:szCs w:val="24"/>
      <w:lang w:eastAsia="uk-UA"/>
    </w:rPr>
  </w:style>
  <w:style w:type="paragraph" w:styleId="a6">
    <w:name w:val="Normal (Web)"/>
    <w:basedOn w:val="a"/>
    <w:uiPriority w:val="99"/>
    <w:rsid w:val="001B4EB4"/>
    <w:pPr>
      <w:spacing w:before="100" w:beforeAutospacing="1" w:after="100" w:afterAutospacing="1"/>
    </w:pPr>
  </w:style>
  <w:style w:type="character" w:customStyle="1" w:styleId="Bodytext">
    <w:name w:val="Body text_"/>
    <w:uiPriority w:val="99"/>
    <w:rsid w:val="00C71175"/>
    <w:rPr>
      <w:rFonts w:ascii="Times New Roman" w:hAnsi="Times New Roman"/>
      <w:sz w:val="22"/>
      <w:u w:val="none"/>
    </w:rPr>
  </w:style>
  <w:style w:type="paragraph" w:customStyle="1" w:styleId="11">
    <w:name w:val="Основний текст1"/>
    <w:basedOn w:val="a"/>
    <w:uiPriority w:val="99"/>
    <w:rsid w:val="00C71175"/>
    <w:pPr>
      <w:widowControl w:val="0"/>
      <w:shd w:val="clear" w:color="auto" w:fill="FFFFFF"/>
      <w:suppressAutoHyphens/>
      <w:spacing w:before="180" w:line="235" w:lineRule="exact"/>
      <w:jc w:val="both"/>
    </w:pPr>
    <w:rPr>
      <w:rFonts w:eastAsia="Calibri"/>
      <w:sz w:val="22"/>
      <w:szCs w:val="22"/>
      <w:lang w:eastAsia="zh-CN"/>
    </w:rPr>
  </w:style>
  <w:style w:type="character" w:styleId="HTML">
    <w:name w:val="HTML Cite"/>
    <w:basedOn w:val="a0"/>
    <w:uiPriority w:val="99"/>
    <w:semiHidden/>
    <w:rsid w:val="00AD6866"/>
    <w:rPr>
      <w:rFonts w:cs="Times New Roman"/>
      <w:i/>
      <w:iCs/>
    </w:rPr>
  </w:style>
  <w:style w:type="character" w:customStyle="1" w:styleId="Bodytext2">
    <w:name w:val="Body text (2)_"/>
    <w:basedOn w:val="a0"/>
    <w:link w:val="Bodytext20"/>
    <w:uiPriority w:val="99"/>
    <w:locked/>
    <w:rsid w:val="00790EAD"/>
    <w:rPr>
      <w:rFonts w:ascii="Times New Roman" w:hAnsi="Times New Roman" w:cs="Times New Roman"/>
      <w:sz w:val="17"/>
      <w:szCs w:val="17"/>
      <w:shd w:val="clear" w:color="auto" w:fill="FFFFFF"/>
    </w:rPr>
  </w:style>
  <w:style w:type="paragraph" w:customStyle="1" w:styleId="Bodytext20">
    <w:name w:val="Body text (2)"/>
    <w:basedOn w:val="a"/>
    <w:link w:val="Bodytext2"/>
    <w:uiPriority w:val="99"/>
    <w:rsid w:val="00790EAD"/>
    <w:pPr>
      <w:widowControl w:val="0"/>
      <w:shd w:val="clear" w:color="auto" w:fill="FFFFFF"/>
      <w:spacing w:before="180" w:line="228" w:lineRule="exact"/>
      <w:ind w:hanging="400"/>
    </w:pPr>
    <w:rPr>
      <w:sz w:val="17"/>
      <w:szCs w:val="17"/>
      <w:lang w:eastAsia="en-US"/>
    </w:rPr>
  </w:style>
  <w:style w:type="character" w:customStyle="1" w:styleId="Heading3">
    <w:name w:val="Heading #3_"/>
    <w:basedOn w:val="a0"/>
    <w:link w:val="Heading30"/>
    <w:uiPriority w:val="99"/>
    <w:locked/>
    <w:rsid w:val="00444222"/>
    <w:rPr>
      <w:rFonts w:ascii="Times New Roman" w:hAnsi="Times New Roman" w:cs="Times New Roman"/>
      <w:b/>
      <w:bCs/>
      <w:shd w:val="clear" w:color="auto" w:fill="FFFFFF"/>
    </w:rPr>
  </w:style>
  <w:style w:type="character" w:customStyle="1" w:styleId="Heading3Italic">
    <w:name w:val="Heading #3 + Italic"/>
    <w:aliases w:val="Spacing 0 pt"/>
    <w:basedOn w:val="Heading3"/>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Heading30">
    <w:name w:val="Heading #3"/>
    <w:basedOn w:val="a"/>
    <w:link w:val="Heading3"/>
    <w:uiPriority w:val="99"/>
    <w:rsid w:val="00444222"/>
    <w:pPr>
      <w:widowControl w:val="0"/>
      <w:shd w:val="clear" w:color="auto" w:fill="FFFFFF"/>
      <w:spacing w:after="180" w:line="240" w:lineRule="atLeast"/>
      <w:ind w:hanging="1000"/>
      <w:jc w:val="center"/>
      <w:outlineLvl w:val="2"/>
    </w:pPr>
    <w:rPr>
      <w:b/>
      <w:bCs/>
      <w:sz w:val="22"/>
      <w:szCs w:val="22"/>
      <w:lang w:eastAsia="en-US"/>
    </w:rPr>
  </w:style>
  <w:style w:type="character" w:customStyle="1" w:styleId="Bodytext5">
    <w:name w:val="Body text (5)_"/>
    <w:basedOn w:val="a0"/>
    <w:link w:val="Bodytext50"/>
    <w:uiPriority w:val="99"/>
    <w:locked/>
    <w:rsid w:val="00444222"/>
    <w:rPr>
      <w:rFonts w:ascii="Times New Roman" w:hAnsi="Times New Roman" w:cs="Times New Roman"/>
      <w:b/>
      <w:bCs/>
      <w:shd w:val="clear" w:color="auto" w:fill="FFFFFF"/>
    </w:rPr>
  </w:style>
  <w:style w:type="character" w:customStyle="1" w:styleId="Bodytext5Italic">
    <w:name w:val="Body text (5) + Italic"/>
    <w:aliases w:val="Spacing 0 pt1"/>
    <w:basedOn w:val="Bodytext5"/>
    <w:uiPriority w:val="99"/>
    <w:rsid w:val="00444222"/>
    <w:rPr>
      <w:rFonts w:ascii="Times New Roman" w:hAnsi="Times New Roman" w:cs="Times New Roman"/>
      <w:b/>
      <w:bCs/>
      <w:i/>
      <w:iCs/>
      <w:color w:val="000000"/>
      <w:spacing w:val="-10"/>
      <w:w w:val="100"/>
      <w:position w:val="0"/>
      <w:shd w:val="clear" w:color="auto" w:fill="FFFFFF"/>
      <w:lang w:val="uk-UA" w:eastAsia="uk-UA"/>
    </w:rPr>
  </w:style>
  <w:style w:type="paragraph" w:customStyle="1" w:styleId="Bodytext50">
    <w:name w:val="Body text (5)"/>
    <w:basedOn w:val="a"/>
    <w:link w:val="Bodytext5"/>
    <w:uiPriority w:val="99"/>
    <w:rsid w:val="00444222"/>
    <w:pPr>
      <w:widowControl w:val="0"/>
      <w:shd w:val="clear" w:color="auto" w:fill="FFFFFF"/>
      <w:spacing w:line="277" w:lineRule="exact"/>
      <w:ind w:hanging="1020"/>
      <w:jc w:val="center"/>
    </w:pPr>
    <w:rPr>
      <w:b/>
      <w:bCs/>
      <w:sz w:val="22"/>
      <w:szCs w:val="22"/>
      <w:lang w:eastAsia="en-US"/>
    </w:rPr>
  </w:style>
  <w:style w:type="paragraph" w:styleId="a7">
    <w:name w:val="Body Text Indent"/>
    <w:basedOn w:val="a"/>
    <w:link w:val="a8"/>
    <w:uiPriority w:val="99"/>
    <w:semiHidden/>
    <w:unhideWhenUsed/>
    <w:rsid w:val="001C491E"/>
    <w:pPr>
      <w:spacing w:after="120"/>
      <w:ind w:left="283"/>
    </w:pPr>
  </w:style>
  <w:style w:type="character" w:customStyle="1" w:styleId="a8">
    <w:name w:val="Основной текст с отступом Знак"/>
    <w:basedOn w:val="a0"/>
    <w:link w:val="a7"/>
    <w:uiPriority w:val="99"/>
    <w:semiHidden/>
    <w:rsid w:val="001C491E"/>
    <w:rPr>
      <w:rFonts w:ascii="Times New Roman" w:eastAsia="Times New Roman" w:hAnsi="Times New Roman"/>
      <w:sz w:val="24"/>
      <w:szCs w:val="24"/>
      <w:lang w:val="uk-UA" w:eastAsia="uk-UA"/>
    </w:rPr>
  </w:style>
  <w:style w:type="character" w:styleId="a9">
    <w:name w:val="Hyperlink"/>
    <w:uiPriority w:val="99"/>
    <w:rsid w:val="001C491E"/>
    <w:rPr>
      <w:rFonts w:cs="Times New Roman"/>
      <w:color w:val="0000FF"/>
      <w:u w:val="single"/>
    </w:rPr>
  </w:style>
  <w:style w:type="paragraph" w:styleId="aa">
    <w:name w:val="Subtitle"/>
    <w:basedOn w:val="a"/>
    <w:link w:val="ab"/>
    <w:uiPriority w:val="99"/>
    <w:qFormat/>
    <w:locked/>
    <w:rsid w:val="001C491E"/>
    <w:pPr>
      <w:jc w:val="center"/>
    </w:pPr>
    <w:rPr>
      <w:b/>
      <w:sz w:val="36"/>
      <w:szCs w:val="20"/>
      <w:lang w:eastAsia="ru-RU"/>
    </w:rPr>
  </w:style>
  <w:style w:type="character" w:customStyle="1" w:styleId="ab">
    <w:name w:val="Подзаголовок Знак"/>
    <w:basedOn w:val="a0"/>
    <w:link w:val="aa"/>
    <w:uiPriority w:val="99"/>
    <w:rsid w:val="001C491E"/>
    <w:rPr>
      <w:rFonts w:ascii="Times New Roman" w:eastAsia="Times New Roman" w:hAnsi="Times New Roman"/>
      <w:b/>
      <w:sz w:val="36"/>
      <w:szCs w:val="20"/>
      <w:lang w:val="uk-UA" w:eastAsia="ru-RU"/>
    </w:rPr>
  </w:style>
  <w:style w:type="paragraph" w:customStyle="1" w:styleId="Noeeu">
    <w:name w:val="Noeeu"/>
    <w:uiPriority w:val="99"/>
    <w:rsid w:val="001C491E"/>
    <w:pPr>
      <w:widowControl w:val="0"/>
    </w:pPr>
    <w:rPr>
      <w:rFonts w:ascii="Arial" w:eastAsia="Times New Roman" w:hAnsi="Arial"/>
      <w:spacing w:val="-1"/>
      <w:kern w:val="65535"/>
      <w:position w:val="-1"/>
      <w:sz w:val="24"/>
      <w:szCs w:val="20"/>
      <w:lang w:eastAsia="ru-RU"/>
    </w:rPr>
  </w:style>
  <w:style w:type="character" w:styleId="ac">
    <w:name w:val="Strong"/>
    <w:uiPriority w:val="99"/>
    <w:qFormat/>
    <w:locked/>
    <w:rsid w:val="001C491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socman.edu.ru/db/msg/69382.html" TargetMode="External"/><Relationship Id="rId13" Type="http://schemas.openxmlformats.org/officeDocument/2006/relationships/hyperlink" Target="http://www.socio.ru/wr/3-02/Sergeew.htm" TargetMode="External"/><Relationship Id="rId18" Type="http://schemas.openxmlformats.org/officeDocument/2006/relationships/hyperlink" Target="http://www.kisi.kz/img/docs/5707.pdf" TargetMode="External"/><Relationship Id="rId26" Type="http://schemas.openxmlformats.org/officeDocument/2006/relationships/hyperlink" Target="http://www2.ari.net/home/poverty/welcome.html" TargetMode="External"/><Relationship Id="rId39" Type="http://schemas.openxmlformats.org/officeDocument/2006/relationships/hyperlink" Target="http://sharh.freenet.uz/lib/strat_ya/strati_4.htm" TargetMode="External"/><Relationship Id="rId3" Type="http://schemas.microsoft.com/office/2007/relationships/stylesWithEffects" Target="stylesWithEffects.xml"/><Relationship Id="rId21" Type="http://schemas.openxmlformats.org/officeDocument/2006/relationships/hyperlink" Target="http://www.sdsmt.edu/online-courses/is/soc100/Soc_Strat.htm" TargetMode="External"/><Relationship Id="rId34" Type="http://schemas.openxmlformats.org/officeDocument/2006/relationships/hyperlink" Target="http://socnet.narod.ru/library/authors/Ilyin/hrest/hrest-content.htm" TargetMode="External"/><Relationship Id="rId42" Type="http://schemas.openxmlformats.org/officeDocument/2006/relationships/hyperlink" Target="http://www.ukma.kiev.ua/pub/DI/19mak.html" TargetMode="External"/><Relationship Id="rId7" Type="http://schemas.openxmlformats.org/officeDocument/2006/relationships/hyperlink" Target="http://www.ecsocman.edu.ru/db/msg/69382.html" TargetMode="External"/><Relationship Id="rId12" Type="http://schemas.openxmlformats.org/officeDocument/2006/relationships/hyperlink" Target="http://knowledge.isras.ru/sj/sj/sj4-03len.html" TargetMode="External"/><Relationship Id="rId17" Type="http://schemas.openxmlformats.org/officeDocument/2006/relationships/hyperlink" Target="http://wciom.ru/fileadmin/Monitoring/2013/2/2013_114_15_Sitnova.pdf" TargetMode="External"/><Relationship Id="rId25" Type="http://schemas.openxmlformats.org/officeDocument/2006/relationships/hyperlink" Target="http://www.ssc.wisc.edu/~wright/" TargetMode="External"/><Relationship Id="rId33" Type="http://schemas.openxmlformats.org/officeDocument/2006/relationships/hyperlink" Target="http://www.un.kiev.ua:8080/new/poverty/index.htm" TargetMode="External"/><Relationship Id="rId38" Type="http://schemas.openxmlformats.org/officeDocument/2006/relationships/hyperlink" Target="http://sharh.freenet.uz/lib/strat_ya/strati_5.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soc.com.ua/institute/matusevich_poselenskaya.pdf" TargetMode="External"/><Relationship Id="rId20" Type="http://schemas.openxmlformats.org/officeDocument/2006/relationships/hyperlink" Target="http://hss.fullerton.edu/sociology/orleans/436.htm" TargetMode="External"/><Relationship Id="rId29" Type="http://schemas.openxmlformats.org/officeDocument/2006/relationships/hyperlink" Target="http://www.worldbank.org/research/transition/index.htm" TargetMode="External"/><Relationship Id="rId41" Type="http://schemas.openxmlformats.org/officeDocument/2006/relationships/hyperlink" Target="http://www.niss.gov.ua/book/2/20000006.htm" TargetMode="External"/><Relationship Id="rId1" Type="http://schemas.openxmlformats.org/officeDocument/2006/relationships/numbering" Target="numbering.xml"/><Relationship Id="rId6" Type="http://schemas.openxmlformats.org/officeDocument/2006/relationships/hyperlink" Target="http://www.isras.ru/files/File/Socis/12-2005/belyaeva.pdf" TargetMode="External"/><Relationship Id="rId11" Type="http://schemas.openxmlformats.org/officeDocument/2006/relationships/hyperlink" Target="http://ecsoc.msses.ru/" TargetMode="External"/><Relationship Id="rId24" Type="http://schemas.openxmlformats.org/officeDocument/2006/relationships/hyperlink" Target="http://socserv2.mcmaster.ca/soc/inequality/conmap1.htm" TargetMode="External"/><Relationship Id="rId32" Type="http://schemas.openxmlformats.org/officeDocument/2006/relationships/hyperlink" Target="http://www.worldbank.org/poverty/wdrpoverty/report/index.htm" TargetMode="External"/><Relationship Id="rId37" Type="http://schemas.openxmlformats.org/officeDocument/2006/relationships/hyperlink" Target="http://socnet.narod.ru/Rubez/15/ilyin.zip" TargetMode="External"/><Relationship Id="rId40" Type="http://schemas.openxmlformats.org/officeDocument/2006/relationships/hyperlink" Target="http://socnet.narod.ru/library/authors/kuzenko/intro.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socman.hse.ru/data/371/907/1216/002Tihonova.pdf" TargetMode="External"/><Relationship Id="rId23" Type="http://schemas.openxmlformats.org/officeDocument/2006/relationships/hyperlink" Target="http://socserv2.mcmaster.ca/soc/courses/soc2r3/soc2r3.htm" TargetMode="External"/><Relationship Id="rId28" Type="http://schemas.openxmlformats.org/officeDocument/2006/relationships/hyperlink" Target="http://www.worldbank.org/poverty//index.htm" TargetMode="External"/><Relationship Id="rId36" Type="http://schemas.openxmlformats.org/officeDocument/2006/relationships/hyperlink" Target="http://socnet.narod.ru/library/authors/Ilyin/strata/index.htm" TargetMode="External"/><Relationship Id="rId10" Type="http://schemas.openxmlformats.org/officeDocument/2006/relationships/hyperlink" Target="http://www.socnet.narod.ru/library/%20authors/Ilyin/neravenstvo/content.htm" TargetMode="External"/><Relationship Id="rId19" Type="http://schemas.openxmlformats.org/officeDocument/2006/relationships/hyperlink" Target="http://www.spc.uchicago.edu/ssr1/PRELIMS/strat.html" TargetMode="External"/><Relationship Id="rId31" Type="http://schemas.openxmlformats.org/officeDocument/2006/relationships/hyperlink" Target="file:///C:\Users\user\_Archive\magistr\copy\Zalysheni%20faily\!Social%20Stratification\Result\www.worldbank.org\html\prddr\prdhome\bios\milanovc.htm" TargetMode="External"/><Relationship Id="rId44" Type="http://schemas.openxmlformats.org/officeDocument/2006/relationships/hyperlink" Target="http://sharh.freenet.uz/library.htm" TargetMode="External"/><Relationship Id="rId4" Type="http://schemas.openxmlformats.org/officeDocument/2006/relationships/settings" Target="settings.xml"/><Relationship Id="rId9" Type="http://schemas.openxmlformats.org/officeDocument/2006/relationships/hyperlink" Target="http://www.ecsocman.edu.ru/socis/" TargetMode="External"/><Relationship Id="rId14" Type="http://schemas.openxmlformats.org/officeDocument/2006/relationships/hyperlink" Target="http://hse.ru/temp/2006/04_04-06_conf_texts.shtml" TargetMode="External"/><Relationship Id="rId22" Type="http://schemas.openxmlformats.org/officeDocument/2006/relationships/hyperlink" Target="http://www.pscw.uva.nl/sociosite/TOPICS/Inequality.html" TargetMode="External"/><Relationship Id="rId27" Type="http://schemas.openxmlformats.org/officeDocument/2006/relationships/hyperlink" Target="http://www.panix.com/~dhenwood/Stats_incpov.html" TargetMode="External"/><Relationship Id="rId30" Type="http://schemas.openxmlformats.org/officeDocument/2006/relationships/hyperlink" Target="http://www.worldbank.org/html/dec/Publications/Workpapers/WPS1800series/wps1808/wps1808-abstract.html" TargetMode="External"/><Relationship Id="rId35" Type="http://schemas.openxmlformats.org/officeDocument/2006/relationships/hyperlink" Target="http://socnet.narod.ru/library/authors/Ilyin/neravenstvo/content.htm" TargetMode="External"/><Relationship Id="rId43" Type="http://schemas.openxmlformats.org/officeDocument/2006/relationships/hyperlink" Target="http://socnet.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28483</Words>
  <Characters>16236</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Міністерство освіти і науки України</vt:lpstr>
      <vt:lpstr>(назва навчальної дисципліни)</vt:lpstr>
      <vt:lpstr/>
      <vt:lpstr/>
      <vt:lpstr>        Social Stratification http://www.spc.uchicago.edu/ssr1/PRELIMS/strat.html</vt:lpstr>
      <vt:lpstr>Social Inequality and Classes - http://www.pscw.uva.nl/sociosite/TOPICS/Inequali</vt:lpstr>
      <vt:lpstr>        Poverty's Home Page - http://www2.ari.net/home/poverty/welcome.html</vt:lpstr>
      <vt:lpstr>        Poverty net (Understanding Poverty, Trends in poverty over time,  The evolution </vt:lpstr>
      <vt:lpstr>        Poverty during the transition - http://www.worldbank.org/research/transition/ind</vt:lpstr>
    </vt:vector>
  </TitlesOfParts>
  <Company>slider999</Company>
  <LinksUpToDate>false</LinksUpToDate>
  <CharactersWithSpaces>44630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Користувач Windows</cp:lastModifiedBy>
  <cp:revision>4</cp:revision>
  <dcterms:created xsi:type="dcterms:W3CDTF">2020-02-19T10:29:00Z</dcterms:created>
  <dcterms:modified xsi:type="dcterms:W3CDTF">2020-03-20T15:26:00Z</dcterms:modified>
</cp:coreProperties>
</file>