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D9" w:rsidRPr="00042945" w:rsidRDefault="00303CD9" w:rsidP="00042945">
      <w:pPr>
        <w:pStyle w:val="FR2"/>
        <w:spacing w:before="0"/>
        <w:ind w:left="3061" w:firstLine="17"/>
        <w:jc w:val="center"/>
        <w:rPr>
          <w:rFonts w:ascii="Times New Roman" w:hAnsi="Times New Roman" w:cs="Times New Roman"/>
          <w:b/>
          <w:bCs/>
          <w:sz w:val="28"/>
          <w:szCs w:val="28"/>
        </w:rPr>
      </w:pPr>
      <w:r w:rsidRPr="00042945">
        <w:rPr>
          <w:rFonts w:ascii="Times New Roman" w:hAnsi="Times New Roman" w:cs="Times New Roman"/>
          <w:b/>
          <w:bCs/>
          <w:sz w:val="28"/>
          <w:szCs w:val="28"/>
        </w:rPr>
        <w:t>Міністерство освіти і науки</w:t>
      </w:r>
    </w:p>
    <w:p w:rsidR="001C7805" w:rsidRPr="00042945" w:rsidRDefault="001C7805" w:rsidP="00042945">
      <w:pPr>
        <w:jc w:val="center"/>
        <w:rPr>
          <w:rFonts w:ascii="Times New Roman" w:hAnsi="Times New Roman"/>
          <w:b/>
          <w:sz w:val="28"/>
          <w:szCs w:val="28"/>
        </w:rPr>
      </w:pPr>
      <w:r w:rsidRPr="00042945">
        <w:rPr>
          <w:rFonts w:ascii="Times New Roman" w:hAnsi="Times New Roman"/>
          <w:b/>
          <w:sz w:val="28"/>
          <w:szCs w:val="28"/>
        </w:rPr>
        <w:t>Львівський національний університет імені Івана Франка</w:t>
      </w:r>
    </w:p>
    <w:p w:rsidR="001C7805" w:rsidRPr="00042945" w:rsidRDefault="001C7805" w:rsidP="00042945">
      <w:pPr>
        <w:jc w:val="center"/>
        <w:rPr>
          <w:rFonts w:ascii="Times New Roman" w:hAnsi="Times New Roman"/>
          <w:b/>
          <w:sz w:val="28"/>
          <w:szCs w:val="28"/>
        </w:rPr>
      </w:pPr>
      <w:r w:rsidRPr="00042945">
        <w:rPr>
          <w:rFonts w:ascii="Times New Roman" w:hAnsi="Times New Roman"/>
          <w:b/>
          <w:sz w:val="28"/>
          <w:szCs w:val="28"/>
        </w:rPr>
        <w:t>Кафедра соціології</w:t>
      </w:r>
    </w:p>
    <w:p w:rsidR="001C7805" w:rsidRPr="00042945" w:rsidRDefault="001C7805" w:rsidP="00934DCD">
      <w:pPr>
        <w:rPr>
          <w:rFonts w:ascii="Times New Roman" w:hAnsi="Times New Roman"/>
          <w:b/>
          <w:sz w:val="28"/>
          <w:szCs w:val="28"/>
        </w:rPr>
      </w:pPr>
    </w:p>
    <w:p w:rsidR="001C7805" w:rsidRPr="00042945" w:rsidRDefault="001C7805" w:rsidP="00303CD9">
      <w:pPr>
        <w:jc w:val="right"/>
        <w:rPr>
          <w:rFonts w:ascii="Times New Roman" w:hAnsi="Times New Roman"/>
          <w:b/>
          <w:sz w:val="28"/>
          <w:szCs w:val="28"/>
        </w:rPr>
      </w:pPr>
      <w:r w:rsidRPr="00042945">
        <w:rPr>
          <w:rFonts w:ascii="Times New Roman" w:hAnsi="Times New Roman"/>
          <w:b/>
          <w:sz w:val="28"/>
          <w:szCs w:val="28"/>
        </w:rPr>
        <w:t>“ЗАТВЕРДЖУЮ”</w:t>
      </w:r>
    </w:p>
    <w:p w:rsidR="00303CD9" w:rsidRPr="00042945" w:rsidRDefault="00303CD9" w:rsidP="00303CD9">
      <w:pPr>
        <w:jc w:val="right"/>
        <w:rPr>
          <w:rFonts w:ascii="Times New Roman" w:hAnsi="Times New Roman"/>
          <w:b/>
          <w:sz w:val="28"/>
          <w:szCs w:val="28"/>
        </w:rPr>
      </w:pPr>
    </w:p>
    <w:p w:rsidR="00303CD9" w:rsidRPr="00042945" w:rsidRDefault="00303CD9" w:rsidP="00303CD9">
      <w:pPr>
        <w:ind w:left="4248"/>
        <w:jc w:val="right"/>
        <w:rPr>
          <w:rFonts w:ascii="Times New Roman" w:hAnsi="Times New Roman"/>
          <w:b/>
          <w:sz w:val="28"/>
          <w:szCs w:val="28"/>
        </w:rPr>
      </w:pPr>
      <w:r w:rsidRPr="00042945">
        <w:rPr>
          <w:rFonts w:ascii="Times New Roman" w:hAnsi="Times New Roman"/>
          <w:b/>
          <w:sz w:val="28"/>
          <w:szCs w:val="28"/>
        </w:rPr>
        <w:tab/>
      </w:r>
      <w:r w:rsidRPr="00042945">
        <w:rPr>
          <w:rFonts w:ascii="Times New Roman" w:hAnsi="Times New Roman"/>
          <w:b/>
          <w:sz w:val="28"/>
          <w:szCs w:val="28"/>
        </w:rPr>
        <w:tab/>
      </w:r>
      <w:r w:rsidRPr="00042945">
        <w:rPr>
          <w:rFonts w:ascii="Times New Roman" w:hAnsi="Times New Roman"/>
          <w:b/>
          <w:sz w:val="28"/>
          <w:szCs w:val="28"/>
        </w:rPr>
        <w:tab/>
        <w:t>Декан історичного факультету</w:t>
      </w:r>
    </w:p>
    <w:p w:rsidR="00303CD9" w:rsidRPr="00042945" w:rsidRDefault="00303CD9" w:rsidP="00303CD9">
      <w:pPr>
        <w:ind w:left="4956"/>
        <w:jc w:val="right"/>
        <w:rPr>
          <w:rFonts w:ascii="Times New Roman" w:hAnsi="Times New Roman"/>
          <w:b/>
          <w:sz w:val="28"/>
          <w:szCs w:val="28"/>
        </w:rPr>
      </w:pPr>
      <w:r w:rsidRPr="00042945">
        <w:rPr>
          <w:rFonts w:ascii="Times New Roman" w:hAnsi="Times New Roman"/>
          <w:b/>
          <w:sz w:val="28"/>
          <w:szCs w:val="28"/>
        </w:rPr>
        <w:t xml:space="preserve"> </w:t>
      </w:r>
    </w:p>
    <w:p w:rsidR="00303CD9" w:rsidRPr="00042945" w:rsidRDefault="00303CD9" w:rsidP="00303CD9">
      <w:pPr>
        <w:ind w:left="4956"/>
        <w:jc w:val="right"/>
        <w:rPr>
          <w:rFonts w:ascii="Times New Roman" w:hAnsi="Times New Roman"/>
          <w:b/>
          <w:sz w:val="28"/>
          <w:szCs w:val="28"/>
        </w:rPr>
      </w:pPr>
      <w:r w:rsidRPr="00042945">
        <w:rPr>
          <w:rFonts w:ascii="Times New Roman" w:hAnsi="Times New Roman"/>
          <w:b/>
          <w:sz w:val="28"/>
          <w:szCs w:val="28"/>
        </w:rPr>
        <w:t xml:space="preserve"> _______________________________</w:t>
      </w:r>
    </w:p>
    <w:p w:rsidR="00303CD9" w:rsidRPr="00042945" w:rsidRDefault="00042945" w:rsidP="00303CD9">
      <w:pPr>
        <w:ind w:left="4956"/>
        <w:jc w:val="right"/>
        <w:rPr>
          <w:rFonts w:ascii="Times New Roman" w:hAnsi="Times New Roman"/>
          <w:b/>
          <w:sz w:val="28"/>
          <w:szCs w:val="28"/>
        </w:rPr>
      </w:pPr>
      <w:r>
        <w:rPr>
          <w:rFonts w:ascii="Times New Roman" w:hAnsi="Times New Roman"/>
          <w:b/>
          <w:sz w:val="28"/>
          <w:szCs w:val="28"/>
        </w:rPr>
        <w:t xml:space="preserve">  “______”______________</w:t>
      </w:r>
      <w:r w:rsidR="00303CD9" w:rsidRPr="00042945">
        <w:rPr>
          <w:rFonts w:ascii="Times New Roman" w:hAnsi="Times New Roman"/>
          <w:b/>
          <w:sz w:val="28"/>
          <w:szCs w:val="28"/>
        </w:rPr>
        <w:t>20___ року</w:t>
      </w:r>
    </w:p>
    <w:p w:rsidR="001C7805" w:rsidRPr="00042945" w:rsidRDefault="001C7805" w:rsidP="00303CD9">
      <w:pPr>
        <w:jc w:val="right"/>
        <w:rPr>
          <w:rFonts w:ascii="Times New Roman" w:hAnsi="Times New Roman"/>
          <w:b/>
          <w:sz w:val="28"/>
          <w:szCs w:val="28"/>
        </w:rPr>
      </w:pPr>
    </w:p>
    <w:p w:rsidR="001C7805" w:rsidRPr="00042945" w:rsidRDefault="001C7805" w:rsidP="00934DCD">
      <w:pPr>
        <w:rPr>
          <w:rFonts w:ascii="Times New Roman" w:hAnsi="Times New Roman"/>
          <w:b/>
          <w:sz w:val="28"/>
          <w:szCs w:val="28"/>
        </w:rPr>
      </w:pPr>
    </w:p>
    <w:p w:rsidR="001C7805" w:rsidRPr="00042945" w:rsidRDefault="001C7805" w:rsidP="00934DCD">
      <w:pPr>
        <w:jc w:val="center"/>
        <w:rPr>
          <w:rFonts w:ascii="Times New Roman" w:hAnsi="Times New Roman"/>
          <w:b/>
          <w:sz w:val="28"/>
          <w:szCs w:val="28"/>
        </w:rPr>
      </w:pPr>
      <w:r w:rsidRPr="00042945">
        <w:rPr>
          <w:rFonts w:ascii="Times New Roman" w:hAnsi="Times New Roman"/>
          <w:b/>
          <w:sz w:val="28"/>
          <w:szCs w:val="28"/>
        </w:rPr>
        <w:t>РОБОЧА ПРОГРАМА НАВЧАЛЬНОЇ ДИСЦИПЛІНИ</w:t>
      </w:r>
    </w:p>
    <w:p w:rsidR="001C7805" w:rsidRPr="00042945" w:rsidRDefault="001C7805" w:rsidP="00934DCD">
      <w:pPr>
        <w:jc w:val="center"/>
        <w:rPr>
          <w:rFonts w:ascii="Times New Roman" w:hAnsi="Times New Roman"/>
          <w:b/>
          <w:sz w:val="28"/>
          <w:szCs w:val="28"/>
        </w:rPr>
      </w:pPr>
    </w:p>
    <w:p w:rsidR="001C7805" w:rsidRPr="00042945" w:rsidRDefault="001C7805" w:rsidP="00934DCD">
      <w:pPr>
        <w:jc w:val="center"/>
        <w:rPr>
          <w:rFonts w:ascii="Times New Roman" w:hAnsi="Times New Roman"/>
          <w:b/>
          <w:i/>
          <w:sz w:val="28"/>
          <w:szCs w:val="28"/>
        </w:rPr>
      </w:pPr>
      <w:r w:rsidRPr="00042945">
        <w:rPr>
          <w:rFonts w:ascii="Times New Roman" w:hAnsi="Times New Roman"/>
          <w:b/>
          <w:i/>
          <w:sz w:val="28"/>
          <w:szCs w:val="28"/>
        </w:rPr>
        <w:t>Соціологія безпеки</w:t>
      </w:r>
    </w:p>
    <w:p w:rsidR="001C7805" w:rsidRPr="00042945" w:rsidRDefault="001C7805" w:rsidP="00C36A30">
      <w:pPr>
        <w:jc w:val="center"/>
        <w:rPr>
          <w:rFonts w:ascii="Times New Roman" w:hAnsi="Times New Roman"/>
          <w:b/>
          <w:i/>
          <w:sz w:val="28"/>
          <w:szCs w:val="28"/>
        </w:rPr>
      </w:pPr>
    </w:p>
    <w:p w:rsidR="001C7805" w:rsidRPr="00042945" w:rsidRDefault="001C7805" w:rsidP="00934DCD">
      <w:pPr>
        <w:rPr>
          <w:rFonts w:ascii="Times New Roman" w:hAnsi="Times New Roman"/>
          <w:b/>
          <w:sz w:val="28"/>
          <w:szCs w:val="28"/>
        </w:rPr>
      </w:pPr>
    </w:p>
    <w:p w:rsidR="001C7805" w:rsidRPr="00042945" w:rsidRDefault="001C7805" w:rsidP="00934DCD">
      <w:pPr>
        <w:jc w:val="center"/>
        <w:rPr>
          <w:rFonts w:ascii="Times New Roman" w:hAnsi="Times New Roman"/>
          <w:b/>
          <w:sz w:val="28"/>
          <w:szCs w:val="28"/>
        </w:rPr>
      </w:pPr>
      <w:r w:rsidRPr="00042945">
        <w:rPr>
          <w:rFonts w:ascii="Times New Roman" w:hAnsi="Times New Roman"/>
          <w:b/>
          <w:sz w:val="28"/>
          <w:szCs w:val="28"/>
        </w:rPr>
        <w:t>за галуззю знань 05 – Соціальні та поведінкові науки</w:t>
      </w:r>
    </w:p>
    <w:p w:rsidR="001C7805" w:rsidRPr="00042945" w:rsidRDefault="001C7805" w:rsidP="00934DCD">
      <w:pPr>
        <w:jc w:val="center"/>
        <w:rPr>
          <w:rFonts w:ascii="Times New Roman" w:hAnsi="Times New Roman"/>
          <w:b/>
          <w:sz w:val="28"/>
          <w:szCs w:val="28"/>
        </w:rPr>
      </w:pPr>
      <w:r w:rsidRPr="00042945">
        <w:rPr>
          <w:rFonts w:ascii="Times New Roman" w:hAnsi="Times New Roman"/>
          <w:b/>
          <w:sz w:val="28"/>
          <w:szCs w:val="28"/>
        </w:rPr>
        <w:t>спеціальністю 054 соціологія</w:t>
      </w:r>
    </w:p>
    <w:p w:rsidR="001C7805" w:rsidRPr="00042945" w:rsidRDefault="001C7805" w:rsidP="00934DCD">
      <w:pPr>
        <w:jc w:val="center"/>
        <w:rPr>
          <w:rFonts w:ascii="Times New Roman" w:hAnsi="Times New Roman"/>
          <w:b/>
          <w:sz w:val="28"/>
          <w:szCs w:val="28"/>
        </w:rPr>
      </w:pPr>
      <w:r w:rsidRPr="00042945">
        <w:rPr>
          <w:rFonts w:ascii="Times New Roman" w:hAnsi="Times New Roman"/>
          <w:b/>
          <w:sz w:val="28"/>
          <w:szCs w:val="28"/>
        </w:rPr>
        <w:t>історичний факультет</w:t>
      </w:r>
    </w:p>
    <w:p w:rsidR="001C7805" w:rsidRPr="00042945" w:rsidRDefault="001C7805" w:rsidP="00934DCD">
      <w:pPr>
        <w:jc w:val="center"/>
        <w:rPr>
          <w:rFonts w:ascii="Times New Roman" w:hAnsi="Times New Roman"/>
          <w:b/>
          <w:sz w:val="28"/>
          <w:szCs w:val="28"/>
        </w:rPr>
      </w:pPr>
    </w:p>
    <w:p w:rsidR="001C7805" w:rsidRPr="00042945" w:rsidRDefault="001C7805" w:rsidP="00934DCD">
      <w:pPr>
        <w:jc w:val="center"/>
        <w:rPr>
          <w:rFonts w:ascii="Times New Roman" w:hAnsi="Times New Roman"/>
          <w:b/>
          <w:sz w:val="28"/>
          <w:szCs w:val="28"/>
        </w:rPr>
      </w:pPr>
    </w:p>
    <w:p w:rsidR="001C7805" w:rsidRPr="00042945" w:rsidRDefault="001C7805" w:rsidP="00934DCD">
      <w:pPr>
        <w:jc w:val="center"/>
        <w:rPr>
          <w:rFonts w:ascii="Times New Roman" w:hAnsi="Times New Roman"/>
          <w:b/>
          <w:sz w:val="28"/>
          <w:szCs w:val="28"/>
        </w:rPr>
      </w:pPr>
      <w:r w:rsidRPr="00042945">
        <w:rPr>
          <w:rFonts w:ascii="Times New Roman" w:hAnsi="Times New Roman"/>
          <w:b/>
          <w:sz w:val="28"/>
          <w:szCs w:val="28"/>
        </w:rPr>
        <w:t xml:space="preserve">Львів </w:t>
      </w:r>
    </w:p>
    <w:p w:rsidR="001C7805" w:rsidRPr="00042945" w:rsidRDefault="001C7805" w:rsidP="00934DCD">
      <w:pPr>
        <w:jc w:val="center"/>
        <w:rPr>
          <w:rFonts w:ascii="Times New Roman" w:hAnsi="Times New Roman"/>
          <w:b/>
          <w:sz w:val="28"/>
          <w:szCs w:val="28"/>
        </w:rPr>
      </w:pPr>
      <w:r w:rsidRPr="00042945">
        <w:rPr>
          <w:rFonts w:ascii="Times New Roman" w:hAnsi="Times New Roman"/>
          <w:b/>
          <w:sz w:val="28"/>
          <w:szCs w:val="28"/>
        </w:rPr>
        <w:t>20</w:t>
      </w:r>
      <w:r w:rsidR="00E83550" w:rsidRPr="00042945">
        <w:rPr>
          <w:rFonts w:ascii="Times New Roman" w:hAnsi="Times New Roman"/>
          <w:b/>
          <w:sz w:val="28"/>
          <w:szCs w:val="28"/>
        </w:rPr>
        <w:t>20</w:t>
      </w:r>
      <w:r w:rsidRPr="00042945">
        <w:rPr>
          <w:rFonts w:ascii="Times New Roman" w:hAnsi="Times New Roman"/>
          <w:b/>
          <w:sz w:val="28"/>
          <w:szCs w:val="28"/>
        </w:rPr>
        <w:t>-20</w:t>
      </w:r>
      <w:r w:rsidR="00E83550" w:rsidRPr="00042945">
        <w:rPr>
          <w:rFonts w:ascii="Times New Roman" w:hAnsi="Times New Roman"/>
          <w:b/>
          <w:sz w:val="28"/>
          <w:szCs w:val="28"/>
        </w:rPr>
        <w:t>21</w:t>
      </w:r>
      <w:r w:rsidRPr="00042945">
        <w:rPr>
          <w:rFonts w:ascii="Times New Roman" w:hAnsi="Times New Roman"/>
          <w:b/>
          <w:sz w:val="28"/>
          <w:szCs w:val="28"/>
        </w:rPr>
        <w:t xml:space="preserve"> </w:t>
      </w:r>
      <w:proofErr w:type="spellStart"/>
      <w:r w:rsidRPr="00042945">
        <w:rPr>
          <w:rFonts w:ascii="Times New Roman" w:hAnsi="Times New Roman"/>
          <w:b/>
          <w:sz w:val="28"/>
          <w:szCs w:val="28"/>
        </w:rPr>
        <w:t>н.р</w:t>
      </w:r>
      <w:proofErr w:type="spellEnd"/>
      <w:r w:rsidRPr="00042945">
        <w:rPr>
          <w:rFonts w:ascii="Times New Roman" w:hAnsi="Times New Roman"/>
          <w:b/>
          <w:sz w:val="28"/>
          <w:szCs w:val="28"/>
        </w:rPr>
        <w:t>.</w:t>
      </w:r>
    </w:p>
    <w:p w:rsidR="001C7805" w:rsidRPr="00042945" w:rsidRDefault="001C7805" w:rsidP="00934DCD">
      <w:pPr>
        <w:rPr>
          <w:rFonts w:ascii="Times New Roman" w:hAnsi="Times New Roman"/>
          <w:b/>
          <w:sz w:val="28"/>
          <w:szCs w:val="28"/>
        </w:rPr>
      </w:pPr>
      <w:r w:rsidRPr="00042945">
        <w:rPr>
          <w:rFonts w:ascii="Times New Roman" w:hAnsi="Times New Roman"/>
          <w:b/>
          <w:sz w:val="28"/>
          <w:szCs w:val="28"/>
        </w:rPr>
        <w:br w:type="page"/>
      </w:r>
      <w:r w:rsidRPr="00042945">
        <w:rPr>
          <w:rFonts w:ascii="Times New Roman" w:hAnsi="Times New Roman"/>
          <w:b/>
          <w:sz w:val="28"/>
          <w:szCs w:val="28"/>
        </w:rPr>
        <w:lastRenderedPageBreak/>
        <w:t>Робоча програма «Соціологія безпеки» для студентів 5 курсу магістерської програми галузі знань 05 – Соціальні та поведінкові науки. Львів, 20</w:t>
      </w:r>
      <w:r w:rsidR="00E46111" w:rsidRPr="00042945">
        <w:rPr>
          <w:rFonts w:ascii="Times New Roman" w:hAnsi="Times New Roman"/>
          <w:b/>
          <w:sz w:val="28"/>
          <w:szCs w:val="28"/>
        </w:rPr>
        <w:t>20</w:t>
      </w:r>
      <w:r w:rsidR="00313AF0" w:rsidRPr="00042945">
        <w:rPr>
          <w:rFonts w:ascii="Times New Roman" w:hAnsi="Times New Roman"/>
          <w:b/>
          <w:sz w:val="28"/>
          <w:szCs w:val="28"/>
        </w:rPr>
        <w:t xml:space="preserve">. – </w:t>
      </w:r>
      <w:r w:rsidR="00313AF0" w:rsidRPr="00BB22FF">
        <w:rPr>
          <w:rFonts w:ascii="Times New Roman" w:hAnsi="Times New Roman"/>
          <w:b/>
          <w:sz w:val="28"/>
          <w:szCs w:val="28"/>
        </w:rPr>
        <w:t>3</w:t>
      </w:r>
      <w:r w:rsidR="00BB22FF" w:rsidRPr="00BB22FF">
        <w:rPr>
          <w:rFonts w:ascii="Times New Roman" w:hAnsi="Times New Roman"/>
          <w:b/>
          <w:sz w:val="28"/>
          <w:szCs w:val="28"/>
        </w:rPr>
        <w:t>5</w:t>
      </w:r>
      <w:r w:rsidRPr="00BB22FF">
        <w:rPr>
          <w:rFonts w:ascii="Times New Roman" w:hAnsi="Times New Roman"/>
          <w:b/>
          <w:sz w:val="28"/>
          <w:szCs w:val="28"/>
        </w:rPr>
        <w:t xml:space="preserve"> с.</w:t>
      </w:r>
    </w:p>
    <w:p w:rsidR="001C7805" w:rsidRPr="00042945" w:rsidRDefault="001C7805" w:rsidP="00934DCD">
      <w:pPr>
        <w:rPr>
          <w:rFonts w:ascii="Times New Roman" w:hAnsi="Times New Roman"/>
          <w:b/>
          <w:sz w:val="28"/>
          <w:szCs w:val="28"/>
        </w:rPr>
      </w:pPr>
    </w:p>
    <w:p w:rsidR="001C7805" w:rsidRPr="00042945" w:rsidRDefault="001C7805" w:rsidP="00934DCD">
      <w:pPr>
        <w:rPr>
          <w:rFonts w:ascii="Times New Roman" w:hAnsi="Times New Roman"/>
          <w:b/>
          <w:sz w:val="28"/>
          <w:szCs w:val="28"/>
        </w:rPr>
      </w:pPr>
      <w:r w:rsidRPr="00042945">
        <w:rPr>
          <w:rFonts w:ascii="Times New Roman" w:hAnsi="Times New Roman"/>
          <w:b/>
          <w:sz w:val="28"/>
          <w:szCs w:val="28"/>
        </w:rPr>
        <w:t>Розробник: кандидат історичних наук,</w:t>
      </w:r>
    </w:p>
    <w:p w:rsidR="001C7805" w:rsidRPr="00042945" w:rsidRDefault="001C7805" w:rsidP="00934DCD">
      <w:pPr>
        <w:rPr>
          <w:rFonts w:ascii="Times New Roman" w:hAnsi="Times New Roman"/>
          <w:b/>
          <w:sz w:val="28"/>
          <w:szCs w:val="28"/>
        </w:rPr>
      </w:pPr>
      <w:r w:rsidRPr="00042945">
        <w:rPr>
          <w:rFonts w:ascii="Times New Roman" w:hAnsi="Times New Roman"/>
          <w:b/>
          <w:sz w:val="28"/>
          <w:szCs w:val="28"/>
        </w:rPr>
        <w:t xml:space="preserve">доцент </w:t>
      </w:r>
      <w:proofErr w:type="spellStart"/>
      <w:r w:rsidRPr="00042945">
        <w:rPr>
          <w:rFonts w:ascii="Times New Roman" w:hAnsi="Times New Roman"/>
          <w:b/>
          <w:sz w:val="28"/>
          <w:szCs w:val="28"/>
        </w:rPr>
        <w:t>Лапан</w:t>
      </w:r>
      <w:proofErr w:type="spellEnd"/>
      <w:r w:rsidRPr="00042945">
        <w:rPr>
          <w:rFonts w:ascii="Times New Roman" w:hAnsi="Times New Roman"/>
          <w:b/>
          <w:sz w:val="28"/>
          <w:szCs w:val="28"/>
        </w:rPr>
        <w:t xml:space="preserve"> Т.Д.</w:t>
      </w:r>
    </w:p>
    <w:p w:rsidR="001C7805" w:rsidRPr="00042945" w:rsidRDefault="001C7805" w:rsidP="00934DCD">
      <w:pPr>
        <w:rPr>
          <w:rFonts w:ascii="Times New Roman" w:hAnsi="Times New Roman"/>
          <w:b/>
          <w:sz w:val="28"/>
          <w:szCs w:val="28"/>
        </w:rPr>
      </w:pPr>
    </w:p>
    <w:p w:rsidR="001C7805" w:rsidRPr="00042945" w:rsidRDefault="001C7805" w:rsidP="00934DCD">
      <w:pPr>
        <w:rPr>
          <w:rFonts w:ascii="Times New Roman" w:hAnsi="Times New Roman"/>
          <w:b/>
          <w:sz w:val="28"/>
          <w:szCs w:val="28"/>
          <w:lang w:val="ru-RU"/>
        </w:rPr>
      </w:pPr>
      <w:r w:rsidRPr="00042945">
        <w:rPr>
          <w:rFonts w:ascii="Times New Roman" w:hAnsi="Times New Roman"/>
          <w:b/>
          <w:sz w:val="28"/>
          <w:szCs w:val="28"/>
        </w:rPr>
        <w:t xml:space="preserve">Робоча програма затверджена на засіданні кафедри  соціології </w:t>
      </w:r>
    </w:p>
    <w:p w:rsidR="001C7805" w:rsidRPr="00042945" w:rsidRDefault="001C7805" w:rsidP="00934DCD">
      <w:pPr>
        <w:rPr>
          <w:rFonts w:ascii="Times New Roman" w:hAnsi="Times New Roman"/>
          <w:b/>
          <w:sz w:val="28"/>
          <w:szCs w:val="28"/>
        </w:rPr>
      </w:pPr>
      <w:r w:rsidRPr="00BD78BD">
        <w:rPr>
          <w:rFonts w:ascii="Times New Roman" w:hAnsi="Times New Roman"/>
          <w:b/>
          <w:sz w:val="28"/>
          <w:szCs w:val="28"/>
        </w:rPr>
        <w:t xml:space="preserve">Протокол №1 від </w:t>
      </w:r>
      <w:r w:rsidR="00EE38ED">
        <w:rPr>
          <w:rFonts w:ascii="Times New Roman" w:hAnsi="Times New Roman"/>
          <w:b/>
          <w:sz w:val="28"/>
          <w:szCs w:val="28"/>
        </w:rPr>
        <w:t xml:space="preserve">27 </w:t>
      </w:r>
      <w:r w:rsidRPr="00BD78BD">
        <w:rPr>
          <w:rFonts w:ascii="Times New Roman" w:hAnsi="Times New Roman"/>
          <w:b/>
          <w:sz w:val="28"/>
          <w:szCs w:val="28"/>
        </w:rPr>
        <w:t>серпня 20</w:t>
      </w:r>
      <w:r w:rsidR="00E46111" w:rsidRPr="00BD78BD">
        <w:rPr>
          <w:rFonts w:ascii="Times New Roman" w:hAnsi="Times New Roman"/>
          <w:b/>
          <w:sz w:val="28"/>
          <w:szCs w:val="28"/>
        </w:rPr>
        <w:t>20</w:t>
      </w:r>
      <w:r w:rsidR="00D058CD" w:rsidRPr="00BD78BD">
        <w:rPr>
          <w:rFonts w:ascii="Times New Roman" w:hAnsi="Times New Roman"/>
          <w:b/>
          <w:sz w:val="28"/>
          <w:szCs w:val="28"/>
        </w:rPr>
        <w:t xml:space="preserve"> року</w:t>
      </w:r>
    </w:p>
    <w:p w:rsidR="001C7805" w:rsidRPr="00042945" w:rsidRDefault="001C7805" w:rsidP="00934DCD">
      <w:pPr>
        <w:rPr>
          <w:rFonts w:ascii="Times New Roman" w:hAnsi="Times New Roman"/>
          <w:b/>
          <w:sz w:val="28"/>
          <w:szCs w:val="28"/>
        </w:rPr>
      </w:pPr>
    </w:p>
    <w:p w:rsidR="001C7805" w:rsidRPr="00042945" w:rsidRDefault="001C7805" w:rsidP="00934DCD">
      <w:pPr>
        <w:rPr>
          <w:rFonts w:ascii="Times New Roman" w:hAnsi="Times New Roman"/>
          <w:b/>
          <w:sz w:val="28"/>
          <w:szCs w:val="28"/>
        </w:rPr>
      </w:pPr>
      <w:r w:rsidRPr="00042945">
        <w:rPr>
          <w:rFonts w:ascii="Times New Roman" w:hAnsi="Times New Roman"/>
          <w:b/>
          <w:sz w:val="28"/>
          <w:szCs w:val="28"/>
        </w:rPr>
        <w:t>Завідувач кафедри,</w:t>
      </w:r>
    </w:p>
    <w:p w:rsidR="001C7805" w:rsidRPr="00042945" w:rsidRDefault="001C7805" w:rsidP="00934DCD">
      <w:pPr>
        <w:rPr>
          <w:rFonts w:ascii="Times New Roman" w:hAnsi="Times New Roman"/>
          <w:b/>
          <w:sz w:val="28"/>
          <w:szCs w:val="28"/>
        </w:rPr>
      </w:pPr>
      <w:r w:rsidRPr="00042945">
        <w:rPr>
          <w:rFonts w:ascii="Times New Roman" w:hAnsi="Times New Roman"/>
          <w:b/>
          <w:sz w:val="28"/>
          <w:szCs w:val="28"/>
        </w:rPr>
        <w:t xml:space="preserve">п р о ф е с о р  </w:t>
      </w:r>
      <w:proofErr w:type="spellStart"/>
      <w:r w:rsidRPr="00042945">
        <w:rPr>
          <w:rFonts w:ascii="Times New Roman" w:hAnsi="Times New Roman"/>
          <w:b/>
          <w:sz w:val="28"/>
          <w:szCs w:val="28"/>
        </w:rPr>
        <w:t>__________________________Пачковськ</w:t>
      </w:r>
      <w:proofErr w:type="spellEnd"/>
      <w:r w:rsidRPr="00042945">
        <w:rPr>
          <w:rFonts w:ascii="Times New Roman" w:hAnsi="Times New Roman"/>
          <w:b/>
          <w:sz w:val="28"/>
          <w:szCs w:val="28"/>
        </w:rPr>
        <w:t>ий Ю.Ф.</w:t>
      </w:r>
    </w:p>
    <w:p w:rsidR="001C7805" w:rsidRPr="00042945" w:rsidRDefault="001C7805" w:rsidP="00934DCD">
      <w:pPr>
        <w:rPr>
          <w:rFonts w:ascii="Times New Roman" w:hAnsi="Times New Roman"/>
          <w:b/>
          <w:sz w:val="28"/>
          <w:szCs w:val="28"/>
        </w:rPr>
      </w:pPr>
    </w:p>
    <w:p w:rsidR="001C7805" w:rsidRPr="00042945" w:rsidRDefault="001C7805" w:rsidP="00934DCD">
      <w:pPr>
        <w:rPr>
          <w:rFonts w:ascii="Times New Roman" w:hAnsi="Times New Roman"/>
          <w:b/>
          <w:sz w:val="28"/>
          <w:szCs w:val="28"/>
        </w:rPr>
      </w:pPr>
    </w:p>
    <w:p w:rsidR="001C7805" w:rsidRPr="00042945" w:rsidRDefault="001C7805" w:rsidP="00934DCD">
      <w:pPr>
        <w:rPr>
          <w:rFonts w:ascii="Times New Roman" w:hAnsi="Times New Roman"/>
          <w:b/>
          <w:sz w:val="28"/>
          <w:szCs w:val="28"/>
        </w:rPr>
      </w:pPr>
      <w:r w:rsidRPr="00042945">
        <w:rPr>
          <w:rFonts w:ascii="Times New Roman" w:hAnsi="Times New Roman"/>
          <w:b/>
          <w:sz w:val="28"/>
          <w:szCs w:val="28"/>
        </w:rPr>
        <w:t>Ухвалено Вченою радою історичного факультету Львівського національного університету імені Івана Франка за спеціальністю 054 - соціологія.</w:t>
      </w:r>
    </w:p>
    <w:p w:rsidR="001C7805" w:rsidRPr="00042945" w:rsidRDefault="001C7805" w:rsidP="00934DCD">
      <w:pPr>
        <w:rPr>
          <w:rFonts w:ascii="Times New Roman" w:hAnsi="Times New Roman"/>
          <w:b/>
          <w:sz w:val="28"/>
          <w:szCs w:val="28"/>
        </w:rPr>
      </w:pPr>
    </w:p>
    <w:p w:rsidR="001C7805" w:rsidRPr="00042945" w:rsidRDefault="001C7805" w:rsidP="00934DCD">
      <w:pPr>
        <w:rPr>
          <w:rFonts w:ascii="Times New Roman" w:hAnsi="Times New Roman"/>
          <w:b/>
          <w:sz w:val="28"/>
          <w:szCs w:val="28"/>
        </w:rPr>
      </w:pPr>
      <w:r w:rsidRPr="00042945">
        <w:rPr>
          <w:rFonts w:ascii="Times New Roman" w:hAnsi="Times New Roman"/>
          <w:b/>
          <w:sz w:val="28"/>
          <w:szCs w:val="28"/>
        </w:rPr>
        <w:t xml:space="preserve"> </w:t>
      </w:r>
      <w:r w:rsidRPr="00BD78BD">
        <w:rPr>
          <w:rFonts w:ascii="Times New Roman" w:hAnsi="Times New Roman"/>
          <w:b/>
          <w:sz w:val="28"/>
          <w:szCs w:val="28"/>
        </w:rPr>
        <w:t>Протокол № 1</w:t>
      </w:r>
      <w:r w:rsidRPr="00BD78BD">
        <w:rPr>
          <w:rFonts w:ascii="Times New Roman" w:hAnsi="Times New Roman"/>
          <w:b/>
          <w:sz w:val="28"/>
          <w:szCs w:val="28"/>
          <w:lang w:val="ru-RU"/>
        </w:rPr>
        <w:t xml:space="preserve"> </w:t>
      </w:r>
      <w:r w:rsidRPr="00BD78BD">
        <w:rPr>
          <w:rFonts w:ascii="Times New Roman" w:hAnsi="Times New Roman"/>
          <w:b/>
          <w:sz w:val="28"/>
          <w:szCs w:val="28"/>
        </w:rPr>
        <w:t xml:space="preserve">від </w:t>
      </w:r>
      <w:r w:rsidR="00EE38ED">
        <w:rPr>
          <w:rFonts w:ascii="Times New Roman" w:hAnsi="Times New Roman"/>
          <w:b/>
          <w:sz w:val="28"/>
          <w:szCs w:val="28"/>
        </w:rPr>
        <w:t>31</w:t>
      </w:r>
      <w:r w:rsidRPr="00BD78BD">
        <w:rPr>
          <w:rFonts w:ascii="Times New Roman" w:hAnsi="Times New Roman"/>
          <w:b/>
          <w:sz w:val="28"/>
          <w:szCs w:val="28"/>
          <w:lang w:val="ru-RU"/>
        </w:rPr>
        <w:t xml:space="preserve"> </w:t>
      </w:r>
      <w:r w:rsidR="00EE38ED">
        <w:rPr>
          <w:rFonts w:ascii="Times New Roman" w:hAnsi="Times New Roman"/>
          <w:b/>
          <w:sz w:val="28"/>
          <w:szCs w:val="28"/>
        </w:rPr>
        <w:t>серпня 2020</w:t>
      </w:r>
      <w:bookmarkStart w:id="0" w:name="_GoBack"/>
      <w:bookmarkEnd w:id="0"/>
      <w:r w:rsidRPr="00BD78BD">
        <w:rPr>
          <w:rFonts w:ascii="Times New Roman" w:hAnsi="Times New Roman"/>
          <w:b/>
          <w:sz w:val="28"/>
          <w:szCs w:val="28"/>
        </w:rPr>
        <w:t xml:space="preserve"> р.</w:t>
      </w:r>
      <w:r w:rsidRPr="00042945">
        <w:rPr>
          <w:rFonts w:ascii="Times New Roman" w:hAnsi="Times New Roman"/>
          <w:b/>
          <w:sz w:val="28"/>
          <w:szCs w:val="28"/>
        </w:rPr>
        <w:t xml:space="preserve"> </w:t>
      </w:r>
    </w:p>
    <w:p w:rsidR="001C7805" w:rsidRPr="00042945" w:rsidRDefault="001C7805" w:rsidP="00934DCD">
      <w:pPr>
        <w:rPr>
          <w:rFonts w:ascii="Times New Roman" w:hAnsi="Times New Roman"/>
          <w:b/>
          <w:sz w:val="28"/>
          <w:szCs w:val="28"/>
        </w:rPr>
      </w:pPr>
    </w:p>
    <w:p w:rsidR="002E4247" w:rsidRPr="00042945" w:rsidRDefault="002E4247" w:rsidP="00934DCD">
      <w:pPr>
        <w:rPr>
          <w:rFonts w:ascii="Times New Roman" w:hAnsi="Times New Roman"/>
          <w:b/>
          <w:sz w:val="28"/>
          <w:szCs w:val="28"/>
        </w:rPr>
      </w:pPr>
    </w:p>
    <w:p w:rsidR="002E4247" w:rsidRPr="00042945" w:rsidRDefault="002E4247" w:rsidP="00934DCD">
      <w:pPr>
        <w:rPr>
          <w:rFonts w:ascii="Times New Roman" w:hAnsi="Times New Roman"/>
          <w:b/>
          <w:sz w:val="28"/>
          <w:szCs w:val="28"/>
        </w:rPr>
      </w:pPr>
    </w:p>
    <w:p w:rsidR="002E4247" w:rsidRPr="00042945" w:rsidRDefault="002E4247" w:rsidP="00934DCD">
      <w:pPr>
        <w:rPr>
          <w:rFonts w:ascii="Times New Roman" w:hAnsi="Times New Roman"/>
          <w:b/>
          <w:sz w:val="28"/>
          <w:szCs w:val="28"/>
        </w:rPr>
      </w:pPr>
    </w:p>
    <w:p w:rsidR="001659ED" w:rsidRPr="00042945" w:rsidRDefault="001659ED" w:rsidP="00934DCD">
      <w:pPr>
        <w:rPr>
          <w:rFonts w:ascii="Times New Roman" w:hAnsi="Times New Roman"/>
          <w:b/>
          <w:sz w:val="28"/>
          <w:szCs w:val="28"/>
        </w:rPr>
      </w:pPr>
    </w:p>
    <w:p w:rsidR="001659ED" w:rsidRPr="00042945" w:rsidRDefault="001659ED" w:rsidP="00934DCD">
      <w:pPr>
        <w:rPr>
          <w:rFonts w:ascii="Times New Roman" w:hAnsi="Times New Roman"/>
          <w:b/>
          <w:sz w:val="28"/>
          <w:szCs w:val="28"/>
        </w:rPr>
      </w:pPr>
    </w:p>
    <w:p w:rsidR="001659ED" w:rsidRPr="00042945" w:rsidRDefault="001659ED" w:rsidP="00934DCD">
      <w:pPr>
        <w:rPr>
          <w:rFonts w:ascii="Times New Roman" w:hAnsi="Times New Roman"/>
          <w:b/>
          <w:sz w:val="28"/>
          <w:szCs w:val="28"/>
        </w:rPr>
      </w:pPr>
    </w:p>
    <w:p w:rsidR="001C7805" w:rsidRPr="00042945" w:rsidRDefault="001C7805" w:rsidP="00934DCD">
      <w:pPr>
        <w:rPr>
          <w:rFonts w:ascii="Times New Roman" w:hAnsi="Times New Roman"/>
          <w:b/>
          <w:sz w:val="28"/>
          <w:szCs w:val="28"/>
        </w:rPr>
      </w:pPr>
      <w:r w:rsidRPr="00042945">
        <w:rPr>
          <w:rFonts w:ascii="Times New Roman" w:hAnsi="Times New Roman"/>
          <w:b/>
          <w:sz w:val="28"/>
          <w:szCs w:val="28"/>
        </w:rPr>
        <w:t xml:space="preserve">Голова </w:t>
      </w:r>
      <w:proofErr w:type="spellStart"/>
      <w:r w:rsidRPr="00042945">
        <w:rPr>
          <w:rFonts w:ascii="Times New Roman" w:hAnsi="Times New Roman"/>
          <w:b/>
          <w:sz w:val="28"/>
          <w:szCs w:val="28"/>
        </w:rPr>
        <w:t>_______________________</w:t>
      </w:r>
      <w:r w:rsidR="00D058CD" w:rsidRPr="00042945">
        <w:rPr>
          <w:rFonts w:ascii="Times New Roman" w:hAnsi="Times New Roman"/>
          <w:b/>
          <w:sz w:val="28"/>
          <w:szCs w:val="28"/>
        </w:rPr>
        <w:t>______________</w:t>
      </w:r>
      <w:r w:rsidRPr="00042945">
        <w:rPr>
          <w:rFonts w:ascii="Times New Roman" w:hAnsi="Times New Roman"/>
          <w:b/>
          <w:sz w:val="28"/>
          <w:szCs w:val="28"/>
        </w:rPr>
        <w:t>пр</w:t>
      </w:r>
      <w:proofErr w:type="spellEnd"/>
      <w:r w:rsidRPr="00042945">
        <w:rPr>
          <w:rFonts w:ascii="Times New Roman" w:hAnsi="Times New Roman"/>
          <w:b/>
          <w:sz w:val="28"/>
          <w:szCs w:val="28"/>
        </w:rPr>
        <w:t>оф</w:t>
      </w:r>
      <w:r w:rsidR="00D058CD" w:rsidRPr="00042945">
        <w:rPr>
          <w:rFonts w:ascii="Times New Roman" w:hAnsi="Times New Roman"/>
          <w:b/>
          <w:sz w:val="28"/>
          <w:szCs w:val="28"/>
        </w:rPr>
        <w:t xml:space="preserve">. </w:t>
      </w:r>
      <w:proofErr w:type="spellStart"/>
      <w:r w:rsidR="00D058CD" w:rsidRPr="00042945">
        <w:rPr>
          <w:rFonts w:ascii="Times New Roman" w:hAnsi="Times New Roman"/>
          <w:b/>
          <w:sz w:val="28"/>
          <w:szCs w:val="28"/>
        </w:rPr>
        <w:t>Качараба</w:t>
      </w:r>
      <w:proofErr w:type="spellEnd"/>
      <w:r w:rsidR="00D058CD" w:rsidRPr="00042945">
        <w:rPr>
          <w:rFonts w:ascii="Times New Roman" w:hAnsi="Times New Roman"/>
          <w:b/>
          <w:sz w:val="28"/>
          <w:szCs w:val="28"/>
        </w:rPr>
        <w:t xml:space="preserve"> С.П.</w:t>
      </w:r>
    </w:p>
    <w:p w:rsidR="001C7805" w:rsidRPr="002733D1" w:rsidRDefault="001C7805" w:rsidP="00C24880">
      <w:pPr>
        <w:spacing w:line="360" w:lineRule="auto"/>
        <w:ind w:left="3540" w:firstLine="708"/>
        <w:jc w:val="both"/>
        <w:rPr>
          <w:rFonts w:ascii="Times New Roman" w:hAnsi="Times New Roman"/>
          <w:b/>
          <w:sz w:val="24"/>
          <w:szCs w:val="24"/>
        </w:rPr>
      </w:pPr>
      <w:r w:rsidRPr="002733D1">
        <w:rPr>
          <w:rFonts w:ascii="Times New Roman" w:hAnsi="Times New Roman"/>
          <w:b/>
          <w:sz w:val="24"/>
          <w:szCs w:val="24"/>
        </w:rPr>
        <w:lastRenderedPageBreak/>
        <w:t>ЗМІСТ</w:t>
      </w:r>
    </w:p>
    <w:p w:rsidR="001C7805" w:rsidRPr="002733D1" w:rsidRDefault="001C7805" w:rsidP="00C24880">
      <w:pPr>
        <w:spacing w:line="360" w:lineRule="auto"/>
        <w:jc w:val="both"/>
        <w:rPr>
          <w:rFonts w:ascii="Times New Roman" w:hAnsi="Times New Roman"/>
          <w:sz w:val="24"/>
          <w:szCs w:val="24"/>
        </w:rPr>
      </w:pPr>
    </w:p>
    <w:p w:rsidR="001C7805" w:rsidRPr="002733D1" w:rsidRDefault="001C7805" w:rsidP="00C24880">
      <w:pPr>
        <w:numPr>
          <w:ilvl w:val="0"/>
          <w:numId w:val="2"/>
        </w:numPr>
        <w:spacing w:after="0" w:line="360" w:lineRule="auto"/>
        <w:ind w:left="714" w:hanging="357"/>
        <w:jc w:val="both"/>
        <w:rPr>
          <w:rFonts w:ascii="Times New Roman" w:hAnsi="Times New Roman"/>
          <w:sz w:val="24"/>
          <w:szCs w:val="24"/>
        </w:rPr>
      </w:pPr>
      <w:r w:rsidRPr="002733D1">
        <w:rPr>
          <w:rFonts w:ascii="Times New Roman" w:hAnsi="Times New Roman"/>
          <w:sz w:val="24"/>
          <w:szCs w:val="24"/>
        </w:rPr>
        <w:t>Опис навчальної дисципліни..................................... 4</w:t>
      </w:r>
    </w:p>
    <w:p w:rsidR="001C7805" w:rsidRPr="002733D1" w:rsidRDefault="001C7805" w:rsidP="00C24880">
      <w:pPr>
        <w:numPr>
          <w:ilvl w:val="0"/>
          <w:numId w:val="2"/>
        </w:numPr>
        <w:spacing w:after="0" w:line="360" w:lineRule="auto"/>
        <w:ind w:left="714" w:hanging="357"/>
        <w:jc w:val="both"/>
        <w:rPr>
          <w:rFonts w:ascii="Times New Roman" w:hAnsi="Times New Roman"/>
          <w:sz w:val="24"/>
          <w:szCs w:val="24"/>
        </w:rPr>
      </w:pPr>
      <w:r w:rsidRPr="002733D1">
        <w:rPr>
          <w:rFonts w:ascii="Times New Roman" w:hAnsi="Times New Roman"/>
          <w:sz w:val="24"/>
          <w:szCs w:val="24"/>
        </w:rPr>
        <w:t>Мета та завдання навчальної дисципліни.................5</w:t>
      </w:r>
    </w:p>
    <w:p w:rsidR="001C7805" w:rsidRPr="002733D1" w:rsidRDefault="001C7805" w:rsidP="00C24880">
      <w:pPr>
        <w:numPr>
          <w:ilvl w:val="0"/>
          <w:numId w:val="2"/>
        </w:numPr>
        <w:spacing w:after="0" w:line="360" w:lineRule="auto"/>
        <w:ind w:left="714" w:hanging="357"/>
        <w:jc w:val="both"/>
        <w:rPr>
          <w:rFonts w:ascii="Times New Roman" w:hAnsi="Times New Roman"/>
          <w:sz w:val="24"/>
          <w:szCs w:val="24"/>
        </w:rPr>
      </w:pPr>
      <w:r w:rsidRPr="002733D1">
        <w:rPr>
          <w:rFonts w:ascii="Times New Roman" w:hAnsi="Times New Roman"/>
          <w:sz w:val="24"/>
          <w:szCs w:val="24"/>
        </w:rPr>
        <w:t>Програма навчальної дисципліни..............................</w:t>
      </w:r>
      <w:r w:rsidR="001659ED">
        <w:rPr>
          <w:rFonts w:ascii="Times New Roman" w:hAnsi="Times New Roman"/>
          <w:sz w:val="24"/>
          <w:szCs w:val="24"/>
        </w:rPr>
        <w:t>8</w:t>
      </w:r>
    </w:p>
    <w:p w:rsidR="001C7805" w:rsidRPr="002733D1" w:rsidRDefault="001C7805" w:rsidP="00C24880">
      <w:pPr>
        <w:numPr>
          <w:ilvl w:val="0"/>
          <w:numId w:val="2"/>
        </w:numPr>
        <w:spacing w:after="0" w:line="360" w:lineRule="auto"/>
        <w:ind w:left="714" w:hanging="357"/>
        <w:jc w:val="both"/>
        <w:rPr>
          <w:rFonts w:ascii="Times New Roman" w:hAnsi="Times New Roman"/>
          <w:sz w:val="24"/>
          <w:szCs w:val="24"/>
        </w:rPr>
      </w:pPr>
      <w:r w:rsidRPr="002733D1">
        <w:rPr>
          <w:rFonts w:ascii="Times New Roman" w:hAnsi="Times New Roman"/>
          <w:sz w:val="24"/>
          <w:szCs w:val="24"/>
        </w:rPr>
        <w:t>Структура навчальної дисципліни.......</w:t>
      </w:r>
      <w:r w:rsidR="004F17CA">
        <w:rPr>
          <w:rFonts w:ascii="Times New Roman" w:hAnsi="Times New Roman"/>
          <w:sz w:val="24"/>
          <w:szCs w:val="24"/>
        </w:rPr>
        <w:t>.....................</w:t>
      </w:r>
      <w:r w:rsidR="00687FCD">
        <w:rPr>
          <w:rFonts w:ascii="Times New Roman" w:hAnsi="Times New Roman"/>
          <w:sz w:val="24"/>
          <w:szCs w:val="24"/>
        </w:rPr>
        <w:t>1</w:t>
      </w:r>
      <w:r w:rsidR="00B11177">
        <w:rPr>
          <w:rFonts w:ascii="Times New Roman" w:hAnsi="Times New Roman"/>
          <w:sz w:val="24"/>
          <w:szCs w:val="24"/>
        </w:rPr>
        <w:t>3</w:t>
      </w:r>
    </w:p>
    <w:p w:rsidR="001C7805" w:rsidRPr="002733D1" w:rsidRDefault="001C7805" w:rsidP="00C24880">
      <w:pPr>
        <w:numPr>
          <w:ilvl w:val="0"/>
          <w:numId w:val="2"/>
        </w:numPr>
        <w:spacing w:after="0" w:line="360" w:lineRule="auto"/>
        <w:ind w:left="714" w:hanging="357"/>
        <w:jc w:val="both"/>
        <w:rPr>
          <w:rFonts w:ascii="Times New Roman" w:hAnsi="Times New Roman"/>
          <w:sz w:val="24"/>
          <w:szCs w:val="24"/>
        </w:rPr>
      </w:pPr>
      <w:r w:rsidRPr="002733D1">
        <w:rPr>
          <w:rFonts w:ascii="Times New Roman" w:hAnsi="Times New Roman"/>
          <w:sz w:val="24"/>
          <w:szCs w:val="24"/>
        </w:rPr>
        <w:t>Теми семінарських занять…………………………..1</w:t>
      </w:r>
      <w:r w:rsidR="004F17CA">
        <w:rPr>
          <w:rFonts w:ascii="Times New Roman" w:hAnsi="Times New Roman"/>
          <w:sz w:val="24"/>
          <w:szCs w:val="24"/>
        </w:rPr>
        <w:t>5</w:t>
      </w:r>
    </w:p>
    <w:p w:rsidR="00687FCD" w:rsidRDefault="00687FCD" w:rsidP="00C24880">
      <w:pPr>
        <w:numPr>
          <w:ilvl w:val="0"/>
          <w:numId w:val="2"/>
        </w:numPr>
        <w:spacing w:after="0" w:line="360" w:lineRule="auto"/>
        <w:ind w:left="714" w:hanging="357"/>
        <w:jc w:val="both"/>
        <w:rPr>
          <w:rFonts w:ascii="Times New Roman" w:hAnsi="Times New Roman"/>
          <w:sz w:val="24"/>
          <w:szCs w:val="24"/>
        </w:rPr>
      </w:pPr>
      <w:r>
        <w:rPr>
          <w:rFonts w:ascii="Times New Roman" w:hAnsi="Times New Roman"/>
          <w:sz w:val="24"/>
          <w:szCs w:val="24"/>
        </w:rPr>
        <w:t>Самостійна робота</w:t>
      </w:r>
      <w:r w:rsidR="004F17CA">
        <w:rPr>
          <w:rFonts w:ascii="Times New Roman" w:hAnsi="Times New Roman"/>
          <w:sz w:val="24"/>
          <w:szCs w:val="24"/>
        </w:rPr>
        <w:t>…………………………………..</w:t>
      </w:r>
      <w:r w:rsidR="00980DFD">
        <w:rPr>
          <w:rFonts w:ascii="Times New Roman" w:hAnsi="Times New Roman"/>
          <w:sz w:val="24"/>
          <w:szCs w:val="24"/>
        </w:rPr>
        <w:t>.23</w:t>
      </w:r>
    </w:p>
    <w:p w:rsidR="001C7805" w:rsidRPr="002733D1" w:rsidRDefault="001C7805" w:rsidP="00C24880">
      <w:pPr>
        <w:numPr>
          <w:ilvl w:val="0"/>
          <w:numId w:val="2"/>
        </w:numPr>
        <w:spacing w:after="0" w:line="360" w:lineRule="auto"/>
        <w:ind w:left="714" w:hanging="357"/>
        <w:jc w:val="both"/>
        <w:rPr>
          <w:rFonts w:ascii="Times New Roman" w:hAnsi="Times New Roman"/>
          <w:sz w:val="24"/>
          <w:szCs w:val="24"/>
        </w:rPr>
      </w:pPr>
      <w:r w:rsidRPr="002733D1">
        <w:rPr>
          <w:rFonts w:ascii="Times New Roman" w:hAnsi="Times New Roman"/>
          <w:sz w:val="24"/>
          <w:szCs w:val="24"/>
        </w:rPr>
        <w:t xml:space="preserve">Методи </w:t>
      </w:r>
      <w:proofErr w:type="spellStart"/>
      <w:r w:rsidRPr="002733D1">
        <w:rPr>
          <w:rFonts w:ascii="Times New Roman" w:hAnsi="Times New Roman"/>
          <w:sz w:val="24"/>
          <w:szCs w:val="24"/>
        </w:rPr>
        <w:t>контролю..................................................</w:t>
      </w:r>
      <w:proofErr w:type="spellEnd"/>
      <w:r w:rsidRPr="002733D1">
        <w:rPr>
          <w:rFonts w:ascii="Times New Roman" w:hAnsi="Times New Roman"/>
          <w:sz w:val="24"/>
          <w:szCs w:val="24"/>
        </w:rPr>
        <w:t>......</w:t>
      </w:r>
      <w:r w:rsidRPr="00980DFD">
        <w:rPr>
          <w:rFonts w:ascii="Times New Roman" w:hAnsi="Times New Roman"/>
          <w:sz w:val="24"/>
          <w:szCs w:val="24"/>
          <w:lang w:val="ru-RU"/>
        </w:rPr>
        <w:t>2</w:t>
      </w:r>
      <w:r w:rsidR="00930EFB">
        <w:rPr>
          <w:rFonts w:ascii="Times New Roman" w:hAnsi="Times New Roman"/>
          <w:sz w:val="24"/>
          <w:szCs w:val="24"/>
          <w:lang w:val="ru-RU"/>
        </w:rPr>
        <w:t>9</w:t>
      </w:r>
    </w:p>
    <w:p w:rsidR="001C7805" w:rsidRPr="002733D1" w:rsidRDefault="001C7805" w:rsidP="00C24880">
      <w:pPr>
        <w:numPr>
          <w:ilvl w:val="0"/>
          <w:numId w:val="2"/>
        </w:numPr>
        <w:spacing w:after="0" w:line="360" w:lineRule="auto"/>
        <w:ind w:left="714" w:hanging="357"/>
        <w:jc w:val="both"/>
        <w:rPr>
          <w:rFonts w:ascii="Times New Roman" w:hAnsi="Times New Roman"/>
          <w:sz w:val="24"/>
          <w:szCs w:val="24"/>
        </w:rPr>
      </w:pPr>
      <w:r w:rsidRPr="002733D1">
        <w:rPr>
          <w:rFonts w:ascii="Times New Roman" w:hAnsi="Times New Roman"/>
          <w:sz w:val="24"/>
          <w:szCs w:val="24"/>
        </w:rPr>
        <w:t>Розподіл балів, що при</w:t>
      </w:r>
      <w:r w:rsidR="007142CE">
        <w:rPr>
          <w:rFonts w:ascii="Times New Roman" w:hAnsi="Times New Roman"/>
          <w:sz w:val="24"/>
          <w:szCs w:val="24"/>
        </w:rPr>
        <w:t>своюється студентам............</w:t>
      </w:r>
      <w:r w:rsidR="00114764">
        <w:rPr>
          <w:rFonts w:ascii="Times New Roman" w:hAnsi="Times New Roman"/>
          <w:sz w:val="24"/>
          <w:szCs w:val="24"/>
        </w:rPr>
        <w:t>30</w:t>
      </w:r>
    </w:p>
    <w:p w:rsidR="001C7805" w:rsidRDefault="001C7805" w:rsidP="00C24880">
      <w:pPr>
        <w:numPr>
          <w:ilvl w:val="0"/>
          <w:numId w:val="2"/>
        </w:numPr>
        <w:spacing w:after="0" w:line="360" w:lineRule="auto"/>
        <w:ind w:left="714" w:hanging="357"/>
        <w:jc w:val="both"/>
        <w:rPr>
          <w:rFonts w:ascii="Times New Roman" w:hAnsi="Times New Roman"/>
          <w:sz w:val="24"/>
          <w:szCs w:val="24"/>
        </w:rPr>
      </w:pPr>
      <w:r w:rsidRPr="002733D1">
        <w:rPr>
          <w:rFonts w:ascii="Times New Roman" w:hAnsi="Times New Roman"/>
          <w:sz w:val="24"/>
          <w:szCs w:val="24"/>
        </w:rPr>
        <w:t>Рекомендована література............</w:t>
      </w:r>
      <w:r w:rsidR="007142CE">
        <w:rPr>
          <w:rFonts w:ascii="Times New Roman" w:hAnsi="Times New Roman"/>
          <w:sz w:val="24"/>
          <w:szCs w:val="24"/>
        </w:rPr>
        <w:t>...............................</w:t>
      </w:r>
      <w:r w:rsidR="00114764">
        <w:rPr>
          <w:rFonts w:ascii="Times New Roman" w:hAnsi="Times New Roman"/>
          <w:sz w:val="24"/>
          <w:szCs w:val="24"/>
        </w:rPr>
        <w:t>31</w:t>
      </w:r>
    </w:p>
    <w:p w:rsidR="00687FCD" w:rsidRPr="002733D1" w:rsidRDefault="00687FCD" w:rsidP="00C24880">
      <w:pPr>
        <w:numPr>
          <w:ilvl w:val="0"/>
          <w:numId w:val="2"/>
        </w:numPr>
        <w:spacing w:after="0" w:line="360" w:lineRule="auto"/>
        <w:ind w:left="714" w:hanging="357"/>
        <w:jc w:val="both"/>
        <w:rPr>
          <w:rFonts w:ascii="Times New Roman" w:hAnsi="Times New Roman"/>
          <w:sz w:val="24"/>
          <w:szCs w:val="24"/>
        </w:rPr>
      </w:pPr>
      <w:r>
        <w:rPr>
          <w:rFonts w:ascii="Times New Roman" w:hAnsi="Times New Roman"/>
          <w:sz w:val="24"/>
          <w:szCs w:val="24"/>
        </w:rPr>
        <w:t>Інформаційні ресурси………………………………</w:t>
      </w:r>
      <w:r w:rsidR="007142CE">
        <w:rPr>
          <w:rFonts w:ascii="Times New Roman" w:hAnsi="Times New Roman"/>
          <w:sz w:val="24"/>
          <w:szCs w:val="24"/>
        </w:rPr>
        <w:t>..</w:t>
      </w:r>
      <w:r w:rsidR="00114764">
        <w:rPr>
          <w:rFonts w:ascii="Times New Roman" w:hAnsi="Times New Roman"/>
          <w:sz w:val="24"/>
          <w:szCs w:val="24"/>
        </w:rPr>
        <w:t>35</w:t>
      </w:r>
    </w:p>
    <w:p w:rsidR="001C7805" w:rsidRPr="002733D1" w:rsidRDefault="001C7805" w:rsidP="00C24880">
      <w:pPr>
        <w:spacing w:line="360" w:lineRule="auto"/>
        <w:jc w:val="both"/>
        <w:rPr>
          <w:rFonts w:ascii="Times New Roman" w:hAnsi="Times New Roman"/>
          <w:sz w:val="24"/>
          <w:szCs w:val="24"/>
        </w:rPr>
      </w:pPr>
    </w:p>
    <w:p w:rsidR="001C7805" w:rsidRPr="002733D1" w:rsidRDefault="00687FCD" w:rsidP="00C24880">
      <w:pPr>
        <w:spacing w:line="360" w:lineRule="auto"/>
        <w:jc w:val="both"/>
        <w:rPr>
          <w:rFonts w:ascii="Times New Roman" w:hAnsi="Times New Roman"/>
          <w:b/>
          <w:sz w:val="24"/>
          <w:szCs w:val="24"/>
        </w:rPr>
      </w:pPr>
      <w:r>
        <w:rPr>
          <w:rFonts w:ascii="Times New Roman" w:hAnsi="Times New Roman"/>
          <w:b/>
          <w:sz w:val="24"/>
          <w:szCs w:val="24"/>
        </w:rPr>
        <w:t>,</w:t>
      </w:r>
    </w:p>
    <w:p w:rsidR="001C7805" w:rsidRPr="002733D1" w:rsidRDefault="001C7805" w:rsidP="00C24880">
      <w:pPr>
        <w:spacing w:line="360" w:lineRule="auto"/>
        <w:jc w:val="both"/>
        <w:rPr>
          <w:rFonts w:ascii="Times New Roman" w:hAnsi="Times New Roman"/>
          <w:b/>
          <w:sz w:val="24"/>
          <w:szCs w:val="24"/>
        </w:rPr>
      </w:pPr>
    </w:p>
    <w:p w:rsidR="001C7805" w:rsidRPr="002733D1" w:rsidRDefault="001C7805" w:rsidP="00C24880">
      <w:pPr>
        <w:spacing w:line="360" w:lineRule="auto"/>
        <w:jc w:val="both"/>
        <w:rPr>
          <w:rFonts w:ascii="Times New Roman" w:hAnsi="Times New Roman"/>
          <w:b/>
          <w:sz w:val="24"/>
          <w:szCs w:val="24"/>
        </w:rPr>
      </w:pPr>
    </w:p>
    <w:p w:rsidR="001C7805" w:rsidRPr="002733D1" w:rsidRDefault="001C7805" w:rsidP="00C24880">
      <w:pPr>
        <w:spacing w:line="360" w:lineRule="auto"/>
        <w:jc w:val="both"/>
        <w:rPr>
          <w:rFonts w:ascii="Times New Roman" w:hAnsi="Times New Roman"/>
          <w:b/>
          <w:sz w:val="24"/>
          <w:szCs w:val="24"/>
        </w:rPr>
      </w:pPr>
    </w:p>
    <w:p w:rsidR="001C7805" w:rsidRPr="002733D1" w:rsidRDefault="001C7805" w:rsidP="00C24880">
      <w:pPr>
        <w:spacing w:line="360" w:lineRule="auto"/>
        <w:jc w:val="both"/>
        <w:rPr>
          <w:rFonts w:ascii="Times New Roman" w:hAnsi="Times New Roman"/>
          <w:b/>
          <w:sz w:val="24"/>
          <w:szCs w:val="24"/>
        </w:rPr>
      </w:pPr>
    </w:p>
    <w:p w:rsidR="001C7805" w:rsidRPr="002733D1" w:rsidRDefault="001C7805" w:rsidP="00C24880">
      <w:pPr>
        <w:spacing w:line="360" w:lineRule="auto"/>
        <w:jc w:val="both"/>
        <w:rPr>
          <w:rFonts w:ascii="Times New Roman" w:hAnsi="Times New Roman"/>
          <w:b/>
          <w:sz w:val="24"/>
          <w:szCs w:val="24"/>
        </w:rPr>
      </w:pPr>
    </w:p>
    <w:p w:rsidR="001C7805" w:rsidRPr="002733D1" w:rsidRDefault="001C7805" w:rsidP="00C24880">
      <w:pPr>
        <w:spacing w:line="360" w:lineRule="auto"/>
        <w:jc w:val="both"/>
        <w:rPr>
          <w:rFonts w:ascii="Times New Roman" w:hAnsi="Times New Roman"/>
          <w:b/>
          <w:sz w:val="24"/>
          <w:szCs w:val="24"/>
        </w:rPr>
      </w:pPr>
    </w:p>
    <w:p w:rsidR="001C7805" w:rsidRPr="002733D1" w:rsidRDefault="001C7805" w:rsidP="00C24880">
      <w:pPr>
        <w:spacing w:line="360" w:lineRule="auto"/>
        <w:jc w:val="both"/>
        <w:rPr>
          <w:rFonts w:ascii="Times New Roman" w:hAnsi="Times New Roman"/>
          <w:b/>
          <w:sz w:val="24"/>
          <w:szCs w:val="24"/>
        </w:rPr>
      </w:pPr>
    </w:p>
    <w:p w:rsidR="001C7805" w:rsidRPr="002733D1" w:rsidRDefault="001C7805" w:rsidP="00C24880">
      <w:pPr>
        <w:spacing w:line="360" w:lineRule="auto"/>
        <w:jc w:val="both"/>
        <w:rPr>
          <w:rFonts w:ascii="Times New Roman" w:hAnsi="Times New Roman"/>
          <w:b/>
          <w:sz w:val="24"/>
          <w:szCs w:val="24"/>
        </w:rPr>
      </w:pPr>
    </w:p>
    <w:p w:rsidR="001C7805" w:rsidRPr="002733D1" w:rsidRDefault="001C7805" w:rsidP="00C24880">
      <w:pPr>
        <w:spacing w:line="360" w:lineRule="auto"/>
        <w:jc w:val="both"/>
        <w:rPr>
          <w:rFonts w:ascii="Times New Roman" w:hAnsi="Times New Roman"/>
          <w:b/>
          <w:sz w:val="24"/>
          <w:szCs w:val="24"/>
        </w:rPr>
      </w:pPr>
    </w:p>
    <w:p w:rsidR="001C7805" w:rsidRPr="002733D1" w:rsidRDefault="001C7805" w:rsidP="00C24880">
      <w:pPr>
        <w:spacing w:line="360" w:lineRule="auto"/>
        <w:jc w:val="both"/>
        <w:rPr>
          <w:rFonts w:ascii="Times New Roman" w:hAnsi="Times New Roman"/>
          <w:b/>
          <w:sz w:val="24"/>
          <w:szCs w:val="24"/>
        </w:rPr>
      </w:pPr>
    </w:p>
    <w:p w:rsidR="001C7805" w:rsidRPr="002733D1" w:rsidRDefault="001C7805" w:rsidP="00C24880">
      <w:pPr>
        <w:spacing w:line="360" w:lineRule="auto"/>
        <w:jc w:val="both"/>
        <w:rPr>
          <w:rFonts w:ascii="Times New Roman" w:hAnsi="Times New Roman"/>
          <w:b/>
          <w:sz w:val="24"/>
          <w:szCs w:val="24"/>
        </w:rPr>
      </w:pPr>
    </w:p>
    <w:p w:rsidR="001C7805" w:rsidRPr="002733D1" w:rsidRDefault="001C7805">
      <w:pPr>
        <w:rPr>
          <w:rFonts w:ascii="Times New Roman" w:hAnsi="Times New Roman"/>
          <w:b/>
          <w:sz w:val="24"/>
          <w:szCs w:val="24"/>
        </w:rPr>
      </w:pPr>
      <w:r w:rsidRPr="002733D1">
        <w:rPr>
          <w:rFonts w:ascii="Times New Roman" w:hAnsi="Times New Roman"/>
          <w:b/>
          <w:sz w:val="24"/>
          <w:szCs w:val="24"/>
        </w:rPr>
        <w:br w:type="page"/>
      </w:r>
    </w:p>
    <w:p w:rsidR="001C7805" w:rsidRPr="002733D1" w:rsidRDefault="001C7805" w:rsidP="00C24880">
      <w:pPr>
        <w:numPr>
          <w:ilvl w:val="0"/>
          <w:numId w:val="1"/>
        </w:numPr>
        <w:spacing w:after="0" w:line="360" w:lineRule="auto"/>
        <w:jc w:val="both"/>
        <w:rPr>
          <w:rFonts w:ascii="Times New Roman" w:hAnsi="Times New Roman"/>
          <w:b/>
          <w:sz w:val="24"/>
          <w:szCs w:val="24"/>
        </w:rPr>
      </w:pPr>
      <w:r w:rsidRPr="002733D1">
        <w:rPr>
          <w:rFonts w:ascii="Times New Roman" w:hAnsi="Times New Roman"/>
          <w:b/>
          <w:sz w:val="24"/>
          <w:szCs w:val="24"/>
        </w:rPr>
        <w:lastRenderedPageBreak/>
        <w:t>Опис навчальної дисципліни “Соціологія безпеки”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C7805" w:rsidRPr="002733D1" w:rsidTr="0096454D">
        <w:tc>
          <w:tcPr>
            <w:tcW w:w="3190" w:type="dxa"/>
          </w:tcPr>
          <w:p w:rsidR="001C7805" w:rsidRPr="002733D1" w:rsidRDefault="001C7805" w:rsidP="00C24880">
            <w:pPr>
              <w:spacing w:line="360" w:lineRule="auto"/>
              <w:jc w:val="both"/>
              <w:rPr>
                <w:rFonts w:ascii="Times New Roman" w:hAnsi="Times New Roman"/>
                <w:b/>
                <w:sz w:val="24"/>
                <w:szCs w:val="24"/>
              </w:rPr>
            </w:pPr>
            <w:r w:rsidRPr="002733D1">
              <w:rPr>
                <w:rFonts w:ascii="Times New Roman" w:hAnsi="Times New Roman"/>
                <w:b/>
                <w:sz w:val="24"/>
                <w:szCs w:val="24"/>
              </w:rPr>
              <w:t>Найменування показників</w:t>
            </w:r>
          </w:p>
        </w:tc>
        <w:tc>
          <w:tcPr>
            <w:tcW w:w="3190" w:type="dxa"/>
          </w:tcPr>
          <w:p w:rsidR="001C7805" w:rsidRPr="002733D1" w:rsidRDefault="001C7805" w:rsidP="00C24880">
            <w:pPr>
              <w:spacing w:line="360" w:lineRule="auto"/>
              <w:jc w:val="both"/>
              <w:rPr>
                <w:rFonts w:ascii="Times New Roman" w:hAnsi="Times New Roman"/>
                <w:b/>
                <w:sz w:val="24"/>
                <w:szCs w:val="24"/>
              </w:rPr>
            </w:pPr>
            <w:r w:rsidRPr="002733D1">
              <w:rPr>
                <w:rFonts w:ascii="Times New Roman" w:hAnsi="Times New Roman"/>
                <w:b/>
                <w:sz w:val="24"/>
                <w:szCs w:val="24"/>
              </w:rPr>
              <w:t>Галузь знання, напрям підготовки, освітньо-кваліфікаційний рівень</w:t>
            </w:r>
          </w:p>
        </w:tc>
        <w:tc>
          <w:tcPr>
            <w:tcW w:w="3191" w:type="dxa"/>
          </w:tcPr>
          <w:p w:rsidR="001C7805" w:rsidRPr="002733D1" w:rsidRDefault="001C7805" w:rsidP="002C636F">
            <w:pPr>
              <w:spacing w:line="360" w:lineRule="auto"/>
              <w:jc w:val="both"/>
              <w:rPr>
                <w:rFonts w:ascii="Times New Roman" w:hAnsi="Times New Roman"/>
                <w:b/>
                <w:sz w:val="24"/>
                <w:szCs w:val="24"/>
                <w:lang w:val="ru-RU"/>
              </w:rPr>
            </w:pPr>
            <w:r w:rsidRPr="002733D1">
              <w:rPr>
                <w:rFonts w:ascii="Times New Roman" w:hAnsi="Times New Roman"/>
                <w:b/>
                <w:sz w:val="24"/>
                <w:szCs w:val="24"/>
              </w:rPr>
              <w:t xml:space="preserve">Характеристика навчальної дисципліни: </w:t>
            </w:r>
          </w:p>
          <w:p w:rsidR="001C7805" w:rsidRPr="002733D1" w:rsidRDefault="001C7805" w:rsidP="002C636F">
            <w:pPr>
              <w:spacing w:line="360" w:lineRule="auto"/>
              <w:jc w:val="both"/>
              <w:rPr>
                <w:rFonts w:ascii="Times New Roman" w:hAnsi="Times New Roman"/>
                <w:sz w:val="24"/>
                <w:szCs w:val="24"/>
              </w:rPr>
            </w:pPr>
            <w:r w:rsidRPr="002733D1">
              <w:rPr>
                <w:rFonts w:ascii="Times New Roman" w:hAnsi="Times New Roman"/>
                <w:sz w:val="24"/>
                <w:szCs w:val="24"/>
              </w:rPr>
              <w:t>на вибір студента</w:t>
            </w:r>
          </w:p>
        </w:tc>
      </w:tr>
      <w:tr w:rsidR="001C7805" w:rsidRPr="002733D1" w:rsidTr="0096454D">
        <w:tc>
          <w:tcPr>
            <w:tcW w:w="3190" w:type="dxa"/>
          </w:tcPr>
          <w:p w:rsidR="001C7805" w:rsidRPr="002733D1" w:rsidRDefault="001C7805" w:rsidP="00852FA4">
            <w:pPr>
              <w:spacing w:line="360" w:lineRule="auto"/>
              <w:jc w:val="both"/>
              <w:rPr>
                <w:rFonts w:ascii="Times New Roman" w:hAnsi="Times New Roman"/>
                <w:sz w:val="24"/>
                <w:szCs w:val="24"/>
              </w:rPr>
            </w:pPr>
            <w:r w:rsidRPr="002733D1">
              <w:rPr>
                <w:rFonts w:ascii="Times New Roman" w:hAnsi="Times New Roman"/>
                <w:sz w:val="24"/>
                <w:szCs w:val="24"/>
              </w:rPr>
              <w:t xml:space="preserve">Кількість кредитів – </w:t>
            </w:r>
            <w:r w:rsidR="00C242DF">
              <w:rPr>
                <w:rFonts w:ascii="Times New Roman" w:hAnsi="Times New Roman"/>
                <w:sz w:val="24"/>
                <w:szCs w:val="24"/>
              </w:rPr>
              <w:t>3</w:t>
            </w:r>
          </w:p>
        </w:tc>
        <w:tc>
          <w:tcPr>
            <w:tcW w:w="3190" w:type="dxa"/>
          </w:tcPr>
          <w:p w:rsidR="001C7805" w:rsidRPr="002733D1" w:rsidRDefault="001C7805" w:rsidP="00C24880">
            <w:pPr>
              <w:spacing w:line="360" w:lineRule="auto"/>
              <w:jc w:val="both"/>
              <w:rPr>
                <w:rFonts w:ascii="Times New Roman" w:hAnsi="Times New Roman"/>
                <w:sz w:val="24"/>
                <w:szCs w:val="24"/>
              </w:rPr>
            </w:pPr>
            <w:r w:rsidRPr="002733D1">
              <w:rPr>
                <w:rFonts w:ascii="Times New Roman" w:hAnsi="Times New Roman"/>
                <w:sz w:val="24"/>
                <w:szCs w:val="24"/>
              </w:rPr>
              <w:t>Галузь знань 05 – соціальні та поведінкові науки</w:t>
            </w:r>
          </w:p>
          <w:p w:rsidR="001C7805" w:rsidRPr="002733D1" w:rsidRDefault="001C7805" w:rsidP="00C24880">
            <w:pPr>
              <w:spacing w:line="360" w:lineRule="auto"/>
              <w:jc w:val="both"/>
              <w:rPr>
                <w:rFonts w:ascii="Times New Roman" w:hAnsi="Times New Roman"/>
                <w:sz w:val="24"/>
                <w:szCs w:val="24"/>
              </w:rPr>
            </w:pPr>
          </w:p>
        </w:tc>
        <w:tc>
          <w:tcPr>
            <w:tcW w:w="3191" w:type="dxa"/>
          </w:tcPr>
          <w:p w:rsidR="001C7805" w:rsidRPr="002733D1" w:rsidRDefault="001C7805" w:rsidP="00C24880">
            <w:pPr>
              <w:spacing w:line="360" w:lineRule="auto"/>
              <w:jc w:val="both"/>
              <w:rPr>
                <w:rFonts w:ascii="Times New Roman" w:hAnsi="Times New Roman"/>
                <w:sz w:val="24"/>
                <w:szCs w:val="24"/>
              </w:rPr>
            </w:pPr>
          </w:p>
        </w:tc>
      </w:tr>
      <w:tr w:rsidR="001C7805" w:rsidRPr="002733D1" w:rsidTr="0096454D">
        <w:tc>
          <w:tcPr>
            <w:tcW w:w="3190" w:type="dxa"/>
          </w:tcPr>
          <w:p w:rsidR="001C7805" w:rsidRPr="002733D1" w:rsidRDefault="001C7805" w:rsidP="00852FA4">
            <w:pPr>
              <w:spacing w:line="360" w:lineRule="auto"/>
              <w:jc w:val="both"/>
              <w:rPr>
                <w:rFonts w:ascii="Times New Roman" w:hAnsi="Times New Roman"/>
                <w:sz w:val="24"/>
                <w:szCs w:val="24"/>
              </w:rPr>
            </w:pPr>
            <w:r w:rsidRPr="002733D1">
              <w:rPr>
                <w:rFonts w:ascii="Times New Roman" w:hAnsi="Times New Roman"/>
                <w:sz w:val="24"/>
                <w:szCs w:val="24"/>
              </w:rPr>
              <w:t xml:space="preserve">Модулів – </w:t>
            </w:r>
            <w:r w:rsidR="00852FA4" w:rsidRPr="002733D1">
              <w:rPr>
                <w:rFonts w:ascii="Times New Roman" w:hAnsi="Times New Roman"/>
                <w:sz w:val="24"/>
                <w:szCs w:val="24"/>
              </w:rPr>
              <w:t>3</w:t>
            </w:r>
          </w:p>
        </w:tc>
        <w:tc>
          <w:tcPr>
            <w:tcW w:w="3190" w:type="dxa"/>
          </w:tcPr>
          <w:p w:rsidR="001C7805" w:rsidRPr="002733D1" w:rsidRDefault="001C7805" w:rsidP="00C36A30">
            <w:pPr>
              <w:spacing w:line="360" w:lineRule="auto"/>
              <w:jc w:val="both"/>
              <w:rPr>
                <w:rFonts w:ascii="Times New Roman" w:hAnsi="Times New Roman"/>
                <w:color w:val="FF0000"/>
                <w:sz w:val="24"/>
                <w:szCs w:val="24"/>
              </w:rPr>
            </w:pPr>
          </w:p>
        </w:tc>
        <w:tc>
          <w:tcPr>
            <w:tcW w:w="3191" w:type="dxa"/>
            <w:vMerge w:val="restart"/>
          </w:tcPr>
          <w:p w:rsidR="001C7805" w:rsidRPr="002733D1" w:rsidRDefault="001C7805" w:rsidP="00C24880">
            <w:pPr>
              <w:spacing w:line="360" w:lineRule="auto"/>
              <w:jc w:val="both"/>
              <w:rPr>
                <w:rFonts w:ascii="Times New Roman" w:hAnsi="Times New Roman"/>
                <w:sz w:val="24"/>
                <w:szCs w:val="24"/>
              </w:rPr>
            </w:pPr>
            <w:r w:rsidRPr="002733D1">
              <w:rPr>
                <w:rFonts w:ascii="Times New Roman" w:hAnsi="Times New Roman"/>
                <w:sz w:val="24"/>
                <w:szCs w:val="24"/>
              </w:rPr>
              <w:t>Рік підготовки:</w:t>
            </w:r>
          </w:p>
          <w:p w:rsidR="001C7805" w:rsidRPr="002733D1" w:rsidRDefault="001C7805" w:rsidP="00C24880">
            <w:pPr>
              <w:spacing w:line="360" w:lineRule="auto"/>
              <w:jc w:val="both"/>
              <w:rPr>
                <w:rFonts w:ascii="Times New Roman" w:hAnsi="Times New Roman"/>
                <w:sz w:val="24"/>
                <w:szCs w:val="24"/>
              </w:rPr>
            </w:pPr>
            <w:r w:rsidRPr="002733D1">
              <w:rPr>
                <w:rFonts w:ascii="Times New Roman" w:hAnsi="Times New Roman"/>
                <w:sz w:val="24"/>
                <w:szCs w:val="24"/>
              </w:rPr>
              <w:t>перший</w:t>
            </w:r>
          </w:p>
        </w:tc>
      </w:tr>
      <w:tr w:rsidR="001C7805" w:rsidRPr="002733D1" w:rsidTr="0096454D">
        <w:tc>
          <w:tcPr>
            <w:tcW w:w="3190" w:type="dxa"/>
          </w:tcPr>
          <w:p w:rsidR="001C7805" w:rsidRPr="002733D1" w:rsidRDefault="001C7805" w:rsidP="00C242DF">
            <w:pPr>
              <w:spacing w:line="360" w:lineRule="auto"/>
              <w:jc w:val="both"/>
              <w:rPr>
                <w:rFonts w:ascii="Times New Roman" w:hAnsi="Times New Roman"/>
                <w:sz w:val="24"/>
                <w:szCs w:val="24"/>
              </w:rPr>
            </w:pPr>
            <w:r w:rsidRPr="002733D1">
              <w:rPr>
                <w:rFonts w:ascii="Times New Roman" w:hAnsi="Times New Roman"/>
                <w:sz w:val="24"/>
                <w:szCs w:val="24"/>
              </w:rPr>
              <w:t xml:space="preserve">Загальна кількість годин – </w:t>
            </w:r>
            <w:r w:rsidR="00C242DF">
              <w:rPr>
                <w:rFonts w:ascii="Times New Roman" w:hAnsi="Times New Roman"/>
                <w:sz w:val="24"/>
                <w:szCs w:val="24"/>
              </w:rPr>
              <w:t>90</w:t>
            </w:r>
          </w:p>
        </w:tc>
        <w:tc>
          <w:tcPr>
            <w:tcW w:w="3190" w:type="dxa"/>
          </w:tcPr>
          <w:p w:rsidR="001C7805" w:rsidRPr="002733D1" w:rsidRDefault="001C7805" w:rsidP="00C24880">
            <w:pPr>
              <w:spacing w:line="360" w:lineRule="auto"/>
              <w:jc w:val="both"/>
              <w:rPr>
                <w:rFonts w:ascii="Times New Roman" w:hAnsi="Times New Roman"/>
                <w:sz w:val="24"/>
                <w:szCs w:val="24"/>
              </w:rPr>
            </w:pPr>
            <w:r w:rsidRPr="002733D1">
              <w:rPr>
                <w:rFonts w:ascii="Times New Roman" w:hAnsi="Times New Roman"/>
                <w:sz w:val="24"/>
                <w:szCs w:val="24"/>
              </w:rPr>
              <w:t>Спеціальність 054 Соціологія</w:t>
            </w:r>
          </w:p>
        </w:tc>
        <w:tc>
          <w:tcPr>
            <w:tcW w:w="3191" w:type="dxa"/>
            <w:vMerge/>
          </w:tcPr>
          <w:p w:rsidR="001C7805" w:rsidRPr="002733D1" w:rsidRDefault="001C7805" w:rsidP="00C24880">
            <w:pPr>
              <w:spacing w:line="360" w:lineRule="auto"/>
              <w:jc w:val="both"/>
              <w:rPr>
                <w:rFonts w:ascii="Times New Roman" w:hAnsi="Times New Roman"/>
                <w:sz w:val="24"/>
                <w:szCs w:val="24"/>
              </w:rPr>
            </w:pPr>
          </w:p>
        </w:tc>
      </w:tr>
      <w:tr w:rsidR="001C7805" w:rsidRPr="002733D1" w:rsidTr="0096454D">
        <w:trPr>
          <w:trHeight w:val="275"/>
        </w:trPr>
        <w:tc>
          <w:tcPr>
            <w:tcW w:w="3190" w:type="dxa"/>
            <w:vMerge w:val="restart"/>
          </w:tcPr>
          <w:p w:rsidR="001C7805" w:rsidRPr="002733D1" w:rsidRDefault="001C7805" w:rsidP="00C24880">
            <w:pPr>
              <w:spacing w:line="360" w:lineRule="auto"/>
              <w:jc w:val="both"/>
              <w:rPr>
                <w:rFonts w:ascii="Times New Roman" w:hAnsi="Times New Roman"/>
                <w:sz w:val="24"/>
                <w:szCs w:val="24"/>
              </w:rPr>
            </w:pPr>
            <w:r w:rsidRPr="002733D1">
              <w:rPr>
                <w:rFonts w:ascii="Times New Roman" w:hAnsi="Times New Roman"/>
                <w:sz w:val="24"/>
                <w:szCs w:val="24"/>
              </w:rPr>
              <w:t>Тижневих годин для денної форми навчання:</w:t>
            </w:r>
          </w:p>
          <w:p w:rsidR="001C7805" w:rsidRPr="002733D1" w:rsidRDefault="001C7805" w:rsidP="00C24880">
            <w:pPr>
              <w:spacing w:line="360" w:lineRule="auto"/>
              <w:jc w:val="both"/>
              <w:rPr>
                <w:rFonts w:ascii="Times New Roman" w:hAnsi="Times New Roman"/>
                <w:sz w:val="24"/>
                <w:szCs w:val="24"/>
              </w:rPr>
            </w:pPr>
            <w:r w:rsidRPr="002733D1">
              <w:rPr>
                <w:rFonts w:ascii="Times New Roman" w:hAnsi="Times New Roman"/>
                <w:sz w:val="24"/>
                <w:szCs w:val="24"/>
              </w:rPr>
              <w:t xml:space="preserve">аудиторних – </w:t>
            </w:r>
            <w:r w:rsidR="00852FA4" w:rsidRPr="002733D1">
              <w:rPr>
                <w:rFonts w:ascii="Times New Roman" w:hAnsi="Times New Roman"/>
                <w:sz w:val="24"/>
                <w:szCs w:val="24"/>
              </w:rPr>
              <w:t>1</w:t>
            </w:r>
          </w:p>
          <w:p w:rsidR="001C7805" w:rsidRPr="002733D1" w:rsidRDefault="001C7805" w:rsidP="00D21927">
            <w:pPr>
              <w:spacing w:line="360" w:lineRule="auto"/>
              <w:jc w:val="both"/>
              <w:rPr>
                <w:rFonts w:ascii="Times New Roman" w:hAnsi="Times New Roman"/>
                <w:sz w:val="24"/>
                <w:szCs w:val="24"/>
              </w:rPr>
            </w:pPr>
            <w:r w:rsidRPr="002733D1">
              <w:rPr>
                <w:rFonts w:ascii="Times New Roman" w:hAnsi="Times New Roman"/>
                <w:sz w:val="24"/>
                <w:szCs w:val="24"/>
              </w:rPr>
              <w:t xml:space="preserve">самостійна робота – </w:t>
            </w:r>
            <w:r w:rsidR="00D21927">
              <w:rPr>
                <w:rFonts w:ascii="Times New Roman" w:hAnsi="Times New Roman"/>
                <w:sz w:val="24"/>
                <w:szCs w:val="24"/>
              </w:rPr>
              <w:t>3</w:t>
            </w:r>
          </w:p>
        </w:tc>
        <w:tc>
          <w:tcPr>
            <w:tcW w:w="3190" w:type="dxa"/>
            <w:vMerge w:val="restart"/>
          </w:tcPr>
          <w:p w:rsidR="001C7805" w:rsidRPr="002733D1" w:rsidRDefault="001C7805" w:rsidP="00C24880">
            <w:pPr>
              <w:spacing w:line="360" w:lineRule="auto"/>
              <w:jc w:val="both"/>
              <w:rPr>
                <w:rFonts w:ascii="Times New Roman" w:hAnsi="Times New Roman"/>
                <w:sz w:val="24"/>
                <w:szCs w:val="24"/>
              </w:rPr>
            </w:pPr>
            <w:r w:rsidRPr="002733D1">
              <w:rPr>
                <w:rFonts w:ascii="Times New Roman" w:hAnsi="Times New Roman"/>
                <w:sz w:val="24"/>
                <w:szCs w:val="24"/>
              </w:rPr>
              <w:t>Освітньо-кваліфікаційний рівень:</w:t>
            </w:r>
          </w:p>
          <w:p w:rsidR="001C7805" w:rsidRPr="002733D1" w:rsidRDefault="001C7805" w:rsidP="00C24880">
            <w:pPr>
              <w:spacing w:line="360" w:lineRule="auto"/>
              <w:jc w:val="both"/>
              <w:rPr>
                <w:rFonts w:ascii="Times New Roman" w:hAnsi="Times New Roman"/>
                <w:sz w:val="24"/>
                <w:szCs w:val="24"/>
              </w:rPr>
            </w:pPr>
            <w:r w:rsidRPr="002733D1">
              <w:rPr>
                <w:rFonts w:ascii="Times New Roman" w:hAnsi="Times New Roman"/>
                <w:sz w:val="24"/>
                <w:szCs w:val="24"/>
              </w:rPr>
              <w:t>магістр</w:t>
            </w:r>
          </w:p>
        </w:tc>
        <w:tc>
          <w:tcPr>
            <w:tcW w:w="3191" w:type="dxa"/>
          </w:tcPr>
          <w:p w:rsidR="001C7805" w:rsidRPr="002733D1" w:rsidRDefault="001C7805" w:rsidP="00C24880">
            <w:pPr>
              <w:spacing w:line="360" w:lineRule="auto"/>
              <w:jc w:val="both"/>
              <w:rPr>
                <w:rFonts w:ascii="Times New Roman" w:hAnsi="Times New Roman"/>
                <w:sz w:val="24"/>
                <w:szCs w:val="24"/>
              </w:rPr>
            </w:pPr>
            <w:r w:rsidRPr="002733D1">
              <w:rPr>
                <w:rFonts w:ascii="Times New Roman" w:hAnsi="Times New Roman"/>
                <w:sz w:val="24"/>
                <w:szCs w:val="24"/>
              </w:rPr>
              <w:t>Семестр: перший</w:t>
            </w:r>
          </w:p>
        </w:tc>
      </w:tr>
      <w:tr w:rsidR="001C7805" w:rsidRPr="002733D1" w:rsidTr="0096454D">
        <w:trPr>
          <w:trHeight w:val="275"/>
        </w:trPr>
        <w:tc>
          <w:tcPr>
            <w:tcW w:w="3190" w:type="dxa"/>
            <w:vMerge/>
          </w:tcPr>
          <w:p w:rsidR="001C7805" w:rsidRPr="002733D1" w:rsidRDefault="001C7805" w:rsidP="00C24880">
            <w:pPr>
              <w:spacing w:line="360" w:lineRule="auto"/>
              <w:jc w:val="both"/>
              <w:rPr>
                <w:rFonts w:ascii="Times New Roman" w:hAnsi="Times New Roman"/>
                <w:sz w:val="24"/>
                <w:szCs w:val="24"/>
              </w:rPr>
            </w:pPr>
          </w:p>
        </w:tc>
        <w:tc>
          <w:tcPr>
            <w:tcW w:w="3190" w:type="dxa"/>
            <w:vMerge/>
          </w:tcPr>
          <w:p w:rsidR="001C7805" w:rsidRPr="002733D1" w:rsidRDefault="001C7805" w:rsidP="00C24880">
            <w:pPr>
              <w:spacing w:line="360" w:lineRule="auto"/>
              <w:jc w:val="both"/>
              <w:rPr>
                <w:rFonts w:ascii="Times New Roman" w:hAnsi="Times New Roman"/>
                <w:sz w:val="24"/>
                <w:szCs w:val="24"/>
              </w:rPr>
            </w:pPr>
          </w:p>
        </w:tc>
        <w:tc>
          <w:tcPr>
            <w:tcW w:w="3191" w:type="dxa"/>
          </w:tcPr>
          <w:p w:rsidR="001C7805" w:rsidRPr="002733D1" w:rsidRDefault="001C7805" w:rsidP="00C24880">
            <w:pPr>
              <w:spacing w:line="360" w:lineRule="auto"/>
              <w:jc w:val="both"/>
              <w:rPr>
                <w:rFonts w:ascii="Times New Roman" w:hAnsi="Times New Roman"/>
                <w:sz w:val="24"/>
                <w:szCs w:val="24"/>
              </w:rPr>
            </w:pPr>
            <w:r w:rsidRPr="002733D1">
              <w:rPr>
                <w:rFonts w:ascii="Times New Roman" w:hAnsi="Times New Roman"/>
                <w:sz w:val="24"/>
                <w:szCs w:val="24"/>
              </w:rPr>
              <w:t xml:space="preserve">Лекцій – 16 </w:t>
            </w:r>
            <w:proofErr w:type="spellStart"/>
            <w:r w:rsidRPr="002733D1">
              <w:rPr>
                <w:rFonts w:ascii="Times New Roman" w:hAnsi="Times New Roman"/>
                <w:sz w:val="24"/>
                <w:szCs w:val="24"/>
              </w:rPr>
              <w:t>год</w:t>
            </w:r>
            <w:proofErr w:type="spellEnd"/>
          </w:p>
        </w:tc>
      </w:tr>
      <w:tr w:rsidR="001C7805" w:rsidRPr="002733D1" w:rsidTr="0096454D">
        <w:trPr>
          <w:trHeight w:val="275"/>
        </w:trPr>
        <w:tc>
          <w:tcPr>
            <w:tcW w:w="3190" w:type="dxa"/>
            <w:vMerge/>
          </w:tcPr>
          <w:p w:rsidR="001C7805" w:rsidRPr="002733D1" w:rsidRDefault="001C7805" w:rsidP="00C24880">
            <w:pPr>
              <w:spacing w:line="360" w:lineRule="auto"/>
              <w:jc w:val="both"/>
              <w:rPr>
                <w:rFonts w:ascii="Times New Roman" w:hAnsi="Times New Roman"/>
                <w:sz w:val="24"/>
                <w:szCs w:val="24"/>
              </w:rPr>
            </w:pPr>
          </w:p>
        </w:tc>
        <w:tc>
          <w:tcPr>
            <w:tcW w:w="3190" w:type="dxa"/>
            <w:vMerge/>
          </w:tcPr>
          <w:p w:rsidR="001C7805" w:rsidRPr="002733D1" w:rsidRDefault="001C7805" w:rsidP="00C24880">
            <w:pPr>
              <w:spacing w:line="360" w:lineRule="auto"/>
              <w:jc w:val="both"/>
              <w:rPr>
                <w:rFonts w:ascii="Times New Roman" w:hAnsi="Times New Roman"/>
                <w:sz w:val="24"/>
                <w:szCs w:val="24"/>
              </w:rPr>
            </w:pPr>
          </w:p>
        </w:tc>
        <w:tc>
          <w:tcPr>
            <w:tcW w:w="3191" w:type="dxa"/>
          </w:tcPr>
          <w:p w:rsidR="001C7805" w:rsidRPr="002733D1" w:rsidRDefault="001C7805" w:rsidP="00C24880">
            <w:pPr>
              <w:spacing w:line="360" w:lineRule="auto"/>
              <w:jc w:val="both"/>
              <w:rPr>
                <w:rFonts w:ascii="Times New Roman" w:hAnsi="Times New Roman"/>
                <w:sz w:val="24"/>
                <w:szCs w:val="24"/>
              </w:rPr>
            </w:pPr>
            <w:r w:rsidRPr="002733D1">
              <w:rPr>
                <w:rFonts w:ascii="Times New Roman" w:hAnsi="Times New Roman"/>
                <w:sz w:val="24"/>
                <w:szCs w:val="24"/>
              </w:rPr>
              <w:t>Семінарських занять – 16 год</w:t>
            </w:r>
          </w:p>
        </w:tc>
      </w:tr>
      <w:tr w:rsidR="001C7805" w:rsidRPr="002733D1" w:rsidTr="0096454D">
        <w:trPr>
          <w:trHeight w:val="275"/>
        </w:trPr>
        <w:tc>
          <w:tcPr>
            <w:tcW w:w="3190" w:type="dxa"/>
            <w:vMerge/>
          </w:tcPr>
          <w:p w:rsidR="001C7805" w:rsidRPr="002733D1" w:rsidRDefault="001C7805" w:rsidP="00C24880">
            <w:pPr>
              <w:spacing w:line="360" w:lineRule="auto"/>
              <w:jc w:val="both"/>
              <w:rPr>
                <w:rFonts w:ascii="Times New Roman" w:hAnsi="Times New Roman"/>
                <w:sz w:val="24"/>
                <w:szCs w:val="24"/>
              </w:rPr>
            </w:pPr>
          </w:p>
        </w:tc>
        <w:tc>
          <w:tcPr>
            <w:tcW w:w="3190" w:type="dxa"/>
            <w:vMerge/>
          </w:tcPr>
          <w:p w:rsidR="001C7805" w:rsidRPr="002733D1" w:rsidRDefault="001C7805" w:rsidP="00C24880">
            <w:pPr>
              <w:spacing w:line="360" w:lineRule="auto"/>
              <w:jc w:val="both"/>
              <w:rPr>
                <w:rFonts w:ascii="Times New Roman" w:hAnsi="Times New Roman"/>
                <w:sz w:val="24"/>
                <w:szCs w:val="24"/>
              </w:rPr>
            </w:pPr>
          </w:p>
        </w:tc>
        <w:tc>
          <w:tcPr>
            <w:tcW w:w="3191" w:type="dxa"/>
          </w:tcPr>
          <w:p w:rsidR="001C7805" w:rsidRPr="002733D1" w:rsidRDefault="001C7805" w:rsidP="00C24880">
            <w:pPr>
              <w:spacing w:line="360" w:lineRule="auto"/>
              <w:jc w:val="both"/>
              <w:rPr>
                <w:rFonts w:ascii="Times New Roman" w:hAnsi="Times New Roman"/>
                <w:sz w:val="24"/>
                <w:szCs w:val="24"/>
              </w:rPr>
            </w:pPr>
            <w:r w:rsidRPr="002733D1">
              <w:rPr>
                <w:rFonts w:ascii="Times New Roman" w:hAnsi="Times New Roman"/>
                <w:sz w:val="24"/>
                <w:szCs w:val="24"/>
              </w:rPr>
              <w:t xml:space="preserve">Самостійна робота – </w:t>
            </w:r>
          </w:p>
          <w:p w:rsidR="001C7805" w:rsidRPr="002733D1" w:rsidRDefault="00C242DF" w:rsidP="00C36A30">
            <w:pPr>
              <w:spacing w:line="360" w:lineRule="auto"/>
              <w:jc w:val="both"/>
              <w:rPr>
                <w:rFonts w:ascii="Times New Roman" w:hAnsi="Times New Roman"/>
                <w:sz w:val="24"/>
                <w:szCs w:val="24"/>
              </w:rPr>
            </w:pPr>
            <w:r>
              <w:rPr>
                <w:rFonts w:ascii="Times New Roman" w:hAnsi="Times New Roman"/>
                <w:sz w:val="24"/>
                <w:szCs w:val="24"/>
              </w:rPr>
              <w:t>5</w:t>
            </w:r>
            <w:r w:rsidR="001C7805" w:rsidRPr="002733D1">
              <w:rPr>
                <w:rFonts w:ascii="Times New Roman" w:hAnsi="Times New Roman"/>
                <w:sz w:val="24"/>
                <w:szCs w:val="24"/>
              </w:rPr>
              <w:t xml:space="preserve">8 </w:t>
            </w:r>
            <w:proofErr w:type="spellStart"/>
            <w:r w:rsidR="001C7805" w:rsidRPr="002733D1">
              <w:rPr>
                <w:rFonts w:ascii="Times New Roman" w:hAnsi="Times New Roman"/>
                <w:sz w:val="24"/>
                <w:szCs w:val="24"/>
              </w:rPr>
              <w:t>год</w:t>
            </w:r>
            <w:proofErr w:type="spellEnd"/>
          </w:p>
        </w:tc>
      </w:tr>
      <w:tr w:rsidR="001C7805" w:rsidRPr="002733D1" w:rsidTr="0096454D">
        <w:trPr>
          <w:trHeight w:val="275"/>
        </w:trPr>
        <w:tc>
          <w:tcPr>
            <w:tcW w:w="3190" w:type="dxa"/>
            <w:vMerge/>
          </w:tcPr>
          <w:p w:rsidR="001C7805" w:rsidRPr="002733D1" w:rsidRDefault="001C7805" w:rsidP="00C24880">
            <w:pPr>
              <w:spacing w:line="360" w:lineRule="auto"/>
              <w:jc w:val="both"/>
              <w:rPr>
                <w:rFonts w:ascii="Times New Roman" w:hAnsi="Times New Roman"/>
                <w:sz w:val="24"/>
                <w:szCs w:val="24"/>
              </w:rPr>
            </w:pPr>
          </w:p>
        </w:tc>
        <w:tc>
          <w:tcPr>
            <w:tcW w:w="3190" w:type="dxa"/>
            <w:vMerge/>
          </w:tcPr>
          <w:p w:rsidR="001C7805" w:rsidRPr="002733D1" w:rsidRDefault="001C7805" w:rsidP="00C24880">
            <w:pPr>
              <w:spacing w:line="360" w:lineRule="auto"/>
              <w:jc w:val="both"/>
              <w:rPr>
                <w:rFonts w:ascii="Times New Roman" w:hAnsi="Times New Roman"/>
                <w:sz w:val="24"/>
                <w:szCs w:val="24"/>
              </w:rPr>
            </w:pPr>
          </w:p>
        </w:tc>
        <w:tc>
          <w:tcPr>
            <w:tcW w:w="3191" w:type="dxa"/>
          </w:tcPr>
          <w:p w:rsidR="001C7805" w:rsidRPr="002733D1" w:rsidRDefault="001C7805" w:rsidP="00D058CD">
            <w:pPr>
              <w:spacing w:line="360" w:lineRule="auto"/>
              <w:jc w:val="both"/>
              <w:rPr>
                <w:rFonts w:ascii="Times New Roman" w:hAnsi="Times New Roman"/>
                <w:sz w:val="24"/>
                <w:szCs w:val="24"/>
              </w:rPr>
            </w:pPr>
            <w:r w:rsidRPr="002733D1">
              <w:rPr>
                <w:rFonts w:ascii="Times New Roman" w:hAnsi="Times New Roman"/>
                <w:sz w:val="24"/>
                <w:szCs w:val="24"/>
              </w:rPr>
              <w:t xml:space="preserve">ІНДЗ: на одного </w:t>
            </w:r>
            <w:proofErr w:type="spellStart"/>
            <w:r w:rsidRPr="002733D1">
              <w:rPr>
                <w:rFonts w:ascii="Times New Roman" w:hAnsi="Times New Roman"/>
                <w:sz w:val="24"/>
                <w:szCs w:val="24"/>
              </w:rPr>
              <w:t>студ</w:t>
            </w:r>
            <w:proofErr w:type="spellEnd"/>
            <w:r w:rsidRPr="002733D1">
              <w:rPr>
                <w:rFonts w:ascii="Times New Roman" w:hAnsi="Times New Roman"/>
                <w:sz w:val="24"/>
                <w:szCs w:val="24"/>
              </w:rPr>
              <w:t>. реферування літератури, презентаці</w:t>
            </w:r>
            <w:r w:rsidR="00D058CD" w:rsidRPr="002733D1">
              <w:rPr>
                <w:rFonts w:ascii="Times New Roman" w:hAnsi="Times New Roman"/>
                <w:sz w:val="24"/>
                <w:szCs w:val="24"/>
              </w:rPr>
              <w:t>ї</w:t>
            </w:r>
            <w:r w:rsidR="00C242DF">
              <w:rPr>
                <w:rFonts w:ascii="Times New Roman" w:hAnsi="Times New Roman"/>
                <w:sz w:val="24"/>
                <w:szCs w:val="24"/>
              </w:rPr>
              <w:t>, індивідуальні проекти</w:t>
            </w:r>
          </w:p>
        </w:tc>
      </w:tr>
      <w:tr w:rsidR="001C7805" w:rsidRPr="002733D1" w:rsidTr="0096454D">
        <w:trPr>
          <w:trHeight w:val="275"/>
        </w:trPr>
        <w:tc>
          <w:tcPr>
            <w:tcW w:w="3190" w:type="dxa"/>
            <w:vMerge/>
          </w:tcPr>
          <w:p w:rsidR="001C7805" w:rsidRPr="002733D1" w:rsidRDefault="001C7805" w:rsidP="00C24880">
            <w:pPr>
              <w:spacing w:line="360" w:lineRule="auto"/>
              <w:jc w:val="both"/>
              <w:rPr>
                <w:rFonts w:ascii="Times New Roman" w:hAnsi="Times New Roman"/>
                <w:sz w:val="24"/>
                <w:szCs w:val="24"/>
              </w:rPr>
            </w:pPr>
          </w:p>
        </w:tc>
        <w:tc>
          <w:tcPr>
            <w:tcW w:w="3190" w:type="dxa"/>
            <w:vMerge/>
          </w:tcPr>
          <w:p w:rsidR="001C7805" w:rsidRPr="002733D1" w:rsidRDefault="001C7805" w:rsidP="00C24880">
            <w:pPr>
              <w:spacing w:line="360" w:lineRule="auto"/>
              <w:jc w:val="both"/>
              <w:rPr>
                <w:rFonts w:ascii="Times New Roman" w:hAnsi="Times New Roman"/>
                <w:sz w:val="24"/>
                <w:szCs w:val="24"/>
              </w:rPr>
            </w:pPr>
          </w:p>
        </w:tc>
        <w:tc>
          <w:tcPr>
            <w:tcW w:w="3191" w:type="dxa"/>
          </w:tcPr>
          <w:p w:rsidR="001C7805" w:rsidRPr="002733D1" w:rsidRDefault="001C7805" w:rsidP="00C36A30">
            <w:pPr>
              <w:spacing w:line="360" w:lineRule="auto"/>
              <w:jc w:val="both"/>
              <w:rPr>
                <w:rFonts w:ascii="Times New Roman" w:hAnsi="Times New Roman"/>
                <w:sz w:val="24"/>
                <w:szCs w:val="24"/>
              </w:rPr>
            </w:pPr>
            <w:r w:rsidRPr="002733D1">
              <w:rPr>
                <w:rFonts w:ascii="Times New Roman" w:hAnsi="Times New Roman"/>
                <w:sz w:val="24"/>
                <w:szCs w:val="24"/>
              </w:rPr>
              <w:t>Вид контролю: залік</w:t>
            </w:r>
          </w:p>
        </w:tc>
      </w:tr>
    </w:tbl>
    <w:p w:rsidR="001C7805" w:rsidRPr="002733D1" w:rsidRDefault="001C7805" w:rsidP="00C24880">
      <w:pPr>
        <w:spacing w:line="360" w:lineRule="auto"/>
        <w:jc w:val="both"/>
        <w:rPr>
          <w:rFonts w:ascii="Times New Roman" w:hAnsi="Times New Roman"/>
          <w:b/>
          <w:sz w:val="24"/>
          <w:szCs w:val="24"/>
        </w:rPr>
      </w:pPr>
    </w:p>
    <w:p w:rsidR="001C7805" w:rsidRPr="002733D1" w:rsidRDefault="001C7805" w:rsidP="00C24880">
      <w:pPr>
        <w:spacing w:line="360" w:lineRule="auto"/>
        <w:jc w:val="both"/>
        <w:rPr>
          <w:rFonts w:ascii="Times New Roman" w:hAnsi="Times New Roman"/>
          <w:b/>
          <w:sz w:val="24"/>
          <w:szCs w:val="24"/>
        </w:rPr>
      </w:pPr>
      <w:r w:rsidRPr="002733D1">
        <w:rPr>
          <w:rFonts w:ascii="Times New Roman" w:hAnsi="Times New Roman"/>
          <w:b/>
          <w:sz w:val="24"/>
          <w:szCs w:val="24"/>
        </w:rPr>
        <w:br w:type="page"/>
      </w:r>
      <w:r w:rsidR="00687FCD">
        <w:rPr>
          <w:rFonts w:ascii="Times New Roman" w:hAnsi="Times New Roman"/>
          <w:b/>
          <w:sz w:val="24"/>
          <w:szCs w:val="24"/>
        </w:rPr>
        <w:lastRenderedPageBreak/>
        <w:t>2</w:t>
      </w:r>
      <w:r w:rsidRPr="002733D1">
        <w:rPr>
          <w:rFonts w:ascii="Times New Roman" w:hAnsi="Times New Roman"/>
          <w:b/>
          <w:sz w:val="24"/>
          <w:szCs w:val="24"/>
        </w:rPr>
        <w:t xml:space="preserve">. Мета та завдання навчальної дисципліни </w:t>
      </w:r>
      <w:r w:rsidRPr="002733D1">
        <w:rPr>
          <w:rFonts w:ascii="Times New Roman" w:hAnsi="Times New Roman"/>
          <w:b/>
          <w:caps/>
          <w:sz w:val="24"/>
          <w:szCs w:val="24"/>
        </w:rPr>
        <w:t>“</w:t>
      </w:r>
      <w:r w:rsidRPr="002733D1">
        <w:rPr>
          <w:rFonts w:ascii="Times New Roman" w:hAnsi="Times New Roman"/>
          <w:b/>
          <w:sz w:val="24"/>
          <w:szCs w:val="24"/>
        </w:rPr>
        <w:t>Соціологія безпеки”</w:t>
      </w:r>
    </w:p>
    <w:p w:rsidR="001C7805" w:rsidRPr="002733D1" w:rsidRDefault="001C7805" w:rsidP="00AA1FFA">
      <w:pPr>
        <w:pStyle w:val="Default"/>
        <w:rPr>
          <w:rFonts w:ascii="Times New Roman" w:hAnsi="Times New Roman" w:cs="Times New Roman"/>
          <w:lang w:val="uk-UA"/>
        </w:rPr>
      </w:pPr>
    </w:p>
    <w:p w:rsidR="00463CB4" w:rsidRPr="002733D1" w:rsidRDefault="001C7805" w:rsidP="00463CB4">
      <w:pPr>
        <w:autoSpaceDE w:val="0"/>
        <w:autoSpaceDN w:val="0"/>
        <w:adjustRightInd w:val="0"/>
        <w:spacing w:after="0"/>
        <w:ind w:firstLine="708"/>
        <w:jc w:val="both"/>
        <w:rPr>
          <w:rFonts w:ascii="Times New Roman" w:hAnsi="Times New Roman"/>
          <w:sz w:val="24"/>
          <w:szCs w:val="24"/>
        </w:rPr>
      </w:pPr>
      <w:r w:rsidRPr="002733D1">
        <w:rPr>
          <w:rFonts w:ascii="Times New Roman" w:hAnsi="Times New Roman"/>
          <w:sz w:val="24"/>
          <w:szCs w:val="24"/>
        </w:rPr>
        <w:t xml:space="preserve">Проблема безпеки – це питання сучасного самозбереження та забезпечення життєдіяльності людства. </w:t>
      </w:r>
      <w:r w:rsidR="00463CB4" w:rsidRPr="002733D1">
        <w:rPr>
          <w:rFonts w:ascii="Times New Roman" w:hAnsi="Times New Roman"/>
          <w:sz w:val="24"/>
          <w:szCs w:val="24"/>
        </w:rPr>
        <w:t xml:space="preserve">Сучасний світ стрімко змінюється, і ці зміни однаково відчутні для традиційно слабких, уразливих </w:t>
      </w:r>
      <w:r w:rsidR="00611814" w:rsidRPr="002733D1">
        <w:rPr>
          <w:rFonts w:ascii="Times New Roman" w:hAnsi="Times New Roman"/>
          <w:sz w:val="24"/>
          <w:szCs w:val="24"/>
        </w:rPr>
        <w:t xml:space="preserve">так </w:t>
      </w:r>
      <w:r w:rsidR="00463CB4" w:rsidRPr="002733D1">
        <w:rPr>
          <w:rFonts w:ascii="Times New Roman" w:hAnsi="Times New Roman"/>
          <w:sz w:val="24"/>
          <w:szCs w:val="24"/>
        </w:rPr>
        <w:t xml:space="preserve">і для благополучних суспільств. Основним трендом сучасності, що несе світу ці зміни, є глобалізація. Точніше, її специфічні ефекти у сфері економіки, міжнародних відносин, екології, гуманітарного розвитку. </w:t>
      </w:r>
      <w:r w:rsidR="00463CB4" w:rsidRPr="002733D1">
        <w:rPr>
          <w:rStyle w:val="tlid-translation"/>
          <w:rFonts w:ascii="Times New Roman" w:hAnsi="Times New Roman"/>
          <w:sz w:val="24"/>
          <w:szCs w:val="24"/>
        </w:rPr>
        <w:t>Складна соціальна динаміка в умовах мілітаризації і підвищеної конфліктності актуалізує соціологічний аналіз широкого спектру проблем, починаючи з встановлення соціального порядку і адаптації, і завершуючи пошуком шляхів пом'якшення соціальної напруженості. У мирних умовах достатку, розміреного та спокійного життя цінність безпеки відходить на другий план і не актуалізується. Але соціальні потрясіння, лиха, війни, пандемії, терористичні акти загострюють її значення, виводять в число найбільш затребуваних людьми і суспільством. Потреба в безпеці має об'єктивний характер, оскільки всі люди вразливі, незалежно від їх фізичних даних, володіння багатством, владою, іншими ресурсами.</w:t>
      </w:r>
      <w:r w:rsidR="00463CB4" w:rsidRPr="002733D1">
        <w:rPr>
          <w:rFonts w:ascii="Times New Roman" w:eastAsia="TimesNewRoman" w:hAnsi="Times New Roman"/>
          <w:sz w:val="24"/>
          <w:szCs w:val="24"/>
        </w:rPr>
        <w:t xml:space="preserve"> Безпека є найбільшою потребою людини, за відсутності якої не може існувати ані сама людина, ані суспільство, ані держава. Необхідною умовою нормальної життєдіяльності будь-якого суспільства є суспільний порядок, від рівня якого залежить спокій та безпека людини. </w:t>
      </w:r>
      <w:r w:rsidR="00463CB4" w:rsidRPr="002733D1">
        <w:rPr>
          <w:rFonts w:ascii="Times New Roman" w:hAnsi="Times New Roman"/>
          <w:sz w:val="24"/>
          <w:szCs w:val="24"/>
        </w:rPr>
        <w:t>Недооцінка або ігнорування проблем безпеки на усіх рівнях соціальної організації не тільки призводять до певних утрат, а й неминуче до падіння життєздатності, навіть до за</w:t>
      </w:r>
      <w:r w:rsidR="00697277" w:rsidRPr="002733D1">
        <w:rPr>
          <w:rFonts w:ascii="Times New Roman" w:hAnsi="Times New Roman"/>
          <w:sz w:val="24"/>
          <w:szCs w:val="24"/>
        </w:rPr>
        <w:t>гибелі відповідних її елементів</w:t>
      </w:r>
      <w:r w:rsidR="00463CB4" w:rsidRPr="002733D1">
        <w:rPr>
          <w:rFonts w:ascii="Times New Roman" w:hAnsi="Times New Roman"/>
          <w:sz w:val="24"/>
          <w:szCs w:val="24"/>
        </w:rPr>
        <w:t xml:space="preserve">. </w:t>
      </w:r>
    </w:p>
    <w:p w:rsidR="001C7805" w:rsidRPr="002733D1" w:rsidRDefault="00463CB4" w:rsidP="00463CB4">
      <w:pPr>
        <w:spacing w:line="360" w:lineRule="auto"/>
        <w:ind w:firstLine="708"/>
        <w:jc w:val="both"/>
        <w:rPr>
          <w:rFonts w:ascii="Times New Roman" w:hAnsi="Times New Roman"/>
          <w:sz w:val="24"/>
          <w:szCs w:val="24"/>
        </w:rPr>
      </w:pPr>
      <w:r w:rsidRPr="002733D1">
        <w:rPr>
          <w:rStyle w:val="tlid-translation"/>
          <w:rFonts w:ascii="Times New Roman" w:hAnsi="Times New Roman"/>
          <w:sz w:val="24"/>
          <w:szCs w:val="24"/>
        </w:rPr>
        <w:t xml:space="preserve">На сьогоднішній день соціологія безпеки є одним </w:t>
      </w:r>
      <w:r w:rsidRPr="002733D1">
        <w:rPr>
          <w:rStyle w:val="tlid-translation"/>
          <w:rFonts w:ascii="Times New Roman" w:hAnsi="Times New Roman"/>
          <w:b/>
          <w:sz w:val="24"/>
          <w:szCs w:val="24"/>
        </w:rPr>
        <w:t>з найбільш актуальних напрямків</w:t>
      </w:r>
      <w:r w:rsidRPr="002733D1">
        <w:rPr>
          <w:rStyle w:val="tlid-translation"/>
          <w:rFonts w:ascii="Times New Roman" w:hAnsi="Times New Roman"/>
          <w:sz w:val="24"/>
          <w:szCs w:val="24"/>
        </w:rPr>
        <w:t xml:space="preserve"> в сучасній соціології.</w:t>
      </w:r>
    </w:p>
    <w:p w:rsidR="00463CB4" w:rsidRPr="002733D1" w:rsidRDefault="00463CB4" w:rsidP="00463CB4">
      <w:pPr>
        <w:rPr>
          <w:rFonts w:ascii="Times New Roman" w:hAnsi="Times New Roman"/>
          <w:sz w:val="24"/>
          <w:szCs w:val="24"/>
        </w:rPr>
      </w:pPr>
      <w:r w:rsidRPr="002733D1">
        <w:rPr>
          <w:rFonts w:ascii="Times New Roman" w:hAnsi="Times New Roman"/>
          <w:b/>
          <w:bCs/>
          <w:i/>
          <w:iCs/>
          <w:sz w:val="24"/>
          <w:szCs w:val="24"/>
        </w:rPr>
        <w:t xml:space="preserve">Ознайомлення з </w:t>
      </w:r>
      <w:r w:rsidR="005A39F2" w:rsidRPr="002733D1">
        <w:rPr>
          <w:rFonts w:ascii="Times New Roman" w:hAnsi="Times New Roman"/>
          <w:b/>
          <w:bCs/>
          <w:i/>
          <w:iCs/>
          <w:sz w:val="24"/>
          <w:szCs w:val="24"/>
        </w:rPr>
        <w:t>навчальною дисципліною</w:t>
      </w:r>
      <w:r w:rsidRPr="002733D1">
        <w:rPr>
          <w:rFonts w:ascii="Times New Roman" w:hAnsi="Times New Roman"/>
          <w:b/>
          <w:bCs/>
          <w:i/>
          <w:iCs/>
          <w:sz w:val="24"/>
          <w:szCs w:val="24"/>
        </w:rPr>
        <w:t xml:space="preserve"> дає можливість</w:t>
      </w:r>
      <w:r w:rsidRPr="002733D1">
        <w:rPr>
          <w:rFonts w:ascii="Times New Roman" w:hAnsi="Times New Roman"/>
          <w:sz w:val="24"/>
          <w:szCs w:val="24"/>
        </w:rPr>
        <w:t>:</w:t>
      </w:r>
    </w:p>
    <w:p w:rsidR="00463CB4" w:rsidRPr="002733D1" w:rsidRDefault="00463CB4" w:rsidP="00463CB4">
      <w:pPr>
        <w:pStyle w:val="a5"/>
        <w:numPr>
          <w:ilvl w:val="0"/>
          <w:numId w:val="22"/>
        </w:numPr>
        <w:rPr>
          <w:rFonts w:ascii="Times New Roman" w:hAnsi="Times New Roman"/>
          <w:sz w:val="24"/>
          <w:szCs w:val="24"/>
        </w:rPr>
      </w:pPr>
      <w:r w:rsidRPr="002733D1">
        <w:rPr>
          <w:rFonts w:ascii="Times New Roman" w:hAnsi="Times New Roman"/>
          <w:sz w:val="24"/>
          <w:szCs w:val="24"/>
        </w:rPr>
        <w:t>знати теоретичні основи та специфіку механізму функціонування загроз і (не)</w:t>
      </w:r>
      <w:proofErr w:type="spellStart"/>
      <w:r w:rsidRPr="002733D1">
        <w:rPr>
          <w:rFonts w:ascii="Times New Roman" w:hAnsi="Times New Roman"/>
          <w:sz w:val="24"/>
          <w:szCs w:val="24"/>
        </w:rPr>
        <w:t>безпек</w:t>
      </w:r>
      <w:proofErr w:type="spellEnd"/>
      <w:r w:rsidRPr="002733D1">
        <w:rPr>
          <w:rFonts w:ascii="Times New Roman" w:hAnsi="Times New Roman"/>
          <w:sz w:val="24"/>
          <w:szCs w:val="24"/>
        </w:rPr>
        <w:t>;</w:t>
      </w:r>
    </w:p>
    <w:p w:rsidR="00463CB4" w:rsidRPr="002733D1" w:rsidRDefault="00697277" w:rsidP="00463CB4">
      <w:pPr>
        <w:pStyle w:val="a5"/>
        <w:numPr>
          <w:ilvl w:val="0"/>
          <w:numId w:val="22"/>
        </w:numPr>
        <w:rPr>
          <w:rFonts w:ascii="Times New Roman" w:hAnsi="Times New Roman"/>
          <w:sz w:val="24"/>
          <w:szCs w:val="24"/>
        </w:rPr>
      </w:pPr>
      <w:r w:rsidRPr="002733D1">
        <w:rPr>
          <w:rFonts w:ascii="Times New Roman" w:hAnsi="Times New Roman"/>
          <w:sz w:val="24"/>
          <w:szCs w:val="24"/>
        </w:rPr>
        <w:t xml:space="preserve">аналізувати </w:t>
      </w:r>
      <w:r w:rsidR="00463CB4" w:rsidRPr="002733D1">
        <w:rPr>
          <w:rFonts w:ascii="Times New Roman" w:hAnsi="Times New Roman"/>
          <w:sz w:val="24"/>
          <w:szCs w:val="24"/>
        </w:rPr>
        <w:t>базові поняття та категорії соціології безпеки;</w:t>
      </w:r>
    </w:p>
    <w:p w:rsidR="00463CB4" w:rsidRPr="002733D1" w:rsidRDefault="00463CB4" w:rsidP="00463CB4">
      <w:pPr>
        <w:pStyle w:val="a5"/>
        <w:numPr>
          <w:ilvl w:val="0"/>
          <w:numId w:val="22"/>
        </w:numPr>
        <w:rPr>
          <w:rFonts w:ascii="Times New Roman" w:hAnsi="Times New Roman"/>
          <w:sz w:val="24"/>
          <w:szCs w:val="24"/>
        </w:rPr>
      </w:pPr>
      <w:r w:rsidRPr="002733D1">
        <w:rPr>
          <w:rFonts w:ascii="Times New Roman" w:hAnsi="Times New Roman"/>
          <w:sz w:val="24"/>
          <w:szCs w:val="24"/>
        </w:rPr>
        <w:t>уміти використовувати теоретичні положення та практичні навики для аналізу конкретних ситуацій (не)безпеки, викликів та загроз.</w:t>
      </w:r>
      <w:r w:rsidRPr="002733D1">
        <w:rPr>
          <w:rFonts w:ascii="Times New Roman" w:hAnsi="Times New Roman"/>
          <w:b/>
          <w:sz w:val="24"/>
          <w:szCs w:val="24"/>
        </w:rPr>
        <w:t xml:space="preserve"> </w:t>
      </w:r>
    </w:p>
    <w:p w:rsidR="00463CB4" w:rsidRPr="002733D1" w:rsidRDefault="00697277" w:rsidP="00463CB4">
      <w:pPr>
        <w:pStyle w:val="a5"/>
        <w:numPr>
          <w:ilvl w:val="0"/>
          <w:numId w:val="22"/>
        </w:numPr>
        <w:rPr>
          <w:rStyle w:val="tlid-translation"/>
          <w:rFonts w:ascii="Times New Roman" w:hAnsi="Times New Roman"/>
          <w:sz w:val="24"/>
          <w:szCs w:val="24"/>
        </w:rPr>
      </w:pPr>
      <w:r w:rsidRPr="002733D1">
        <w:rPr>
          <w:rStyle w:val="tlid-translation"/>
          <w:rFonts w:ascii="Times New Roman" w:hAnsi="Times New Roman"/>
          <w:sz w:val="24"/>
          <w:szCs w:val="24"/>
        </w:rPr>
        <w:t xml:space="preserve">здійснювати </w:t>
      </w:r>
      <w:r w:rsidR="00463CB4" w:rsidRPr="002733D1">
        <w:rPr>
          <w:rStyle w:val="tlid-translation"/>
          <w:rFonts w:ascii="Times New Roman" w:hAnsi="Times New Roman"/>
          <w:sz w:val="24"/>
          <w:szCs w:val="24"/>
        </w:rPr>
        <w:t>соціологічні прогнози і рекомендації щодо посилення безпеки;</w:t>
      </w:r>
    </w:p>
    <w:p w:rsidR="00463CB4" w:rsidRPr="002733D1" w:rsidRDefault="005A39F2" w:rsidP="00463CB4">
      <w:pPr>
        <w:pStyle w:val="a5"/>
        <w:numPr>
          <w:ilvl w:val="0"/>
          <w:numId w:val="22"/>
        </w:numPr>
        <w:rPr>
          <w:rFonts w:ascii="Times New Roman" w:hAnsi="Times New Roman"/>
          <w:sz w:val="24"/>
          <w:szCs w:val="24"/>
        </w:rPr>
      </w:pPr>
      <w:r w:rsidRPr="002733D1">
        <w:rPr>
          <w:rStyle w:val="tlid-translation"/>
          <w:rFonts w:ascii="Times New Roman" w:hAnsi="Times New Roman"/>
          <w:sz w:val="24"/>
          <w:szCs w:val="24"/>
        </w:rPr>
        <w:t>аналізувати суспільну поведінку</w:t>
      </w:r>
      <w:r w:rsidR="00463CB4" w:rsidRPr="002733D1">
        <w:rPr>
          <w:rStyle w:val="tlid-translation"/>
          <w:rFonts w:ascii="Times New Roman" w:hAnsi="Times New Roman"/>
          <w:sz w:val="24"/>
          <w:szCs w:val="24"/>
        </w:rPr>
        <w:t xml:space="preserve"> людини в екстремальних і надзвичайних ситуаціях.</w:t>
      </w:r>
    </w:p>
    <w:p w:rsidR="001C7805" w:rsidRPr="002733D1" w:rsidRDefault="001C7805" w:rsidP="00342FE2">
      <w:pPr>
        <w:pStyle w:val="Default"/>
        <w:spacing w:line="360" w:lineRule="auto"/>
        <w:ind w:firstLine="708"/>
        <w:jc w:val="both"/>
        <w:rPr>
          <w:rFonts w:ascii="Times New Roman" w:hAnsi="Times New Roman" w:cs="Times New Roman"/>
          <w:lang w:val="uk-UA"/>
        </w:rPr>
      </w:pPr>
      <w:r w:rsidRPr="002733D1">
        <w:rPr>
          <w:rFonts w:ascii="Times New Roman" w:hAnsi="Times New Roman" w:cs="Times New Roman"/>
          <w:b/>
          <w:lang w:val="uk-UA"/>
        </w:rPr>
        <w:t>Основна мета дисципліни</w:t>
      </w:r>
      <w:r w:rsidR="00D058CD" w:rsidRPr="002733D1">
        <w:rPr>
          <w:rFonts w:ascii="Times New Roman" w:hAnsi="Times New Roman" w:cs="Times New Roman"/>
          <w:b/>
          <w:lang w:val="uk-UA"/>
        </w:rPr>
        <w:t>:</w:t>
      </w:r>
      <w:r w:rsidRPr="002733D1">
        <w:rPr>
          <w:rFonts w:ascii="Times New Roman" w:hAnsi="Times New Roman" w:cs="Times New Roman"/>
          <w:lang w:val="uk-UA"/>
        </w:rPr>
        <w:t xml:space="preserve"> </w:t>
      </w:r>
      <w:r w:rsidR="00D058CD" w:rsidRPr="002733D1">
        <w:rPr>
          <w:rFonts w:ascii="Times New Roman" w:hAnsi="Times New Roman" w:cs="Times New Roman"/>
          <w:lang w:val="uk-UA"/>
        </w:rPr>
        <w:t>о</w:t>
      </w:r>
      <w:r w:rsidRPr="002733D1">
        <w:rPr>
          <w:rFonts w:ascii="Times New Roman" w:hAnsi="Times New Roman" w:cs="Times New Roman"/>
          <w:lang w:val="uk-UA"/>
        </w:rPr>
        <w:t xml:space="preserve">тримати знання, вміння і навички, які дозволяють зрозуміти сенс змін в сфері </w:t>
      </w:r>
      <w:proofErr w:type="spellStart"/>
      <w:r w:rsidRPr="002733D1">
        <w:rPr>
          <w:rFonts w:ascii="Times New Roman" w:hAnsi="Times New Roman" w:cs="Times New Roman"/>
          <w:lang w:val="uk-UA"/>
        </w:rPr>
        <w:t>безпекового</w:t>
      </w:r>
      <w:proofErr w:type="spellEnd"/>
      <w:r w:rsidRPr="002733D1">
        <w:rPr>
          <w:rFonts w:ascii="Times New Roman" w:hAnsi="Times New Roman" w:cs="Times New Roman"/>
          <w:lang w:val="uk-UA"/>
        </w:rPr>
        <w:t xml:space="preserve"> простору; гідно і ефективно діяти в ситуаціях викликів і ризиків цивільного життя; своєчасно приймати рішення для забезпечення особистої, громадської та державної безпеки. розкрити особливості </w:t>
      </w:r>
      <w:proofErr w:type="spellStart"/>
      <w:r w:rsidRPr="002733D1">
        <w:rPr>
          <w:rFonts w:ascii="Times New Roman" w:hAnsi="Times New Roman" w:cs="Times New Roman"/>
          <w:lang w:val="uk-UA"/>
        </w:rPr>
        <w:t>безпекового</w:t>
      </w:r>
      <w:proofErr w:type="spellEnd"/>
      <w:r w:rsidRPr="002733D1">
        <w:rPr>
          <w:rFonts w:ascii="Times New Roman" w:hAnsi="Times New Roman" w:cs="Times New Roman"/>
          <w:lang w:val="uk-UA"/>
        </w:rPr>
        <w:t xml:space="preserve"> простору особистості у громадянському суспільстві; розкрити особливості політики національної безпеки; розглянути різні види безпеки особистості, суспільства і держави. </w:t>
      </w:r>
      <w:r w:rsidRPr="002733D1">
        <w:rPr>
          <w:rFonts w:ascii="Times New Roman" w:hAnsi="Times New Roman" w:cs="Times New Roman"/>
          <w:b/>
          <w:lang w:val="uk-UA"/>
        </w:rPr>
        <w:t>Метою викладання</w:t>
      </w:r>
      <w:r w:rsidRPr="002733D1">
        <w:rPr>
          <w:rFonts w:ascii="Times New Roman" w:hAnsi="Times New Roman" w:cs="Times New Roman"/>
          <w:lang w:val="uk-UA"/>
        </w:rPr>
        <w:t xml:space="preserve"> навчальної дисципліни «Соціологія безпеки» є ознайомлення студентів із основними напрямками </w:t>
      </w:r>
      <w:proofErr w:type="spellStart"/>
      <w:r w:rsidRPr="002733D1">
        <w:rPr>
          <w:rFonts w:ascii="Times New Roman" w:hAnsi="Times New Roman" w:cs="Times New Roman"/>
          <w:lang w:val="uk-UA"/>
        </w:rPr>
        <w:t>безпекознавства</w:t>
      </w:r>
      <w:proofErr w:type="spellEnd"/>
      <w:r w:rsidRPr="002733D1">
        <w:rPr>
          <w:rFonts w:ascii="Times New Roman" w:hAnsi="Times New Roman" w:cs="Times New Roman"/>
          <w:lang w:val="uk-UA"/>
        </w:rPr>
        <w:t xml:space="preserve">, зокрема з соціологічним поглядом на феномен </w:t>
      </w:r>
      <w:r w:rsidRPr="002733D1">
        <w:rPr>
          <w:rFonts w:ascii="Times New Roman" w:hAnsi="Times New Roman" w:cs="Times New Roman"/>
          <w:lang w:val="uk-UA"/>
        </w:rPr>
        <w:lastRenderedPageBreak/>
        <w:t xml:space="preserve">безпеки та </w:t>
      </w:r>
      <w:r w:rsidR="005A39F2" w:rsidRPr="002733D1">
        <w:rPr>
          <w:rFonts w:ascii="Times New Roman" w:hAnsi="Times New Roman" w:cs="Times New Roman"/>
          <w:lang w:val="uk-UA"/>
        </w:rPr>
        <w:t>суспільної</w:t>
      </w:r>
      <w:r w:rsidRPr="002733D1">
        <w:rPr>
          <w:rFonts w:ascii="Times New Roman" w:hAnsi="Times New Roman" w:cs="Times New Roman"/>
          <w:lang w:val="uk-UA"/>
        </w:rPr>
        <w:t xml:space="preserve"> безпеки; прищеплення основних цінностей </w:t>
      </w:r>
      <w:proofErr w:type="spellStart"/>
      <w:r w:rsidRPr="002733D1">
        <w:rPr>
          <w:rFonts w:ascii="Times New Roman" w:hAnsi="Times New Roman" w:cs="Times New Roman"/>
          <w:lang w:val="uk-UA"/>
        </w:rPr>
        <w:t>безпекової</w:t>
      </w:r>
      <w:proofErr w:type="spellEnd"/>
      <w:r w:rsidRPr="002733D1">
        <w:rPr>
          <w:rFonts w:ascii="Times New Roman" w:hAnsi="Times New Roman" w:cs="Times New Roman"/>
          <w:lang w:val="uk-UA"/>
        </w:rPr>
        <w:t xml:space="preserve"> культури й демонстрація значущості </w:t>
      </w:r>
      <w:proofErr w:type="spellStart"/>
      <w:r w:rsidRPr="002733D1">
        <w:rPr>
          <w:rFonts w:ascii="Times New Roman" w:hAnsi="Times New Roman" w:cs="Times New Roman"/>
          <w:lang w:val="uk-UA"/>
        </w:rPr>
        <w:t>безпекових</w:t>
      </w:r>
      <w:proofErr w:type="spellEnd"/>
      <w:r w:rsidRPr="002733D1">
        <w:rPr>
          <w:rFonts w:ascii="Times New Roman" w:hAnsi="Times New Roman" w:cs="Times New Roman"/>
          <w:lang w:val="uk-UA"/>
        </w:rPr>
        <w:t xml:space="preserve"> студій для розвитку </w:t>
      </w:r>
      <w:proofErr w:type="spellStart"/>
      <w:r w:rsidRPr="002733D1">
        <w:rPr>
          <w:rFonts w:ascii="Times New Roman" w:hAnsi="Times New Roman" w:cs="Times New Roman"/>
          <w:lang w:val="uk-UA"/>
        </w:rPr>
        <w:t>соціогуманітарного</w:t>
      </w:r>
      <w:proofErr w:type="spellEnd"/>
      <w:r w:rsidRPr="002733D1">
        <w:rPr>
          <w:rFonts w:ascii="Times New Roman" w:hAnsi="Times New Roman" w:cs="Times New Roman"/>
          <w:lang w:val="uk-UA"/>
        </w:rPr>
        <w:t xml:space="preserve"> знання.</w:t>
      </w:r>
    </w:p>
    <w:p w:rsidR="001C7805" w:rsidRPr="002733D1" w:rsidRDefault="001C7805" w:rsidP="004C3360">
      <w:pPr>
        <w:spacing w:line="360" w:lineRule="auto"/>
        <w:jc w:val="both"/>
        <w:rPr>
          <w:rFonts w:ascii="Times New Roman" w:hAnsi="Times New Roman"/>
          <w:i/>
          <w:sz w:val="24"/>
          <w:szCs w:val="24"/>
        </w:rPr>
      </w:pPr>
      <w:r w:rsidRPr="002733D1">
        <w:rPr>
          <w:rFonts w:ascii="Times New Roman" w:hAnsi="Times New Roman"/>
          <w:i/>
          <w:sz w:val="24"/>
          <w:szCs w:val="24"/>
        </w:rPr>
        <w:t xml:space="preserve">В результаті вивчення дисципліни «Соціологія безпеки» студенти </w:t>
      </w:r>
      <w:r w:rsidR="002F3AEF" w:rsidRPr="002733D1">
        <w:rPr>
          <w:rFonts w:ascii="Times New Roman" w:hAnsi="Times New Roman"/>
          <w:i/>
          <w:sz w:val="24"/>
          <w:szCs w:val="24"/>
        </w:rPr>
        <w:t xml:space="preserve">мають </w:t>
      </w:r>
      <w:r w:rsidRPr="002733D1">
        <w:rPr>
          <w:rFonts w:ascii="Times New Roman" w:hAnsi="Times New Roman"/>
          <w:b/>
          <w:i/>
          <w:sz w:val="24"/>
          <w:szCs w:val="24"/>
        </w:rPr>
        <w:t>знати</w:t>
      </w:r>
      <w:r w:rsidRPr="002733D1">
        <w:rPr>
          <w:rFonts w:ascii="Times New Roman" w:hAnsi="Times New Roman"/>
          <w:i/>
          <w:sz w:val="24"/>
          <w:szCs w:val="24"/>
        </w:rPr>
        <w:t>:</w:t>
      </w:r>
    </w:p>
    <w:p w:rsidR="001C7805" w:rsidRPr="002733D1" w:rsidRDefault="001C7805" w:rsidP="002D4568">
      <w:pPr>
        <w:numPr>
          <w:ilvl w:val="0"/>
          <w:numId w:val="4"/>
        </w:numPr>
        <w:spacing w:line="360" w:lineRule="auto"/>
        <w:jc w:val="both"/>
        <w:rPr>
          <w:rFonts w:ascii="Times New Roman" w:eastAsia="Batang" w:hAnsi="Times New Roman"/>
          <w:sz w:val="24"/>
          <w:szCs w:val="24"/>
          <w:lang w:eastAsia="ko-KR"/>
        </w:rPr>
      </w:pPr>
      <w:r w:rsidRPr="002733D1">
        <w:rPr>
          <w:rFonts w:ascii="Times New Roman" w:hAnsi="Times New Roman"/>
          <w:sz w:val="24"/>
          <w:szCs w:val="24"/>
        </w:rPr>
        <w:t>сутнісний зміст понять «безпека» і «безпека життєдіяльності» у контексті соціально-філософського дискурсу;</w:t>
      </w:r>
    </w:p>
    <w:p w:rsidR="001C7805" w:rsidRPr="002733D1" w:rsidRDefault="001C7805" w:rsidP="002D4568">
      <w:pPr>
        <w:numPr>
          <w:ilvl w:val="0"/>
          <w:numId w:val="4"/>
        </w:numPr>
        <w:spacing w:line="360" w:lineRule="auto"/>
        <w:jc w:val="both"/>
        <w:rPr>
          <w:rFonts w:ascii="Times New Roman" w:eastAsia="Batang" w:hAnsi="Times New Roman"/>
          <w:sz w:val="24"/>
          <w:szCs w:val="24"/>
          <w:lang w:eastAsia="ko-KR"/>
        </w:rPr>
      </w:pPr>
      <w:r w:rsidRPr="002733D1">
        <w:rPr>
          <w:rFonts w:ascii="Times New Roman" w:eastAsia="Batang" w:hAnsi="Times New Roman"/>
          <w:sz w:val="24"/>
          <w:szCs w:val="24"/>
          <w:lang w:eastAsia="ko-KR"/>
        </w:rPr>
        <w:t>об'єкт, предмет і структуру соціології безпеки та її місце в системі соціологічного знання;</w:t>
      </w:r>
    </w:p>
    <w:p w:rsidR="001C7805" w:rsidRPr="002733D1" w:rsidRDefault="001C7805" w:rsidP="00A30134">
      <w:pPr>
        <w:numPr>
          <w:ilvl w:val="0"/>
          <w:numId w:val="4"/>
        </w:numPr>
        <w:spacing w:line="360" w:lineRule="auto"/>
        <w:jc w:val="both"/>
        <w:rPr>
          <w:rFonts w:ascii="Times New Roman" w:hAnsi="Times New Roman"/>
          <w:sz w:val="24"/>
          <w:szCs w:val="24"/>
        </w:rPr>
      </w:pPr>
      <w:r w:rsidRPr="002733D1">
        <w:rPr>
          <w:rFonts w:ascii="Times New Roman" w:hAnsi="Times New Roman"/>
          <w:sz w:val="24"/>
          <w:szCs w:val="24"/>
        </w:rPr>
        <w:t>теоретичні знання з соціології безпеки;</w:t>
      </w:r>
    </w:p>
    <w:p w:rsidR="001C7805" w:rsidRPr="002733D1" w:rsidRDefault="001C7805" w:rsidP="002D4568">
      <w:pPr>
        <w:numPr>
          <w:ilvl w:val="0"/>
          <w:numId w:val="4"/>
        </w:numPr>
        <w:spacing w:line="360" w:lineRule="auto"/>
        <w:jc w:val="both"/>
        <w:rPr>
          <w:rFonts w:ascii="Times New Roman" w:eastAsia="Batang" w:hAnsi="Times New Roman"/>
          <w:sz w:val="24"/>
          <w:szCs w:val="24"/>
          <w:lang w:eastAsia="ko-KR"/>
        </w:rPr>
      </w:pPr>
      <w:r w:rsidRPr="002733D1">
        <w:rPr>
          <w:rFonts w:ascii="Times New Roman" w:eastAsia="Batang" w:hAnsi="Times New Roman"/>
          <w:sz w:val="24"/>
          <w:szCs w:val="24"/>
          <w:lang w:eastAsia="ko-KR"/>
        </w:rPr>
        <w:t xml:space="preserve">різні види (соціальної, </w:t>
      </w:r>
      <w:r w:rsidR="00463F12" w:rsidRPr="002733D1">
        <w:rPr>
          <w:rFonts w:ascii="Times New Roman" w:eastAsia="Batang" w:hAnsi="Times New Roman"/>
          <w:sz w:val="24"/>
          <w:szCs w:val="24"/>
          <w:lang w:eastAsia="ko-KR"/>
        </w:rPr>
        <w:t xml:space="preserve">суспільної , </w:t>
      </w:r>
      <w:r w:rsidRPr="002733D1">
        <w:rPr>
          <w:rFonts w:ascii="Times New Roman" w:eastAsia="Batang" w:hAnsi="Times New Roman"/>
          <w:sz w:val="24"/>
          <w:szCs w:val="24"/>
          <w:lang w:eastAsia="ko-KR"/>
        </w:rPr>
        <w:t>політичної,</w:t>
      </w:r>
      <w:r w:rsidR="00463F12" w:rsidRPr="002733D1">
        <w:rPr>
          <w:rFonts w:ascii="Times New Roman" w:eastAsia="Batang" w:hAnsi="Times New Roman"/>
          <w:sz w:val="24"/>
          <w:szCs w:val="24"/>
          <w:lang w:eastAsia="ko-KR"/>
        </w:rPr>
        <w:t xml:space="preserve"> національної, </w:t>
      </w:r>
      <w:r w:rsidRPr="002733D1">
        <w:rPr>
          <w:rFonts w:ascii="Times New Roman" w:eastAsia="Batang" w:hAnsi="Times New Roman"/>
          <w:sz w:val="24"/>
          <w:szCs w:val="24"/>
          <w:lang w:eastAsia="ko-KR"/>
        </w:rPr>
        <w:t xml:space="preserve"> економічної, духовної) і рівні (особистої, громадської, регіональної) безпеки;</w:t>
      </w:r>
    </w:p>
    <w:p w:rsidR="001C7805" w:rsidRPr="002733D1" w:rsidRDefault="001C7805" w:rsidP="002D4568">
      <w:pPr>
        <w:numPr>
          <w:ilvl w:val="0"/>
          <w:numId w:val="4"/>
        </w:numPr>
        <w:spacing w:line="360" w:lineRule="auto"/>
        <w:jc w:val="both"/>
        <w:rPr>
          <w:rFonts w:ascii="Times New Roman" w:eastAsia="Batang" w:hAnsi="Times New Roman"/>
          <w:sz w:val="24"/>
          <w:szCs w:val="24"/>
          <w:lang w:eastAsia="ko-KR"/>
        </w:rPr>
      </w:pPr>
      <w:r w:rsidRPr="002733D1">
        <w:rPr>
          <w:rFonts w:ascii="Times New Roman" w:eastAsia="Batang" w:hAnsi="Times New Roman"/>
          <w:sz w:val="24"/>
          <w:szCs w:val="24"/>
          <w:lang w:eastAsia="ko-KR"/>
        </w:rPr>
        <w:t>методологію соціології безпеки д</w:t>
      </w:r>
      <w:r w:rsidR="00463F12" w:rsidRPr="002733D1">
        <w:rPr>
          <w:rFonts w:ascii="Times New Roman" w:eastAsia="Batang" w:hAnsi="Times New Roman"/>
          <w:sz w:val="24"/>
          <w:szCs w:val="24"/>
          <w:lang w:eastAsia="ko-KR"/>
        </w:rPr>
        <w:t>ля</w:t>
      </w:r>
      <w:r w:rsidRPr="002733D1">
        <w:rPr>
          <w:rFonts w:ascii="Times New Roman" w:eastAsia="Batang" w:hAnsi="Times New Roman"/>
          <w:sz w:val="24"/>
          <w:szCs w:val="24"/>
          <w:lang w:eastAsia="ko-KR"/>
        </w:rPr>
        <w:t xml:space="preserve"> вирішення практичних проблем забезпечення безпеки українського суспільства;</w:t>
      </w:r>
    </w:p>
    <w:p w:rsidR="001C7805" w:rsidRPr="002733D1" w:rsidRDefault="001C7805" w:rsidP="00C24880">
      <w:pPr>
        <w:numPr>
          <w:ilvl w:val="0"/>
          <w:numId w:val="3"/>
        </w:numPr>
        <w:spacing w:line="360" w:lineRule="auto"/>
        <w:jc w:val="both"/>
        <w:rPr>
          <w:rFonts w:ascii="Times New Roman" w:hAnsi="Times New Roman"/>
          <w:i/>
          <w:sz w:val="24"/>
          <w:szCs w:val="24"/>
        </w:rPr>
      </w:pPr>
      <w:r w:rsidRPr="002733D1">
        <w:rPr>
          <w:rFonts w:ascii="Times New Roman" w:hAnsi="Times New Roman"/>
          <w:sz w:val="24"/>
          <w:szCs w:val="24"/>
        </w:rPr>
        <w:t xml:space="preserve">фактори, </w:t>
      </w:r>
      <w:r w:rsidR="00463F12" w:rsidRPr="002733D1">
        <w:rPr>
          <w:rFonts w:ascii="Times New Roman" w:hAnsi="Times New Roman"/>
          <w:sz w:val="24"/>
          <w:szCs w:val="24"/>
        </w:rPr>
        <w:t>які</w:t>
      </w:r>
      <w:r w:rsidRPr="002733D1">
        <w:rPr>
          <w:rFonts w:ascii="Times New Roman" w:hAnsi="Times New Roman"/>
          <w:sz w:val="24"/>
          <w:szCs w:val="24"/>
        </w:rPr>
        <w:t xml:space="preserve"> впливають на безпеку особистості і суспільства;</w:t>
      </w:r>
    </w:p>
    <w:p w:rsidR="001C7805" w:rsidRPr="002733D1" w:rsidRDefault="001C7805" w:rsidP="00C24880">
      <w:pPr>
        <w:numPr>
          <w:ilvl w:val="0"/>
          <w:numId w:val="3"/>
        </w:numPr>
        <w:spacing w:line="360" w:lineRule="auto"/>
        <w:jc w:val="both"/>
        <w:rPr>
          <w:rFonts w:ascii="Times New Roman" w:hAnsi="Times New Roman"/>
          <w:i/>
          <w:sz w:val="24"/>
          <w:szCs w:val="24"/>
        </w:rPr>
      </w:pPr>
      <w:r w:rsidRPr="002733D1">
        <w:rPr>
          <w:rFonts w:ascii="Times New Roman" w:hAnsi="Times New Roman"/>
          <w:sz w:val="24"/>
          <w:szCs w:val="24"/>
        </w:rPr>
        <w:t>об'єктивний, реалістичний підхід до оцінки стану безпеки та захищеності життєво важливих інтересів;</w:t>
      </w:r>
    </w:p>
    <w:p w:rsidR="001C7805" w:rsidRPr="002733D1" w:rsidRDefault="001C7805" w:rsidP="002E0ACD">
      <w:pPr>
        <w:numPr>
          <w:ilvl w:val="0"/>
          <w:numId w:val="3"/>
        </w:numPr>
        <w:spacing w:line="360" w:lineRule="auto"/>
        <w:jc w:val="both"/>
        <w:rPr>
          <w:rFonts w:ascii="Times New Roman" w:eastAsia="Batang" w:hAnsi="Times New Roman"/>
          <w:sz w:val="24"/>
          <w:szCs w:val="24"/>
        </w:rPr>
      </w:pPr>
      <w:r w:rsidRPr="002733D1">
        <w:rPr>
          <w:rFonts w:ascii="Times New Roman" w:hAnsi="Times New Roman"/>
          <w:sz w:val="24"/>
          <w:szCs w:val="24"/>
        </w:rPr>
        <w:t>розвинути рівень професійних навичок і основ соціологічного аналізу в пізнанні різних сфер суспільного життя;</w:t>
      </w:r>
    </w:p>
    <w:p w:rsidR="001C7805" w:rsidRPr="002733D1" w:rsidRDefault="001C7805" w:rsidP="002E0ACD">
      <w:pPr>
        <w:numPr>
          <w:ilvl w:val="0"/>
          <w:numId w:val="3"/>
        </w:numPr>
        <w:spacing w:line="360" w:lineRule="auto"/>
        <w:jc w:val="both"/>
        <w:rPr>
          <w:rFonts w:ascii="Times New Roman" w:eastAsia="Batang" w:hAnsi="Times New Roman"/>
          <w:sz w:val="24"/>
          <w:szCs w:val="24"/>
        </w:rPr>
      </w:pPr>
      <w:r w:rsidRPr="002733D1">
        <w:rPr>
          <w:rFonts w:ascii="Times New Roman" w:eastAsia="Batang" w:hAnsi="Times New Roman"/>
          <w:sz w:val="24"/>
          <w:szCs w:val="24"/>
        </w:rPr>
        <w:t xml:space="preserve">організаційно-правові та інституційні засади розробки державної </w:t>
      </w:r>
      <w:r w:rsidR="00463F12" w:rsidRPr="002733D1">
        <w:rPr>
          <w:rFonts w:ascii="Times New Roman" w:eastAsia="Batang" w:hAnsi="Times New Roman"/>
          <w:sz w:val="24"/>
          <w:szCs w:val="24"/>
        </w:rPr>
        <w:t xml:space="preserve">(національної) </w:t>
      </w:r>
      <w:r w:rsidRPr="002733D1">
        <w:rPr>
          <w:rFonts w:ascii="Times New Roman" w:eastAsia="Batang" w:hAnsi="Times New Roman"/>
          <w:sz w:val="24"/>
          <w:szCs w:val="24"/>
        </w:rPr>
        <w:t xml:space="preserve">політики </w:t>
      </w:r>
      <w:r w:rsidR="00463F12" w:rsidRPr="002733D1">
        <w:rPr>
          <w:rFonts w:ascii="Times New Roman" w:eastAsia="Batang" w:hAnsi="Times New Roman"/>
          <w:sz w:val="24"/>
          <w:szCs w:val="24"/>
        </w:rPr>
        <w:t>суспільної</w:t>
      </w:r>
      <w:r w:rsidRPr="002733D1">
        <w:rPr>
          <w:rFonts w:ascii="Times New Roman" w:eastAsia="Batang" w:hAnsi="Times New Roman"/>
          <w:sz w:val="24"/>
          <w:szCs w:val="24"/>
        </w:rPr>
        <w:t xml:space="preserve"> безпеки та механізми її впровадження, контроль суспі</w:t>
      </w:r>
      <w:r w:rsidR="00463F12" w:rsidRPr="002733D1">
        <w:rPr>
          <w:rFonts w:ascii="Times New Roman" w:eastAsia="Batang" w:hAnsi="Times New Roman"/>
          <w:sz w:val="24"/>
          <w:szCs w:val="24"/>
        </w:rPr>
        <w:t xml:space="preserve">льства за </w:t>
      </w:r>
      <w:proofErr w:type="spellStart"/>
      <w:r w:rsidR="00463F12" w:rsidRPr="002733D1">
        <w:rPr>
          <w:rFonts w:ascii="Times New Roman" w:eastAsia="Batang" w:hAnsi="Times New Roman"/>
          <w:sz w:val="24"/>
          <w:szCs w:val="24"/>
        </w:rPr>
        <w:t>безпековими</w:t>
      </w:r>
      <w:proofErr w:type="spellEnd"/>
      <w:r w:rsidR="00463F12" w:rsidRPr="002733D1">
        <w:rPr>
          <w:rFonts w:ascii="Times New Roman" w:eastAsia="Batang" w:hAnsi="Times New Roman"/>
          <w:sz w:val="24"/>
          <w:szCs w:val="24"/>
        </w:rPr>
        <w:t xml:space="preserve"> питаннями (</w:t>
      </w:r>
      <w:r w:rsidRPr="002733D1">
        <w:rPr>
          <w:rFonts w:ascii="Times New Roman" w:eastAsia="Batang" w:hAnsi="Times New Roman"/>
          <w:sz w:val="24"/>
          <w:szCs w:val="24"/>
        </w:rPr>
        <w:t>зокрема, в українському суспільстві</w:t>
      </w:r>
      <w:r w:rsidR="00463F12" w:rsidRPr="002733D1">
        <w:rPr>
          <w:rFonts w:ascii="Times New Roman" w:eastAsia="Batang" w:hAnsi="Times New Roman"/>
          <w:sz w:val="24"/>
          <w:szCs w:val="24"/>
        </w:rPr>
        <w:t>)</w:t>
      </w:r>
      <w:r w:rsidRPr="002733D1">
        <w:rPr>
          <w:rFonts w:ascii="Times New Roman" w:eastAsia="Batang" w:hAnsi="Times New Roman"/>
          <w:sz w:val="24"/>
          <w:szCs w:val="24"/>
        </w:rPr>
        <w:t>.</w:t>
      </w:r>
    </w:p>
    <w:p w:rsidR="001C7805" w:rsidRPr="002733D1" w:rsidRDefault="001C7805" w:rsidP="00C24880">
      <w:pPr>
        <w:spacing w:line="360" w:lineRule="auto"/>
        <w:jc w:val="both"/>
        <w:rPr>
          <w:rFonts w:ascii="Times New Roman" w:hAnsi="Times New Roman"/>
          <w:i/>
          <w:sz w:val="24"/>
          <w:szCs w:val="24"/>
        </w:rPr>
      </w:pPr>
      <w:r w:rsidRPr="002733D1">
        <w:rPr>
          <w:rFonts w:ascii="Times New Roman" w:hAnsi="Times New Roman"/>
          <w:b/>
          <w:i/>
          <w:sz w:val="24"/>
          <w:szCs w:val="24"/>
        </w:rPr>
        <w:t>Вміти</w:t>
      </w:r>
      <w:r w:rsidRPr="002733D1">
        <w:rPr>
          <w:rFonts w:ascii="Times New Roman" w:hAnsi="Times New Roman"/>
          <w:i/>
          <w:sz w:val="24"/>
          <w:szCs w:val="24"/>
        </w:rPr>
        <w:t>:</w:t>
      </w:r>
    </w:p>
    <w:p w:rsidR="001C7805" w:rsidRPr="002733D1" w:rsidRDefault="001C7805" w:rsidP="00F81B9B">
      <w:pPr>
        <w:numPr>
          <w:ilvl w:val="0"/>
          <w:numId w:val="5"/>
        </w:numPr>
        <w:spacing w:line="360" w:lineRule="auto"/>
        <w:jc w:val="both"/>
        <w:rPr>
          <w:rFonts w:ascii="Times New Roman" w:hAnsi="Times New Roman"/>
          <w:sz w:val="24"/>
          <w:szCs w:val="24"/>
        </w:rPr>
      </w:pPr>
      <w:r w:rsidRPr="002733D1">
        <w:rPr>
          <w:rFonts w:ascii="Times New Roman" w:hAnsi="Times New Roman"/>
          <w:sz w:val="24"/>
          <w:szCs w:val="24"/>
        </w:rPr>
        <w:t>аналізувати чинники та механізми, що впливають на безпеку особистості і суспільства, давати оцінку подіям, що відбуваються;</w:t>
      </w:r>
    </w:p>
    <w:p w:rsidR="001C7805" w:rsidRPr="002733D1" w:rsidRDefault="001C7805" w:rsidP="00F81B9B">
      <w:pPr>
        <w:numPr>
          <w:ilvl w:val="0"/>
          <w:numId w:val="5"/>
        </w:numPr>
        <w:spacing w:line="360" w:lineRule="auto"/>
        <w:jc w:val="both"/>
        <w:rPr>
          <w:rFonts w:ascii="Times New Roman" w:hAnsi="Times New Roman"/>
          <w:sz w:val="24"/>
          <w:szCs w:val="24"/>
        </w:rPr>
      </w:pPr>
      <w:r w:rsidRPr="002733D1">
        <w:rPr>
          <w:rFonts w:ascii="Times New Roman" w:hAnsi="Times New Roman"/>
          <w:sz w:val="24"/>
          <w:szCs w:val="24"/>
        </w:rPr>
        <w:t>застосовувати методи і засоби щодо випередження та подолання соціальної напруги в різних формах її проявів;</w:t>
      </w:r>
    </w:p>
    <w:p w:rsidR="001C7805" w:rsidRPr="002733D1" w:rsidRDefault="001C7805" w:rsidP="00F81B9B">
      <w:pPr>
        <w:numPr>
          <w:ilvl w:val="0"/>
          <w:numId w:val="5"/>
        </w:numPr>
        <w:spacing w:line="360" w:lineRule="auto"/>
        <w:jc w:val="both"/>
        <w:rPr>
          <w:rFonts w:ascii="Times New Roman" w:hAnsi="Times New Roman"/>
          <w:i/>
          <w:sz w:val="24"/>
          <w:szCs w:val="24"/>
        </w:rPr>
      </w:pPr>
      <w:r w:rsidRPr="002733D1">
        <w:rPr>
          <w:rFonts w:ascii="Times New Roman" w:hAnsi="Times New Roman"/>
          <w:sz w:val="24"/>
          <w:szCs w:val="24"/>
        </w:rPr>
        <w:t xml:space="preserve">сформувати вміння діагностики рівня </w:t>
      </w:r>
      <w:proofErr w:type="spellStart"/>
      <w:r w:rsidRPr="002733D1">
        <w:rPr>
          <w:rFonts w:ascii="Times New Roman" w:hAnsi="Times New Roman"/>
          <w:sz w:val="24"/>
          <w:szCs w:val="24"/>
        </w:rPr>
        <w:t>конфліктогенності</w:t>
      </w:r>
      <w:proofErr w:type="spellEnd"/>
      <w:r w:rsidRPr="002733D1">
        <w:rPr>
          <w:rFonts w:ascii="Times New Roman" w:hAnsi="Times New Roman"/>
          <w:sz w:val="24"/>
          <w:szCs w:val="24"/>
        </w:rPr>
        <w:t xml:space="preserve"> суспільства і загроз безпеці;</w:t>
      </w:r>
    </w:p>
    <w:p w:rsidR="001C7805" w:rsidRPr="002733D1" w:rsidRDefault="001C7805" w:rsidP="002E0ACD">
      <w:pPr>
        <w:numPr>
          <w:ilvl w:val="0"/>
          <w:numId w:val="5"/>
        </w:numPr>
        <w:rPr>
          <w:rFonts w:ascii="Times New Roman" w:eastAsia="Batang" w:hAnsi="Times New Roman"/>
          <w:sz w:val="24"/>
          <w:szCs w:val="24"/>
        </w:rPr>
      </w:pPr>
      <w:r w:rsidRPr="002733D1">
        <w:rPr>
          <w:rFonts w:ascii="Times New Roman" w:eastAsia="Batang" w:hAnsi="Times New Roman"/>
          <w:sz w:val="24"/>
          <w:szCs w:val="24"/>
        </w:rPr>
        <w:t>критично оцінювати результати соціологічних досліджень безпеки;</w:t>
      </w:r>
    </w:p>
    <w:p w:rsidR="001C7805" w:rsidRPr="002733D1" w:rsidRDefault="001C7805" w:rsidP="002E0ACD">
      <w:pPr>
        <w:numPr>
          <w:ilvl w:val="0"/>
          <w:numId w:val="5"/>
        </w:numPr>
        <w:rPr>
          <w:rFonts w:ascii="Times New Roman" w:eastAsia="Batang" w:hAnsi="Times New Roman"/>
          <w:sz w:val="24"/>
          <w:szCs w:val="24"/>
        </w:rPr>
      </w:pPr>
      <w:r w:rsidRPr="002733D1">
        <w:rPr>
          <w:rFonts w:ascii="Times New Roman" w:eastAsia="Batang" w:hAnsi="Times New Roman"/>
          <w:sz w:val="24"/>
          <w:szCs w:val="24"/>
        </w:rPr>
        <w:lastRenderedPageBreak/>
        <w:t xml:space="preserve">використовувати категоріальний апарат під час аналізу соціальної, політичної, </w:t>
      </w:r>
    </w:p>
    <w:p w:rsidR="001C7805" w:rsidRPr="002733D1" w:rsidRDefault="001C7805" w:rsidP="002E0ACD">
      <w:pPr>
        <w:ind w:left="340"/>
        <w:rPr>
          <w:rFonts w:ascii="Times New Roman" w:eastAsia="Batang" w:hAnsi="Times New Roman"/>
          <w:sz w:val="24"/>
          <w:szCs w:val="24"/>
        </w:rPr>
      </w:pPr>
      <w:r w:rsidRPr="002733D1">
        <w:rPr>
          <w:rFonts w:ascii="Times New Roman" w:eastAsia="Batang" w:hAnsi="Times New Roman"/>
          <w:sz w:val="24"/>
          <w:szCs w:val="24"/>
        </w:rPr>
        <w:t xml:space="preserve">економічної, інформаційної. екологічної тощо функціональних сфер безпеки; </w:t>
      </w:r>
    </w:p>
    <w:p w:rsidR="001C7805" w:rsidRPr="002733D1" w:rsidRDefault="001C7805" w:rsidP="002E0ACD">
      <w:pPr>
        <w:numPr>
          <w:ilvl w:val="0"/>
          <w:numId w:val="5"/>
        </w:numPr>
        <w:rPr>
          <w:rFonts w:ascii="Times New Roman" w:eastAsia="Batang" w:hAnsi="Times New Roman"/>
          <w:sz w:val="24"/>
          <w:szCs w:val="24"/>
        </w:rPr>
      </w:pPr>
      <w:r w:rsidRPr="002733D1">
        <w:rPr>
          <w:rFonts w:ascii="Times New Roman" w:eastAsia="Batang" w:hAnsi="Times New Roman"/>
          <w:sz w:val="24"/>
          <w:szCs w:val="24"/>
        </w:rPr>
        <w:t>інтерпретувати взаємозв’язок соціологічних понять та концепцій з результатами досліджень безпеки.</w:t>
      </w:r>
    </w:p>
    <w:p w:rsidR="001C7805" w:rsidRPr="002733D1" w:rsidRDefault="001C7805" w:rsidP="002E0ACD">
      <w:pPr>
        <w:rPr>
          <w:rFonts w:ascii="Times New Roman" w:hAnsi="Times New Roman"/>
          <w:sz w:val="24"/>
          <w:szCs w:val="24"/>
        </w:rPr>
      </w:pPr>
    </w:p>
    <w:p w:rsidR="00687FCD" w:rsidRPr="00687FCD" w:rsidRDefault="001C7805" w:rsidP="00687FCD">
      <w:pPr>
        <w:pStyle w:val="TableParagraph"/>
        <w:rPr>
          <w:b/>
          <w:sz w:val="24"/>
          <w:szCs w:val="24"/>
          <w:lang w:val="uk-UA"/>
        </w:rPr>
      </w:pPr>
      <w:r w:rsidRPr="002733D1">
        <w:rPr>
          <w:b/>
          <w:sz w:val="24"/>
          <w:szCs w:val="24"/>
        </w:rPr>
        <w:br w:type="page"/>
      </w:r>
      <w:r w:rsidR="00687FCD" w:rsidRPr="00687FCD">
        <w:rPr>
          <w:b/>
          <w:sz w:val="24"/>
          <w:szCs w:val="24"/>
          <w:lang w:val="uk-UA"/>
        </w:rPr>
        <w:lastRenderedPageBreak/>
        <w:t>3.</w:t>
      </w:r>
      <w:proofErr w:type="spellStart"/>
      <w:r w:rsidR="00687FCD" w:rsidRPr="00687FCD">
        <w:rPr>
          <w:b/>
          <w:sz w:val="24"/>
          <w:szCs w:val="24"/>
        </w:rPr>
        <w:t>Програма</w:t>
      </w:r>
      <w:proofErr w:type="spellEnd"/>
      <w:r w:rsidR="00687FCD" w:rsidRPr="00687FCD">
        <w:rPr>
          <w:b/>
          <w:sz w:val="24"/>
          <w:szCs w:val="24"/>
        </w:rPr>
        <w:t xml:space="preserve"> </w:t>
      </w:r>
      <w:proofErr w:type="spellStart"/>
      <w:r w:rsidR="00687FCD" w:rsidRPr="00687FCD">
        <w:rPr>
          <w:b/>
          <w:sz w:val="24"/>
          <w:szCs w:val="24"/>
        </w:rPr>
        <w:t>навчальної</w:t>
      </w:r>
      <w:proofErr w:type="spellEnd"/>
      <w:r w:rsidR="00687FCD" w:rsidRPr="00687FCD">
        <w:rPr>
          <w:b/>
          <w:sz w:val="24"/>
          <w:szCs w:val="24"/>
        </w:rPr>
        <w:t xml:space="preserve"> </w:t>
      </w:r>
      <w:proofErr w:type="spellStart"/>
      <w:r w:rsidR="00687FCD" w:rsidRPr="00687FCD">
        <w:rPr>
          <w:b/>
          <w:sz w:val="24"/>
          <w:szCs w:val="24"/>
        </w:rPr>
        <w:t>дисципліни</w:t>
      </w:r>
      <w:proofErr w:type="spellEnd"/>
      <w:r w:rsidR="00687FCD" w:rsidRPr="00687FCD">
        <w:rPr>
          <w:b/>
          <w:sz w:val="24"/>
          <w:szCs w:val="24"/>
          <w:lang w:val="uk-UA"/>
        </w:rPr>
        <w:t xml:space="preserve"> «Соціологія безпеки»</w:t>
      </w:r>
    </w:p>
    <w:p w:rsidR="00687FCD" w:rsidRPr="00687FCD" w:rsidRDefault="00687FCD" w:rsidP="00687FCD">
      <w:pPr>
        <w:pStyle w:val="TableParagraph"/>
        <w:rPr>
          <w:b/>
          <w:sz w:val="24"/>
          <w:szCs w:val="24"/>
          <w:u w:val="single"/>
          <w:lang w:val="uk-UA"/>
        </w:rPr>
      </w:pPr>
    </w:p>
    <w:p w:rsidR="00687FCD" w:rsidRPr="002733D1" w:rsidRDefault="00687FCD" w:rsidP="00687FCD">
      <w:pPr>
        <w:pStyle w:val="TableParagraph"/>
        <w:rPr>
          <w:sz w:val="24"/>
          <w:szCs w:val="24"/>
          <w:lang w:val="uk-UA"/>
        </w:rPr>
      </w:pPr>
      <w:r w:rsidRPr="002733D1">
        <w:rPr>
          <w:b/>
          <w:sz w:val="24"/>
          <w:szCs w:val="24"/>
          <w:u w:val="single"/>
          <w:lang w:val="uk-UA"/>
        </w:rPr>
        <w:t xml:space="preserve">Лекція. </w:t>
      </w:r>
      <w:r w:rsidRPr="002733D1">
        <w:rPr>
          <w:b/>
          <w:sz w:val="24"/>
          <w:szCs w:val="24"/>
          <w:u w:val="single"/>
        </w:rPr>
        <w:t>Тема 1</w:t>
      </w:r>
      <w:r w:rsidRPr="002733D1">
        <w:rPr>
          <w:sz w:val="24"/>
          <w:szCs w:val="24"/>
          <w:u w:val="single"/>
          <w:lang w:val="uk-UA"/>
        </w:rPr>
        <w:t>-2</w:t>
      </w:r>
      <w:r w:rsidRPr="002733D1">
        <w:rPr>
          <w:sz w:val="24"/>
          <w:szCs w:val="24"/>
        </w:rPr>
        <w:t xml:space="preserve"> </w:t>
      </w:r>
    </w:p>
    <w:p w:rsidR="00687FCD" w:rsidRPr="002733D1" w:rsidRDefault="00687FCD" w:rsidP="00687FCD">
      <w:pPr>
        <w:pStyle w:val="TableParagraph"/>
        <w:rPr>
          <w:sz w:val="24"/>
          <w:szCs w:val="24"/>
          <w:lang w:val="uk-UA"/>
        </w:rPr>
      </w:pPr>
    </w:p>
    <w:p w:rsidR="00687FCD" w:rsidRPr="002733D1" w:rsidRDefault="00687FCD" w:rsidP="00687FCD">
      <w:pPr>
        <w:pStyle w:val="TableParagraph"/>
        <w:rPr>
          <w:b/>
          <w:sz w:val="24"/>
          <w:szCs w:val="24"/>
          <w:lang w:val="uk-UA"/>
        </w:rPr>
      </w:pPr>
      <w:proofErr w:type="spellStart"/>
      <w:proofErr w:type="gramStart"/>
      <w:r w:rsidRPr="002733D1">
        <w:rPr>
          <w:b/>
          <w:sz w:val="24"/>
          <w:szCs w:val="24"/>
        </w:rPr>
        <w:t>Вступ</w:t>
      </w:r>
      <w:proofErr w:type="spellEnd"/>
      <w:proofErr w:type="gramEnd"/>
      <w:r w:rsidRPr="002733D1">
        <w:rPr>
          <w:b/>
          <w:sz w:val="24"/>
          <w:szCs w:val="24"/>
        </w:rPr>
        <w:t xml:space="preserve"> до</w:t>
      </w:r>
      <w:r w:rsidRPr="002733D1">
        <w:rPr>
          <w:b/>
          <w:sz w:val="24"/>
          <w:szCs w:val="24"/>
          <w:lang w:val="uk-UA"/>
        </w:rPr>
        <w:t xml:space="preserve"> </w:t>
      </w:r>
      <w:proofErr w:type="spellStart"/>
      <w:r w:rsidRPr="002733D1">
        <w:rPr>
          <w:b/>
          <w:sz w:val="24"/>
          <w:szCs w:val="24"/>
        </w:rPr>
        <w:t>дисципліни</w:t>
      </w:r>
      <w:proofErr w:type="spellEnd"/>
      <w:r w:rsidRPr="002733D1">
        <w:rPr>
          <w:b/>
          <w:sz w:val="24"/>
          <w:szCs w:val="24"/>
        </w:rPr>
        <w:t xml:space="preserve">. </w:t>
      </w:r>
    </w:p>
    <w:p w:rsidR="00687FCD" w:rsidRPr="002733D1" w:rsidRDefault="00687FCD" w:rsidP="00687FCD">
      <w:pPr>
        <w:pStyle w:val="TableParagraph"/>
        <w:rPr>
          <w:b/>
          <w:sz w:val="24"/>
          <w:szCs w:val="24"/>
          <w:lang w:val="uk-UA"/>
        </w:rPr>
      </w:pPr>
      <w:proofErr w:type="spellStart"/>
      <w:proofErr w:type="gramStart"/>
      <w:r w:rsidRPr="002733D1">
        <w:rPr>
          <w:rFonts w:eastAsiaTheme="minorHAnsi"/>
          <w:b/>
          <w:sz w:val="24"/>
          <w:szCs w:val="24"/>
          <w:lang w:eastAsia="en-US"/>
        </w:rPr>
        <w:t>П</w:t>
      </w:r>
      <w:proofErr w:type="gramEnd"/>
      <w:r w:rsidRPr="002733D1">
        <w:rPr>
          <w:rFonts w:eastAsiaTheme="minorHAnsi"/>
          <w:b/>
          <w:sz w:val="24"/>
          <w:szCs w:val="24"/>
          <w:lang w:eastAsia="en-US"/>
        </w:rPr>
        <w:t>ідходи</w:t>
      </w:r>
      <w:proofErr w:type="spellEnd"/>
      <w:r w:rsidRPr="002733D1">
        <w:rPr>
          <w:rFonts w:eastAsiaTheme="minorHAnsi"/>
          <w:b/>
          <w:sz w:val="24"/>
          <w:szCs w:val="24"/>
          <w:lang w:eastAsia="en-US"/>
        </w:rPr>
        <w:t xml:space="preserve"> до </w:t>
      </w:r>
      <w:proofErr w:type="spellStart"/>
      <w:r w:rsidRPr="002733D1">
        <w:rPr>
          <w:rFonts w:eastAsiaTheme="minorHAnsi"/>
          <w:b/>
          <w:sz w:val="24"/>
          <w:szCs w:val="24"/>
          <w:lang w:eastAsia="en-US"/>
        </w:rPr>
        <w:t>визначення</w:t>
      </w:r>
      <w:proofErr w:type="spellEnd"/>
      <w:r w:rsidRPr="002733D1">
        <w:rPr>
          <w:rFonts w:eastAsiaTheme="minorHAnsi"/>
          <w:b/>
          <w:sz w:val="24"/>
          <w:szCs w:val="24"/>
          <w:lang w:eastAsia="en-US"/>
        </w:rPr>
        <w:t xml:space="preserve"> </w:t>
      </w:r>
      <w:proofErr w:type="spellStart"/>
      <w:r w:rsidRPr="002733D1">
        <w:rPr>
          <w:rFonts w:eastAsiaTheme="minorHAnsi"/>
          <w:b/>
          <w:sz w:val="24"/>
          <w:szCs w:val="24"/>
          <w:lang w:eastAsia="en-US"/>
        </w:rPr>
        <w:t>поняття</w:t>
      </w:r>
      <w:proofErr w:type="spellEnd"/>
      <w:r w:rsidRPr="002733D1">
        <w:rPr>
          <w:rFonts w:eastAsiaTheme="minorHAnsi"/>
          <w:b/>
          <w:sz w:val="24"/>
          <w:szCs w:val="24"/>
          <w:lang w:eastAsia="en-US"/>
        </w:rPr>
        <w:t xml:space="preserve"> «</w:t>
      </w:r>
      <w:proofErr w:type="spellStart"/>
      <w:r w:rsidRPr="002733D1">
        <w:rPr>
          <w:rFonts w:eastAsiaTheme="minorHAnsi"/>
          <w:b/>
          <w:sz w:val="24"/>
          <w:szCs w:val="24"/>
          <w:lang w:eastAsia="en-US"/>
        </w:rPr>
        <w:t>безпека</w:t>
      </w:r>
      <w:proofErr w:type="spellEnd"/>
      <w:r w:rsidRPr="002733D1">
        <w:rPr>
          <w:rFonts w:eastAsiaTheme="minorHAnsi"/>
          <w:b/>
          <w:sz w:val="24"/>
          <w:szCs w:val="24"/>
          <w:lang w:eastAsia="en-US"/>
        </w:rPr>
        <w:t xml:space="preserve">». </w:t>
      </w:r>
      <w:proofErr w:type="spellStart"/>
      <w:r w:rsidRPr="002733D1">
        <w:rPr>
          <w:rFonts w:eastAsiaTheme="minorHAnsi"/>
          <w:b/>
          <w:sz w:val="24"/>
          <w:szCs w:val="24"/>
          <w:lang w:eastAsia="en-US"/>
        </w:rPr>
        <w:t>Еволюція</w:t>
      </w:r>
      <w:proofErr w:type="spellEnd"/>
      <w:r w:rsidRPr="002733D1">
        <w:rPr>
          <w:rFonts w:eastAsiaTheme="minorHAnsi"/>
          <w:b/>
          <w:sz w:val="24"/>
          <w:szCs w:val="24"/>
          <w:lang w:eastAsia="en-US"/>
        </w:rPr>
        <w:t xml:space="preserve"> </w:t>
      </w:r>
      <w:proofErr w:type="spellStart"/>
      <w:r w:rsidRPr="002733D1">
        <w:rPr>
          <w:rFonts w:eastAsiaTheme="minorHAnsi"/>
          <w:b/>
          <w:sz w:val="24"/>
          <w:szCs w:val="24"/>
          <w:lang w:eastAsia="en-US"/>
        </w:rPr>
        <w:t>поняття</w:t>
      </w:r>
      <w:proofErr w:type="spellEnd"/>
      <w:r w:rsidRPr="002733D1">
        <w:rPr>
          <w:rFonts w:eastAsiaTheme="minorHAnsi"/>
          <w:b/>
          <w:sz w:val="24"/>
          <w:szCs w:val="24"/>
          <w:lang w:eastAsia="en-US"/>
        </w:rPr>
        <w:t xml:space="preserve"> «</w:t>
      </w:r>
      <w:proofErr w:type="spellStart"/>
      <w:r w:rsidRPr="002733D1">
        <w:rPr>
          <w:rFonts w:eastAsiaTheme="minorHAnsi"/>
          <w:b/>
          <w:sz w:val="24"/>
          <w:szCs w:val="24"/>
          <w:lang w:eastAsia="en-US"/>
        </w:rPr>
        <w:t>безпека</w:t>
      </w:r>
      <w:proofErr w:type="spellEnd"/>
      <w:r w:rsidRPr="002733D1">
        <w:rPr>
          <w:rFonts w:eastAsiaTheme="minorHAnsi"/>
          <w:b/>
          <w:sz w:val="24"/>
          <w:szCs w:val="24"/>
          <w:lang w:eastAsia="en-US"/>
        </w:rPr>
        <w:t>»</w:t>
      </w:r>
    </w:p>
    <w:p w:rsidR="00687FCD" w:rsidRPr="002733D1" w:rsidRDefault="00687FCD" w:rsidP="00687FCD">
      <w:pPr>
        <w:pStyle w:val="TableParagraph"/>
        <w:rPr>
          <w:sz w:val="24"/>
          <w:szCs w:val="24"/>
          <w:lang w:val="uk-UA"/>
        </w:rPr>
      </w:pPr>
    </w:p>
    <w:p w:rsidR="00687FCD" w:rsidRPr="002733D1" w:rsidRDefault="00687FCD" w:rsidP="00687FCD">
      <w:pPr>
        <w:spacing w:line="360" w:lineRule="auto"/>
        <w:ind w:firstLine="360"/>
        <w:jc w:val="both"/>
        <w:rPr>
          <w:rFonts w:ascii="Times New Roman" w:hAnsi="Times New Roman"/>
          <w:sz w:val="24"/>
          <w:szCs w:val="24"/>
        </w:rPr>
      </w:pPr>
      <w:r w:rsidRPr="002733D1">
        <w:rPr>
          <w:rFonts w:ascii="Times New Roman" w:hAnsi="Times New Roman"/>
          <w:sz w:val="24"/>
          <w:szCs w:val="24"/>
        </w:rPr>
        <w:t xml:space="preserve">Програмові засади дисципліни: мета, цілі, завдання. Структура дисципліни. Критерії оцінювання. Завдання для самостійної роботи. Інформаційні ресурси (література навчальна та наукова, сайти, аналітичні центри). Соціальна невизначеність як передумова формування </w:t>
      </w:r>
      <w:proofErr w:type="spellStart"/>
      <w:r w:rsidRPr="002733D1">
        <w:rPr>
          <w:rFonts w:ascii="Times New Roman" w:hAnsi="Times New Roman"/>
          <w:sz w:val="24"/>
          <w:szCs w:val="24"/>
        </w:rPr>
        <w:t>безпекоцентричної</w:t>
      </w:r>
      <w:proofErr w:type="spellEnd"/>
      <w:r w:rsidRPr="002733D1">
        <w:rPr>
          <w:rFonts w:ascii="Times New Roman" w:hAnsi="Times New Roman"/>
          <w:sz w:val="24"/>
          <w:szCs w:val="24"/>
        </w:rPr>
        <w:t xml:space="preserve"> рефлексії у суспільстві. Теоретичні передумови формування теорії безпеки та теорії соціології безпеки. </w:t>
      </w:r>
    </w:p>
    <w:p w:rsidR="00687FCD" w:rsidRPr="002733D1" w:rsidRDefault="00687FCD" w:rsidP="00687FCD">
      <w:pPr>
        <w:spacing w:line="360" w:lineRule="auto"/>
        <w:ind w:firstLine="360"/>
        <w:jc w:val="both"/>
        <w:rPr>
          <w:rFonts w:ascii="Times New Roman" w:hAnsi="Times New Roman"/>
          <w:sz w:val="24"/>
          <w:szCs w:val="24"/>
        </w:rPr>
      </w:pPr>
      <w:r w:rsidRPr="002733D1">
        <w:rPr>
          <w:rFonts w:ascii="Times New Roman" w:hAnsi="Times New Roman"/>
          <w:sz w:val="24"/>
          <w:szCs w:val="24"/>
        </w:rPr>
        <w:t xml:space="preserve">Категоріальний апарат теорії безпеки. </w:t>
      </w:r>
      <w:proofErr w:type="spellStart"/>
      <w:r w:rsidRPr="002733D1">
        <w:rPr>
          <w:rFonts w:ascii="Times New Roman" w:hAnsi="Times New Roman"/>
          <w:sz w:val="24"/>
          <w:szCs w:val="24"/>
        </w:rPr>
        <w:t>Етімологічний</w:t>
      </w:r>
      <w:proofErr w:type="spellEnd"/>
      <w:r w:rsidRPr="002733D1">
        <w:rPr>
          <w:rFonts w:ascii="Times New Roman" w:hAnsi="Times New Roman"/>
          <w:sz w:val="24"/>
          <w:szCs w:val="24"/>
        </w:rPr>
        <w:t xml:space="preserve"> та лінгвістичний аспект безпеки. Проблемне поле концепту «безпека». Безпека та свобода. Безпека та страх. Безпека та порядок. Безпека та соціальні зміни.</w:t>
      </w:r>
    </w:p>
    <w:p w:rsidR="00687FCD" w:rsidRPr="002733D1" w:rsidRDefault="00687FCD" w:rsidP="00687FCD">
      <w:pPr>
        <w:spacing w:line="360" w:lineRule="auto"/>
        <w:ind w:firstLine="360"/>
        <w:jc w:val="both"/>
        <w:rPr>
          <w:rFonts w:ascii="Times New Roman" w:hAnsi="Times New Roman"/>
          <w:sz w:val="24"/>
          <w:szCs w:val="24"/>
        </w:rPr>
      </w:pPr>
      <w:r w:rsidRPr="002733D1">
        <w:rPr>
          <w:rFonts w:ascii="Times New Roman" w:hAnsi="Times New Roman"/>
          <w:sz w:val="24"/>
          <w:szCs w:val="24"/>
        </w:rPr>
        <w:t>Основні етапи становлення і розвитку соціально-філософських знань про безпеку (античність, середні віки, новий час, сучасна епоха). Особливості осмислення явища безпеки в контексті формаційного, цивілізаційного і сучасних підходів соціальної періодизації історії суспільства. Витоки і причини виникнення знань про безпеку. Безпека в найдавніші часи як перша форма закріплення досвіду взаємодії людини з навколишнім середовищем. Прояв перших знань про безпеку в міфологічних і релігійних уявленнях. Місце безпеки в соціокультурної організації первісної общини.</w:t>
      </w:r>
    </w:p>
    <w:p w:rsidR="00687FCD" w:rsidRPr="002733D1" w:rsidRDefault="00687FCD" w:rsidP="00687FCD">
      <w:pPr>
        <w:spacing w:line="360" w:lineRule="auto"/>
        <w:ind w:firstLine="360"/>
        <w:jc w:val="both"/>
        <w:rPr>
          <w:rFonts w:ascii="Times New Roman" w:hAnsi="Times New Roman"/>
          <w:sz w:val="24"/>
          <w:szCs w:val="24"/>
        </w:rPr>
      </w:pPr>
      <w:r w:rsidRPr="002733D1">
        <w:rPr>
          <w:rFonts w:ascii="Times New Roman" w:hAnsi="Times New Roman"/>
          <w:sz w:val="24"/>
          <w:szCs w:val="24"/>
        </w:rPr>
        <w:t xml:space="preserve"> Філософські та соціальні уявлення про безпеку в давніх цивілізаціях. Історичні типи культур і види безпеки (східна і європейська). </w:t>
      </w:r>
      <w:proofErr w:type="spellStart"/>
      <w:r w:rsidRPr="002733D1">
        <w:rPr>
          <w:rFonts w:ascii="Times New Roman" w:hAnsi="Times New Roman"/>
          <w:sz w:val="24"/>
          <w:szCs w:val="24"/>
        </w:rPr>
        <w:t>Етно-релігійне</w:t>
      </w:r>
      <w:proofErr w:type="spellEnd"/>
      <w:r w:rsidRPr="002733D1">
        <w:rPr>
          <w:rFonts w:ascii="Times New Roman" w:hAnsi="Times New Roman"/>
          <w:sz w:val="24"/>
          <w:szCs w:val="24"/>
        </w:rPr>
        <w:t xml:space="preserve"> розуміння безпеки в ісламській (</w:t>
      </w:r>
      <w:proofErr w:type="spellStart"/>
      <w:r w:rsidRPr="002733D1">
        <w:rPr>
          <w:rFonts w:ascii="Times New Roman" w:hAnsi="Times New Roman"/>
          <w:sz w:val="24"/>
          <w:szCs w:val="24"/>
        </w:rPr>
        <w:t>арабо-тюркської</w:t>
      </w:r>
      <w:proofErr w:type="spellEnd"/>
      <w:r w:rsidRPr="002733D1">
        <w:rPr>
          <w:rFonts w:ascii="Times New Roman" w:hAnsi="Times New Roman"/>
          <w:sz w:val="24"/>
          <w:szCs w:val="24"/>
        </w:rPr>
        <w:t xml:space="preserve"> і іранської) соціокультурних традиціях. Розуміння безпеки в соціальній доктрині ісламу. До проблеми культурного протистояння Сходу і Заходу (С. </w:t>
      </w:r>
      <w:proofErr w:type="spellStart"/>
      <w:r w:rsidRPr="002733D1">
        <w:rPr>
          <w:rFonts w:ascii="Times New Roman" w:hAnsi="Times New Roman"/>
          <w:sz w:val="24"/>
          <w:szCs w:val="24"/>
        </w:rPr>
        <w:t>Хантінгтон</w:t>
      </w:r>
      <w:proofErr w:type="spellEnd"/>
      <w:r w:rsidRPr="002733D1">
        <w:rPr>
          <w:rFonts w:ascii="Times New Roman" w:hAnsi="Times New Roman"/>
          <w:sz w:val="24"/>
          <w:szCs w:val="24"/>
        </w:rPr>
        <w:t xml:space="preserve">). Загальна характеристика безпеки європейської цивілізації. </w:t>
      </w:r>
    </w:p>
    <w:p w:rsidR="00687FCD" w:rsidRPr="002733D1" w:rsidRDefault="00687FCD" w:rsidP="00687FCD">
      <w:pPr>
        <w:spacing w:line="360" w:lineRule="auto"/>
        <w:ind w:firstLine="360"/>
        <w:jc w:val="both"/>
        <w:rPr>
          <w:rFonts w:ascii="Times New Roman" w:hAnsi="Times New Roman"/>
          <w:sz w:val="24"/>
          <w:szCs w:val="24"/>
        </w:rPr>
      </w:pPr>
      <w:r w:rsidRPr="002733D1">
        <w:rPr>
          <w:rFonts w:ascii="Times New Roman" w:hAnsi="Times New Roman"/>
          <w:sz w:val="24"/>
          <w:szCs w:val="24"/>
        </w:rPr>
        <w:t xml:space="preserve">Погляди античних філософів на природу безпеки (Платон, </w:t>
      </w:r>
      <w:proofErr w:type="spellStart"/>
      <w:r w:rsidRPr="002733D1">
        <w:rPr>
          <w:rFonts w:ascii="Times New Roman" w:hAnsi="Times New Roman"/>
          <w:sz w:val="24"/>
          <w:szCs w:val="24"/>
        </w:rPr>
        <w:t>Арістотель</w:t>
      </w:r>
      <w:proofErr w:type="spellEnd"/>
      <w:r w:rsidRPr="002733D1">
        <w:rPr>
          <w:rFonts w:ascii="Times New Roman" w:hAnsi="Times New Roman"/>
          <w:sz w:val="24"/>
          <w:szCs w:val="24"/>
        </w:rPr>
        <w:t>, Цицерон та ін.)..</w:t>
      </w:r>
    </w:p>
    <w:p w:rsidR="00687FCD" w:rsidRPr="002733D1" w:rsidRDefault="00687FCD" w:rsidP="00687FCD">
      <w:pPr>
        <w:spacing w:line="360" w:lineRule="auto"/>
        <w:ind w:firstLine="360"/>
        <w:jc w:val="both"/>
        <w:rPr>
          <w:rFonts w:ascii="Times New Roman" w:hAnsi="Times New Roman"/>
          <w:sz w:val="24"/>
          <w:szCs w:val="24"/>
        </w:rPr>
      </w:pPr>
      <w:r w:rsidRPr="002733D1">
        <w:rPr>
          <w:rFonts w:ascii="Times New Roman" w:hAnsi="Times New Roman"/>
          <w:sz w:val="24"/>
          <w:szCs w:val="24"/>
        </w:rPr>
        <w:t xml:space="preserve"> Трансформація поглядів європейської суспільно-політичної думки на проблему безпеки особистості, суспільства і держави. Т. Гоббс про природу безпеки держави. </w:t>
      </w:r>
      <w:r w:rsidRPr="002733D1">
        <w:rPr>
          <w:rFonts w:ascii="Times New Roman" w:eastAsia="Batang" w:hAnsi="Times New Roman"/>
          <w:sz w:val="24"/>
          <w:szCs w:val="24"/>
          <w:lang w:eastAsia="ko-KR"/>
        </w:rPr>
        <w:t xml:space="preserve">Ідеї соціальної і національної безпеки в роботах </w:t>
      </w:r>
      <w:proofErr w:type="spellStart"/>
      <w:r w:rsidRPr="002733D1">
        <w:rPr>
          <w:rFonts w:ascii="Times New Roman" w:eastAsia="Batang" w:hAnsi="Times New Roman"/>
          <w:sz w:val="24"/>
          <w:szCs w:val="24"/>
          <w:lang w:eastAsia="ko-KR"/>
        </w:rPr>
        <w:t>Дж.Г.Віко</w:t>
      </w:r>
      <w:proofErr w:type="spellEnd"/>
      <w:r w:rsidRPr="002733D1">
        <w:rPr>
          <w:rFonts w:ascii="Times New Roman" w:eastAsia="Batang" w:hAnsi="Times New Roman"/>
          <w:sz w:val="24"/>
          <w:szCs w:val="24"/>
          <w:lang w:eastAsia="ko-KR"/>
        </w:rPr>
        <w:t xml:space="preserve">, </w:t>
      </w:r>
      <w:proofErr w:type="spellStart"/>
      <w:r w:rsidRPr="002733D1">
        <w:rPr>
          <w:rFonts w:ascii="Times New Roman" w:eastAsia="Batang" w:hAnsi="Times New Roman"/>
          <w:sz w:val="24"/>
          <w:szCs w:val="24"/>
          <w:lang w:eastAsia="ko-KR"/>
        </w:rPr>
        <w:t>Дж.С.Мілля</w:t>
      </w:r>
      <w:proofErr w:type="spellEnd"/>
      <w:r w:rsidRPr="002733D1">
        <w:rPr>
          <w:rFonts w:ascii="Times New Roman" w:eastAsia="Batang" w:hAnsi="Times New Roman"/>
          <w:sz w:val="24"/>
          <w:szCs w:val="24"/>
          <w:lang w:eastAsia="ko-KR"/>
        </w:rPr>
        <w:t xml:space="preserve">. Г. </w:t>
      </w:r>
      <w:proofErr w:type="spellStart"/>
      <w:r w:rsidRPr="002733D1">
        <w:rPr>
          <w:rFonts w:ascii="Times New Roman" w:eastAsia="Batang" w:hAnsi="Times New Roman"/>
          <w:sz w:val="24"/>
          <w:szCs w:val="24"/>
          <w:lang w:eastAsia="ko-KR"/>
        </w:rPr>
        <w:t>Гроція</w:t>
      </w:r>
      <w:proofErr w:type="spellEnd"/>
      <w:r w:rsidRPr="002733D1">
        <w:rPr>
          <w:rFonts w:ascii="Times New Roman" w:eastAsia="Batang" w:hAnsi="Times New Roman"/>
          <w:sz w:val="24"/>
          <w:szCs w:val="24"/>
          <w:lang w:eastAsia="ko-KR"/>
        </w:rPr>
        <w:t xml:space="preserve"> про безпеку міжнародного спілкування. Формування різних теоретико-методологічних основ вивчення безпеки в контексті класичної соціології. </w:t>
      </w:r>
      <w:r w:rsidRPr="002733D1">
        <w:rPr>
          <w:rFonts w:ascii="Times New Roman" w:hAnsi="Times New Roman"/>
          <w:sz w:val="24"/>
          <w:szCs w:val="24"/>
        </w:rPr>
        <w:t xml:space="preserve">Індустріальне суспільство і поява нових видів безпеки (економічної, державної, національної, соціально-політичної та ін.). </w:t>
      </w:r>
      <w:proofErr w:type="spellStart"/>
      <w:r w:rsidRPr="002733D1">
        <w:rPr>
          <w:rFonts w:ascii="Times New Roman" w:hAnsi="Times New Roman"/>
          <w:sz w:val="24"/>
          <w:szCs w:val="24"/>
        </w:rPr>
        <w:t>Вестфальський</w:t>
      </w:r>
      <w:proofErr w:type="spellEnd"/>
      <w:r w:rsidRPr="002733D1">
        <w:rPr>
          <w:rFonts w:ascii="Times New Roman" w:hAnsi="Times New Roman"/>
          <w:sz w:val="24"/>
          <w:szCs w:val="24"/>
        </w:rPr>
        <w:t xml:space="preserve"> мирний договір і нове розуміння національно-територіальної (державної) безпеки в Європі.</w:t>
      </w:r>
    </w:p>
    <w:p w:rsidR="00687FCD" w:rsidRPr="002733D1" w:rsidRDefault="00687FCD" w:rsidP="00687FCD">
      <w:pPr>
        <w:spacing w:line="360" w:lineRule="auto"/>
        <w:ind w:firstLine="360"/>
        <w:jc w:val="both"/>
        <w:rPr>
          <w:rFonts w:ascii="Times New Roman" w:hAnsi="Times New Roman"/>
          <w:sz w:val="24"/>
          <w:szCs w:val="24"/>
        </w:rPr>
      </w:pPr>
      <w:r w:rsidRPr="002733D1">
        <w:rPr>
          <w:rFonts w:ascii="Times New Roman" w:eastAsia="Batang" w:hAnsi="Times New Roman"/>
          <w:sz w:val="24"/>
          <w:szCs w:val="24"/>
          <w:lang w:eastAsia="ko-KR"/>
        </w:rPr>
        <w:lastRenderedPageBreak/>
        <w:t xml:space="preserve">Постіндустріальне суспільство і </w:t>
      </w:r>
      <w:proofErr w:type="spellStart"/>
      <w:r w:rsidRPr="002733D1">
        <w:rPr>
          <w:rFonts w:ascii="Times New Roman" w:eastAsia="Batang" w:hAnsi="Times New Roman"/>
          <w:sz w:val="24"/>
          <w:szCs w:val="24"/>
          <w:lang w:eastAsia="ko-KR"/>
        </w:rPr>
        <w:t>запотребуваність</w:t>
      </w:r>
      <w:proofErr w:type="spellEnd"/>
      <w:r w:rsidRPr="002733D1">
        <w:rPr>
          <w:rFonts w:ascii="Times New Roman" w:eastAsia="Batang" w:hAnsi="Times New Roman"/>
          <w:sz w:val="24"/>
          <w:szCs w:val="24"/>
          <w:lang w:eastAsia="ko-KR"/>
        </w:rPr>
        <w:t xml:space="preserve"> інформаційної та міжнародної безпеки. Сучасні уявлення про соціальні, політичні, культурні та економічні аспекти безпеки в умовах формування нового світового порядку в роботах Н. </w:t>
      </w:r>
      <w:proofErr w:type="spellStart"/>
      <w:r w:rsidRPr="002733D1">
        <w:rPr>
          <w:rFonts w:ascii="Times New Roman" w:eastAsia="Batang" w:hAnsi="Times New Roman"/>
          <w:sz w:val="24"/>
          <w:szCs w:val="24"/>
          <w:lang w:eastAsia="ko-KR"/>
        </w:rPr>
        <w:t>Лумана</w:t>
      </w:r>
      <w:proofErr w:type="spellEnd"/>
      <w:r w:rsidRPr="002733D1">
        <w:rPr>
          <w:rFonts w:ascii="Times New Roman" w:eastAsia="Batang" w:hAnsi="Times New Roman"/>
          <w:sz w:val="24"/>
          <w:szCs w:val="24"/>
          <w:lang w:eastAsia="ko-KR"/>
        </w:rPr>
        <w:t xml:space="preserve">, Е. </w:t>
      </w:r>
      <w:proofErr w:type="spellStart"/>
      <w:r w:rsidRPr="002733D1">
        <w:rPr>
          <w:rFonts w:ascii="Times New Roman" w:eastAsia="Batang" w:hAnsi="Times New Roman"/>
          <w:sz w:val="24"/>
          <w:szCs w:val="24"/>
          <w:lang w:eastAsia="ko-KR"/>
        </w:rPr>
        <w:t>Гідденса</w:t>
      </w:r>
      <w:proofErr w:type="spellEnd"/>
      <w:r w:rsidRPr="002733D1">
        <w:rPr>
          <w:rFonts w:ascii="Times New Roman" w:eastAsia="Batang" w:hAnsi="Times New Roman"/>
          <w:sz w:val="24"/>
          <w:szCs w:val="24"/>
          <w:lang w:eastAsia="ko-KR"/>
        </w:rPr>
        <w:t xml:space="preserve">, Е. </w:t>
      </w:r>
      <w:proofErr w:type="spellStart"/>
      <w:r w:rsidRPr="002733D1">
        <w:rPr>
          <w:rFonts w:ascii="Times New Roman" w:eastAsia="Batang" w:hAnsi="Times New Roman"/>
          <w:sz w:val="24"/>
          <w:szCs w:val="24"/>
          <w:lang w:eastAsia="ko-KR"/>
        </w:rPr>
        <w:t>Валлерстайна</w:t>
      </w:r>
      <w:proofErr w:type="spellEnd"/>
      <w:r w:rsidRPr="002733D1">
        <w:rPr>
          <w:rFonts w:ascii="Times New Roman" w:eastAsia="Batang" w:hAnsi="Times New Roman"/>
          <w:sz w:val="24"/>
          <w:szCs w:val="24"/>
          <w:lang w:eastAsia="ko-KR"/>
        </w:rPr>
        <w:t xml:space="preserve">, М. </w:t>
      </w:r>
      <w:proofErr w:type="spellStart"/>
      <w:r w:rsidRPr="002733D1">
        <w:rPr>
          <w:rFonts w:ascii="Times New Roman" w:eastAsia="Batang" w:hAnsi="Times New Roman"/>
          <w:sz w:val="24"/>
          <w:szCs w:val="24"/>
          <w:lang w:eastAsia="ko-KR"/>
        </w:rPr>
        <w:t>Кастельса</w:t>
      </w:r>
      <w:proofErr w:type="spellEnd"/>
      <w:r w:rsidRPr="002733D1">
        <w:rPr>
          <w:rFonts w:ascii="Times New Roman" w:eastAsia="Batang" w:hAnsi="Times New Roman"/>
          <w:sz w:val="24"/>
          <w:szCs w:val="24"/>
          <w:lang w:eastAsia="ko-KR"/>
        </w:rPr>
        <w:t xml:space="preserve"> та ін. Проблеми регіональної безпеки в Європі. Організаційні структури безпеки, їх стратегії і діяльність (НАТО і ОБСЄ). Хартія Європейської безпеки (1999 г.) </w:t>
      </w:r>
      <w:r w:rsidRPr="002733D1">
        <w:rPr>
          <w:rFonts w:ascii="Times New Roman" w:hAnsi="Times New Roman"/>
          <w:sz w:val="24"/>
          <w:szCs w:val="24"/>
        </w:rPr>
        <w:t>Суб'єкти і органи, які мають відношення до забезпечення безпеки в Україні.</w:t>
      </w:r>
    </w:p>
    <w:p w:rsidR="00687FCD" w:rsidRPr="002733D1" w:rsidRDefault="00687FCD" w:rsidP="00687FCD">
      <w:pPr>
        <w:autoSpaceDE w:val="0"/>
        <w:autoSpaceDN w:val="0"/>
        <w:adjustRightInd w:val="0"/>
        <w:spacing w:after="0"/>
        <w:rPr>
          <w:rFonts w:ascii="Times New Roman" w:hAnsi="Times New Roman"/>
          <w:sz w:val="24"/>
          <w:szCs w:val="24"/>
        </w:rPr>
      </w:pPr>
      <w:r w:rsidRPr="002733D1">
        <w:rPr>
          <w:rFonts w:ascii="Times New Roman" w:hAnsi="Times New Roman"/>
          <w:b/>
          <w:sz w:val="24"/>
          <w:szCs w:val="24"/>
          <w:u w:val="single"/>
        </w:rPr>
        <w:t>Лекція Тема 3-4</w:t>
      </w:r>
      <w:r w:rsidRPr="002733D1">
        <w:rPr>
          <w:rFonts w:ascii="Times New Roman" w:hAnsi="Times New Roman"/>
          <w:sz w:val="24"/>
          <w:szCs w:val="24"/>
        </w:rPr>
        <w:t>.</w:t>
      </w:r>
    </w:p>
    <w:p w:rsidR="00687FCD" w:rsidRPr="002733D1" w:rsidRDefault="00687FCD" w:rsidP="00687FCD">
      <w:pPr>
        <w:autoSpaceDE w:val="0"/>
        <w:autoSpaceDN w:val="0"/>
        <w:adjustRightInd w:val="0"/>
        <w:spacing w:after="0" w:line="240" w:lineRule="auto"/>
        <w:rPr>
          <w:rFonts w:ascii="Times New Roman" w:hAnsi="Times New Roman"/>
          <w:b/>
          <w:sz w:val="24"/>
          <w:szCs w:val="24"/>
        </w:rPr>
      </w:pPr>
      <w:r w:rsidRPr="002733D1">
        <w:rPr>
          <w:rFonts w:ascii="Times New Roman" w:eastAsia="TimesNewRomanPS-BoldMT" w:hAnsi="Times New Roman"/>
          <w:b/>
          <w:bCs/>
          <w:sz w:val="24"/>
          <w:szCs w:val="24"/>
          <w:lang w:eastAsia="en-US"/>
        </w:rPr>
        <w:t xml:space="preserve">Теоретико-методологічні основи соціології безпеки. </w:t>
      </w:r>
      <w:r w:rsidRPr="002733D1">
        <w:rPr>
          <w:rFonts w:ascii="Times New Roman" w:eastAsiaTheme="minorHAnsi" w:hAnsi="Times New Roman"/>
          <w:b/>
          <w:sz w:val="24"/>
          <w:szCs w:val="24"/>
          <w:lang w:eastAsia="en-US"/>
        </w:rPr>
        <w:t>Становлення і розвиток соціології безпеки</w:t>
      </w:r>
    </w:p>
    <w:p w:rsidR="00687FCD" w:rsidRPr="002733D1" w:rsidRDefault="00687FCD" w:rsidP="00687FCD">
      <w:pPr>
        <w:spacing w:line="360" w:lineRule="auto"/>
        <w:ind w:firstLine="360"/>
        <w:jc w:val="both"/>
        <w:rPr>
          <w:rFonts w:ascii="Times New Roman" w:hAnsi="Times New Roman"/>
          <w:sz w:val="24"/>
          <w:szCs w:val="24"/>
        </w:rPr>
      </w:pPr>
      <w:r w:rsidRPr="002733D1">
        <w:rPr>
          <w:rFonts w:ascii="Times New Roman" w:hAnsi="Times New Roman"/>
          <w:sz w:val="24"/>
          <w:szCs w:val="24"/>
        </w:rPr>
        <w:t xml:space="preserve">Зростання значущості безпеки в сучасному світі (зовнішні і внутрішні чинники). Актуальність феномена безпеки для оцінки життєдіяльності людини, сім'ї, соціальних груп та сталого розвитку держави. Характер взаємозв'язку і взаємовпливу безпеки і її середовища. Безпека як основний фактор соціального відтворення різних суб'єктів історичного процесу. Теоретичні та практичні чинники формування теорії безпеки. Історична еволюція безпеки як соціокультурного явища Статус соціології безпеки, зв’язок з іншими галузями </w:t>
      </w:r>
      <w:proofErr w:type="spellStart"/>
      <w:r w:rsidRPr="002733D1">
        <w:rPr>
          <w:rFonts w:ascii="Times New Roman" w:hAnsi="Times New Roman"/>
          <w:sz w:val="24"/>
          <w:szCs w:val="24"/>
        </w:rPr>
        <w:t>соціогуманітарного</w:t>
      </w:r>
      <w:proofErr w:type="spellEnd"/>
      <w:r w:rsidRPr="002733D1">
        <w:rPr>
          <w:rFonts w:ascii="Times New Roman" w:hAnsi="Times New Roman"/>
          <w:sz w:val="24"/>
          <w:szCs w:val="24"/>
        </w:rPr>
        <w:t xml:space="preserve"> знання. Фрагментація, спеціалізація та </w:t>
      </w:r>
      <w:proofErr w:type="spellStart"/>
      <w:r w:rsidRPr="002733D1">
        <w:rPr>
          <w:rFonts w:ascii="Times New Roman" w:hAnsi="Times New Roman"/>
          <w:sz w:val="24"/>
          <w:szCs w:val="24"/>
        </w:rPr>
        <w:t>гібридізація</w:t>
      </w:r>
      <w:proofErr w:type="spellEnd"/>
      <w:r w:rsidRPr="002733D1">
        <w:rPr>
          <w:rFonts w:ascii="Times New Roman" w:hAnsi="Times New Roman"/>
          <w:sz w:val="24"/>
          <w:szCs w:val="24"/>
        </w:rPr>
        <w:t xml:space="preserve"> соціального знання, їхні форми. Об’єкт та предмет соціології безпеки. Функції безпеки. Феномен безпеки. </w:t>
      </w:r>
      <w:proofErr w:type="spellStart"/>
      <w:r w:rsidRPr="002733D1">
        <w:rPr>
          <w:rFonts w:ascii="Times New Roman" w:hAnsi="Times New Roman"/>
          <w:sz w:val="24"/>
          <w:szCs w:val="24"/>
        </w:rPr>
        <w:t>Макро-</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мезо-</w:t>
      </w:r>
      <w:proofErr w:type="spellEnd"/>
      <w:r w:rsidRPr="002733D1">
        <w:rPr>
          <w:rFonts w:ascii="Times New Roman" w:hAnsi="Times New Roman"/>
          <w:sz w:val="24"/>
          <w:szCs w:val="24"/>
        </w:rPr>
        <w:t xml:space="preserve"> та </w:t>
      </w:r>
      <w:proofErr w:type="spellStart"/>
      <w:r w:rsidRPr="002733D1">
        <w:rPr>
          <w:rFonts w:ascii="Times New Roman" w:hAnsi="Times New Roman"/>
          <w:sz w:val="24"/>
          <w:szCs w:val="24"/>
        </w:rPr>
        <w:t>мікро</w:t>
      </w:r>
      <w:proofErr w:type="spellEnd"/>
      <w:r w:rsidRPr="002733D1">
        <w:rPr>
          <w:rFonts w:ascii="Times New Roman" w:hAnsi="Times New Roman"/>
          <w:sz w:val="24"/>
          <w:szCs w:val="24"/>
        </w:rPr>
        <w:t xml:space="preserve"> масштаб прояву феномену безпеки. Безпека як наукова категорія. </w:t>
      </w:r>
    </w:p>
    <w:p w:rsidR="00687FCD" w:rsidRPr="002733D1" w:rsidRDefault="00687FCD" w:rsidP="00687FCD">
      <w:pPr>
        <w:spacing w:line="360" w:lineRule="auto"/>
        <w:ind w:firstLine="360"/>
        <w:jc w:val="both"/>
        <w:rPr>
          <w:rFonts w:ascii="Times New Roman" w:hAnsi="Times New Roman"/>
          <w:sz w:val="24"/>
          <w:szCs w:val="24"/>
        </w:rPr>
      </w:pPr>
      <w:r w:rsidRPr="002733D1">
        <w:rPr>
          <w:rFonts w:ascii="Times New Roman" w:hAnsi="Times New Roman"/>
          <w:sz w:val="24"/>
          <w:szCs w:val="24"/>
        </w:rPr>
        <w:t>Функції соціології безпеки. Структура предмета соціології безпеки. Суб'єкти соціології безпеки. Об'єкти соціології безпеки. Класифікаційні характеристики соціології безпеки. Умови і фактори соціології безпеки. Особливості функціонування соціології безпеки. Соціальні механізми і показники становлення і динаміки соціології безпеки.</w:t>
      </w:r>
      <w:r w:rsidRPr="002733D1">
        <w:rPr>
          <w:rFonts w:ascii="Times New Roman" w:hAnsi="Times New Roman"/>
          <w:b/>
          <w:sz w:val="24"/>
          <w:szCs w:val="24"/>
        </w:rPr>
        <w:t xml:space="preserve"> </w:t>
      </w:r>
      <w:r w:rsidRPr="002733D1">
        <w:rPr>
          <w:rFonts w:ascii="Times New Roman" w:hAnsi="Times New Roman"/>
          <w:sz w:val="24"/>
          <w:szCs w:val="24"/>
        </w:rPr>
        <w:t>Соціологія безпеки як соціологія компромісу і справедливості.</w:t>
      </w:r>
    </w:p>
    <w:p w:rsidR="00687FCD" w:rsidRPr="002733D1" w:rsidRDefault="00687FCD" w:rsidP="00687FCD">
      <w:pPr>
        <w:spacing w:line="360" w:lineRule="auto"/>
        <w:ind w:firstLine="360"/>
        <w:jc w:val="both"/>
        <w:rPr>
          <w:rFonts w:ascii="Times New Roman" w:hAnsi="Times New Roman"/>
          <w:sz w:val="24"/>
          <w:szCs w:val="24"/>
        </w:rPr>
      </w:pPr>
      <w:r w:rsidRPr="002733D1">
        <w:rPr>
          <w:rFonts w:ascii="Times New Roman" w:hAnsi="Times New Roman"/>
          <w:sz w:val="24"/>
          <w:szCs w:val="24"/>
        </w:rPr>
        <w:t xml:space="preserve">Актуальність вивчення дисципліни «Соціологія безпеки». Місце і роль безпеки в структурі соціологічного, загальнонаукового і гуманітарного знання. Особливість соціології безпеки як наукової дисципліни. Глобалізація і глобальні проблеми людської цивілізації. </w:t>
      </w:r>
    </w:p>
    <w:p w:rsidR="00687FCD" w:rsidRPr="002733D1" w:rsidRDefault="00687FCD" w:rsidP="00687FCD">
      <w:pPr>
        <w:spacing w:line="360" w:lineRule="auto"/>
        <w:ind w:firstLine="360"/>
        <w:jc w:val="both"/>
        <w:rPr>
          <w:rFonts w:ascii="Times New Roman" w:hAnsi="Times New Roman"/>
          <w:sz w:val="24"/>
          <w:szCs w:val="24"/>
        </w:rPr>
      </w:pPr>
      <w:r w:rsidRPr="002733D1">
        <w:rPr>
          <w:rFonts w:ascii="Times New Roman" w:hAnsi="Times New Roman"/>
          <w:sz w:val="24"/>
          <w:szCs w:val="24"/>
        </w:rPr>
        <w:t>Поняття безпеки та її об'єкти. Суб'єкти забезпечення безпеки. Реальна і потенційна загрози об'єктам безпеки. Основні функції системи безпеки. Сили і засоби забезпечення безпеки.</w:t>
      </w:r>
    </w:p>
    <w:p w:rsidR="00687FCD" w:rsidRPr="002733D1" w:rsidRDefault="00687FCD" w:rsidP="00687FCD">
      <w:pPr>
        <w:ind w:firstLine="360"/>
        <w:jc w:val="both"/>
        <w:rPr>
          <w:rFonts w:ascii="Times New Roman" w:hAnsi="Times New Roman"/>
          <w:sz w:val="24"/>
          <w:szCs w:val="24"/>
        </w:rPr>
      </w:pPr>
      <w:r w:rsidRPr="002733D1">
        <w:rPr>
          <w:rFonts w:ascii="Times New Roman" w:hAnsi="Times New Roman"/>
          <w:sz w:val="24"/>
          <w:szCs w:val="24"/>
        </w:rPr>
        <w:t xml:space="preserve">Завдання соціології безпеки. Основний зміст «культура миру» - миротворчі концепції, прийняті ООН і ЮНЕСКО в 90-х рр. XX ст. Суть концептуальних, методологічних і методичних пошуків світової громадської думки для досягнення цілей благополуччя і соціального розвитку людства (ненасильство, совість, гуманізм). Високі гуманітарні технології як спеціальна технологія будівництва нової парадигми безпеки, орієнтованої на </w:t>
      </w:r>
      <w:r w:rsidRPr="002733D1">
        <w:rPr>
          <w:rFonts w:ascii="Times New Roman" w:hAnsi="Times New Roman"/>
          <w:sz w:val="24"/>
          <w:szCs w:val="24"/>
        </w:rPr>
        <w:lastRenderedPageBreak/>
        <w:t>поєднання соціальних інтересів різних національних культур. Логістика як технологія нового гуманітарного синтезу на шляху до культури безпеки.</w:t>
      </w:r>
    </w:p>
    <w:p w:rsidR="00687FCD" w:rsidRPr="002733D1" w:rsidRDefault="00687FCD" w:rsidP="00687FCD">
      <w:pPr>
        <w:rPr>
          <w:rFonts w:ascii="Times New Roman" w:hAnsi="Times New Roman"/>
          <w:b/>
          <w:sz w:val="24"/>
          <w:szCs w:val="24"/>
          <w:u w:val="single"/>
        </w:rPr>
      </w:pPr>
    </w:p>
    <w:p w:rsidR="00687FCD" w:rsidRPr="002733D1" w:rsidRDefault="00687FCD" w:rsidP="00687FCD">
      <w:pPr>
        <w:rPr>
          <w:rFonts w:ascii="Times New Roman" w:hAnsi="Times New Roman"/>
          <w:b/>
          <w:sz w:val="24"/>
          <w:szCs w:val="24"/>
          <w:u w:val="single"/>
        </w:rPr>
      </w:pPr>
      <w:r w:rsidRPr="002733D1">
        <w:rPr>
          <w:rFonts w:ascii="Times New Roman" w:hAnsi="Times New Roman"/>
          <w:b/>
          <w:sz w:val="24"/>
          <w:szCs w:val="24"/>
          <w:u w:val="single"/>
        </w:rPr>
        <w:t>Лекція. Тема 5-6.</w:t>
      </w:r>
    </w:p>
    <w:p w:rsidR="00687FCD" w:rsidRPr="002733D1" w:rsidRDefault="00687FCD" w:rsidP="00687FCD">
      <w:pPr>
        <w:jc w:val="both"/>
        <w:rPr>
          <w:rFonts w:ascii="Times New Roman" w:hAnsi="Times New Roman"/>
          <w:b/>
          <w:sz w:val="24"/>
          <w:szCs w:val="24"/>
          <w:lang w:eastAsia="en-US"/>
        </w:rPr>
      </w:pPr>
      <w:r w:rsidRPr="002733D1">
        <w:rPr>
          <w:rFonts w:ascii="Times New Roman" w:hAnsi="Times New Roman"/>
          <w:b/>
          <w:sz w:val="24"/>
          <w:szCs w:val="24"/>
        </w:rPr>
        <w:t>Різновиди безпеки. Питання суб’єктності та об’єктності безпеки.</w:t>
      </w:r>
      <w:r w:rsidRPr="002733D1">
        <w:rPr>
          <w:rFonts w:ascii="Times New Roman" w:hAnsi="Times New Roman"/>
          <w:b/>
          <w:sz w:val="24"/>
          <w:szCs w:val="24"/>
          <w:lang w:eastAsia="en-US"/>
        </w:rPr>
        <w:t xml:space="preserve"> Європейська стратегія безпеки.</w:t>
      </w:r>
    </w:p>
    <w:p w:rsidR="00687FCD" w:rsidRPr="002733D1" w:rsidRDefault="00687FCD" w:rsidP="00687FCD">
      <w:pPr>
        <w:autoSpaceDE w:val="0"/>
        <w:autoSpaceDN w:val="0"/>
        <w:adjustRightInd w:val="0"/>
        <w:spacing w:after="0" w:line="360" w:lineRule="auto"/>
        <w:ind w:firstLine="708"/>
        <w:jc w:val="both"/>
        <w:rPr>
          <w:rFonts w:ascii="Times New Roman" w:hAnsi="Times New Roman"/>
          <w:sz w:val="24"/>
          <w:szCs w:val="24"/>
        </w:rPr>
      </w:pPr>
      <w:r w:rsidRPr="002733D1">
        <w:rPr>
          <w:rFonts w:ascii="Times New Roman" w:hAnsi="Times New Roman"/>
          <w:sz w:val="24"/>
          <w:szCs w:val="24"/>
        </w:rPr>
        <w:t xml:space="preserve">Сутність системного підходу до вивчення безпеки. Структурні елементи системи «безпека». Види безпеки. Національна безпека. </w:t>
      </w:r>
      <w:r w:rsidRPr="002733D1">
        <w:rPr>
          <w:rFonts w:ascii="Times New Roman" w:hAnsi="Times New Roman"/>
          <w:sz w:val="24"/>
          <w:szCs w:val="24"/>
          <w:lang w:eastAsia="en-US"/>
        </w:rPr>
        <w:t xml:space="preserve">Основні аспекти національної безпеки України. </w:t>
      </w:r>
      <w:r w:rsidRPr="002733D1">
        <w:rPr>
          <w:rFonts w:ascii="Times New Roman" w:hAnsi="Times New Roman"/>
          <w:iCs/>
          <w:sz w:val="24"/>
          <w:szCs w:val="24"/>
          <w:lang w:eastAsia="en-US"/>
        </w:rPr>
        <w:t>Державно-політичний аспект</w:t>
      </w:r>
      <w:r w:rsidRPr="002733D1">
        <w:rPr>
          <w:rFonts w:ascii="Times New Roman" w:hAnsi="Times New Roman"/>
          <w:sz w:val="24"/>
          <w:szCs w:val="24"/>
          <w:lang w:eastAsia="en-US"/>
        </w:rPr>
        <w:t xml:space="preserve">. </w:t>
      </w:r>
      <w:r w:rsidRPr="002733D1">
        <w:rPr>
          <w:rFonts w:ascii="Times New Roman" w:hAnsi="Times New Roman"/>
          <w:iCs/>
          <w:sz w:val="24"/>
          <w:szCs w:val="24"/>
          <w:lang w:eastAsia="en-US"/>
        </w:rPr>
        <w:t>Соціально-економічний аспект</w:t>
      </w:r>
      <w:r w:rsidRPr="002733D1">
        <w:rPr>
          <w:rFonts w:ascii="Times New Roman" w:hAnsi="Times New Roman"/>
          <w:sz w:val="24"/>
          <w:szCs w:val="24"/>
          <w:lang w:eastAsia="en-US"/>
        </w:rPr>
        <w:t xml:space="preserve">. </w:t>
      </w:r>
      <w:r w:rsidRPr="002733D1">
        <w:rPr>
          <w:rFonts w:ascii="Times New Roman" w:hAnsi="Times New Roman"/>
          <w:iCs/>
          <w:sz w:val="24"/>
          <w:szCs w:val="24"/>
          <w:lang w:eastAsia="en-US"/>
        </w:rPr>
        <w:t>Соціальна безпека громадян</w:t>
      </w:r>
      <w:r w:rsidRPr="002733D1">
        <w:rPr>
          <w:rFonts w:ascii="Times New Roman" w:hAnsi="Times New Roman"/>
          <w:sz w:val="24"/>
          <w:szCs w:val="24"/>
          <w:lang w:eastAsia="en-US"/>
        </w:rPr>
        <w:t xml:space="preserve">. </w:t>
      </w:r>
      <w:r w:rsidRPr="002733D1">
        <w:rPr>
          <w:rFonts w:ascii="Times New Roman" w:hAnsi="Times New Roman"/>
          <w:iCs/>
          <w:sz w:val="24"/>
          <w:szCs w:val="24"/>
          <w:lang w:eastAsia="en-US"/>
        </w:rPr>
        <w:t>Національно-культурний аспект. Екологічний аспект</w:t>
      </w:r>
      <w:r w:rsidRPr="002733D1">
        <w:rPr>
          <w:rFonts w:ascii="Times New Roman" w:hAnsi="Times New Roman"/>
          <w:sz w:val="24"/>
          <w:szCs w:val="24"/>
          <w:lang w:eastAsia="en-US"/>
        </w:rPr>
        <w:t xml:space="preserve">. </w:t>
      </w:r>
      <w:r w:rsidRPr="002733D1">
        <w:rPr>
          <w:rFonts w:ascii="Times New Roman" w:hAnsi="Times New Roman"/>
          <w:iCs/>
          <w:sz w:val="24"/>
          <w:szCs w:val="24"/>
          <w:lang w:eastAsia="en-US"/>
        </w:rPr>
        <w:t>Інформаційний аспект</w:t>
      </w:r>
      <w:r w:rsidRPr="002733D1">
        <w:rPr>
          <w:rFonts w:ascii="Times New Roman" w:hAnsi="Times New Roman"/>
          <w:sz w:val="24"/>
          <w:szCs w:val="24"/>
          <w:lang w:eastAsia="en-US"/>
        </w:rPr>
        <w:t xml:space="preserve">. </w:t>
      </w:r>
      <w:r w:rsidRPr="002733D1">
        <w:rPr>
          <w:rFonts w:ascii="Times New Roman" w:hAnsi="Times New Roman"/>
          <w:sz w:val="24"/>
          <w:szCs w:val="24"/>
        </w:rPr>
        <w:t xml:space="preserve">Політична безпека. Психологічна безпека. Економічна безпека. Інформаційна безпека. Безпека особистості, суспільства, держави. Суспільна, соціальна/ </w:t>
      </w:r>
      <w:proofErr w:type="spellStart"/>
      <w:r w:rsidRPr="002733D1">
        <w:rPr>
          <w:rFonts w:ascii="Times New Roman" w:hAnsi="Times New Roman"/>
          <w:sz w:val="24"/>
          <w:szCs w:val="24"/>
        </w:rPr>
        <w:t>соцієтальна</w:t>
      </w:r>
      <w:proofErr w:type="spellEnd"/>
      <w:r w:rsidRPr="002733D1">
        <w:rPr>
          <w:rFonts w:ascii="Times New Roman" w:hAnsi="Times New Roman"/>
          <w:sz w:val="24"/>
          <w:szCs w:val="24"/>
        </w:rPr>
        <w:t>/ суспільна безпека.</w:t>
      </w:r>
    </w:p>
    <w:p w:rsidR="00687FCD" w:rsidRPr="002733D1" w:rsidRDefault="00687FCD" w:rsidP="00687FCD">
      <w:pPr>
        <w:spacing w:line="360" w:lineRule="auto"/>
        <w:ind w:firstLine="708"/>
        <w:jc w:val="both"/>
        <w:rPr>
          <w:rFonts w:ascii="Times New Roman" w:hAnsi="Times New Roman"/>
          <w:sz w:val="24"/>
          <w:szCs w:val="24"/>
        </w:rPr>
      </w:pPr>
      <w:r w:rsidRPr="002733D1">
        <w:rPr>
          <w:rFonts w:ascii="Times New Roman" w:hAnsi="Times New Roman"/>
          <w:sz w:val="24"/>
          <w:szCs w:val="24"/>
        </w:rPr>
        <w:t xml:space="preserve">Безпека як особливий глобальний науковий дискурс. Критерій простору і масштабу: глобальна (міжнародна) безпека. </w:t>
      </w:r>
    </w:p>
    <w:p w:rsidR="00687FCD" w:rsidRPr="002733D1" w:rsidRDefault="00687FCD" w:rsidP="00687FCD">
      <w:pPr>
        <w:spacing w:line="360" w:lineRule="auto"/>
        <w:ind w:firstLine="708"/>
        <w:jc w:val="both"/>
        <w:rPr>
          <w:rFonts w:ascii="Times New Roman" w:eastAsia="Batang" w:hAnsi="Times New Roman"/>
          <w:sz w:val="24"/>
          <w:szCs w:val="24"/>
          <w:lang w:eastAsia="ko-KR"/>
        </w:rPr>
      </w:pPr>
      <w:r w:rsidRPr="002733D1">
        <w:rPr>
          <w:rFonts w:ascii="Times New Roman" w:eastAsia="Batang" w:hAnsi="Times New Roman"/>
          <w:sz w:val="24"/>
          <w:szCs w:val="24"/>
          <w:lang w:eastAsia="ko-KR"/>
        </w:rPr>
        <w:t>Базова модель безпеки, спрямована на врівноважене співвідношення людини, технологій і навколишнього середовища (В.</w:t>
      </w:r>
      <w:proofErr w:type="spellStart"/>
      <w:r w:rsidRPr="002733D1">
        <w:rPr>
          <w:rFonts w:ascii="Times New Roman" w:eastAsia="Batang" w:hAnsi="Times New Roman"/>
          <w:sz w:val="24"/>
          <w:szCs w:val="24"/>
          <w:lang w:eastAsia="ko-KR"/>
        </w:rPr>
        <w:t>Гейзен</w:t>
      </w:r>
      <w:proofErr w:type="spellEnd"/>
      <w:r w:rsidRPr="002733D1">
        <w:rPr>
          <w:rFonts w:ascii="Times New Roman" w:eastAsia="Batang" w:hAnsi="Times New Roman"/>
          <w:sz w:val="24"/>
          <w:szCs w:val="24"/>
          <w:lang w:eastAsia="ko-KR"/>
        </w:rPr>
        <w:t>). Безпека природного середовища проживання. Захищеність основних факторів середовища: біологічних, географічних, геологічних. Особливість адаптації людського суспільства до середовища існування. Проблема захищеності факторів середовища і їх взаємодії. Захищеність усіх видів флори і фауни від вимирання і зникнення завдяки природним (біологічним) механізмам. Безпека існування людини (</w:t>
      </w:r>
      <w:proofErr w:type="spellStart"/>
      <w:r w:rsidRPr="002733D1">
        <w:rPr>
          <w:rFonts w:ascii="Times New Roman" w:eastAsia="Batang" w:hAnsi="Times New Roman"/>
          <w:sz w:val="24"/>
          <w:szCs w:val="24"/>
          <w:lang w:eastAsia="ko-KR"/>
        </w:rPr>
        <w:t>біосоціальної</w:t>
      </w:r>
      <w:proofErr w:type="spellEnd"/>
      <w:r w:rsidRPr="002733D1">
        <w:rPr>
          <w:rFonts w:ascii="Times New Roman" w:eastAsia="Batang" w:hAnsi="Times New Roman"/>
          <w:sz w:val="24"/>
          <w:szCs w:val="24"/>
          <w:lang w:eastAsia="ko-KR"/>
        </w:rPr>
        <w:t xml:space="preserve"> істоти). Основні природні та соціальні механізми, вироблені в процесі еволюційного розвитку.</w:t>
      </w:r>
    </w:p>
    <w:p w:rsidR="00687FCD" w:rsidRPr="002733D1" w:rsidRDefault="00687FCD" w:rsidP="00687FCD">
      <w:pPr>
        <w:spacing w:line="360" w:lineRule="auto"/>
        <w:ind w:firstLine="708"/>
        <w:jc w:val="both"/>
        <w:rPr>
          <w:rFonts w:ascii="Times New Roman" w:eastAsia="Batang" w:hAnsi="Times New Roman"/>
          <w:sz w:val="24"/>
          <w:szCs w:val="24"/>
        </w:rPr>
      </w:pPr>
      <w:r w:rsidRPr="002733D1">
        <w:rPr>
          <w:rFonts w:ascii="Times New Roman" w:eastAsia="Batang" w:hAnsi="Times New Roman"/>
          <w:sz w:val="24"/>
          <w:szCs w:val="24"/>
        </w:rPr>
        <w:t xml:space="preserve">Безпека </w:t>
      </w:r>
      <w:proofErr w:type="spellStart"/>
      <w:r w:rsidRPr="002733D1">
        <w:rPr>
          <w:rFonts w:ascii="Times New Roman" w:eastAsia="Batang" w:hAnsi="Times New Roman"/>
          <w:sz w:val="24"/>
          <w:szCs w:val="24"/>
        </w:rPr>
        <w:t>соціоприродних</w:t>
      </w:r>
      <w:proofErr w:type="spellEnd"/>
      <w:r w:rsidRPr="002733D1">
        <w:rPr>
          <w:rFonts w:ascii="Times New Roman" w:eastAsia="Batang" w:hAnsi="Times New Roman"/>
          <w:sz w:val="24"/>
          <w:szCs w:val="24"/>
        </w:rPr>
        <w:t xml:space="preserve"> і соціокультурних факторів середовища. Захищеність суспільства на основі цивілізаційного розвитку </w:t>
      </w:r>
      <w:proofErr w:type="spellStart"/>
      <w:r w:rsidRPr="002733D1">
        <w:rPr>
          <w:rFonts w:ascii="Times New Roman" w:eastAsia="Batang" w:hAnsi="Times New Roman"/>
          <w:sz w:val="24"/>
          <w:szCs w:val="24"/>
        </w:rPr>
        <w:t>інституціоналізованої</w:t>
      </w:r>
      <w:proofErr w:type="spellEnd"/>
      <w:r w:rsidRPr="002733D1">
        <w:rPr>
          <w:rFonts w:ascii="Times New Roman" w:eastAsia="Batang" w:hAnsi="Times New Roman"/>
          <w:sz w:val="24"/>
          <w:szCs w:val="24"/>
        </w:rPr>
        <w:t xml:space="preserve"> середовища безпеки особистості, соціальних груп, етносу (нації), держави. Основні компоненти </w:t>
      </w:r>
      <w:proofErr w:type="spellStart"/>
      <w:r w:rsidRPr="002733D1">
        <w:rPr>
          <w:rFonts w:ascii="Times New Roman" w:eastAsia="Batang" w:hAnsi="Times New Roman"/>
          <w:sz w:val="24"/>
          <w:szCs w:val="24"/>
        </w:rPr>
        <w:t>інституціоналізованого</w:t>
      </w:r>
      <w:proofErr w:type="spellEnd"/>
      <w:r w:rsidRPr="002733D1">
        <w:rPr>
          <w:rFonts w:ascii="Times New Roman" w:eastAsia="Batang" w:hAnsi="Times New Roman"/>
          <w:sz w:val="24"/>
          <w:szCs w:val="24"/>
        </w:rPr>
        <w:t xml:space="preserve"> середовища безпеки: нормативно-правові (законодавчі) основи зовнішньої і внутрішньої політики безпеки; державні (рівні взаємодії та ефективності дії різних суб'єктів безпеки; громадські - цивільні, міжнаціональні, етнічні об'єднання, орієнтовані на збереження цілісності суспільства (держави) і захист національних інтересів; спеціалізовані наукові підрозділи (теоретична і практична розробка різних аспектів безпеки, підготовка наукових кадрів та ін.) Багатозначність поняття безпеки. Соціологічне розуміння безпеки як якісної характеристики сталого розвитку соціокультурних систем. Людина і суспільство в умовах нестабільності. Синергетична парадигма безпеки. Співвідношення </w:t>
      </w:r>
      <w:r w:rsidRPr="002733D1">
        <w:rPr>
          <w:rFonts w:ascii="Times New Roman" w:eastAsia="Batang" w:hAnsi="Times New Roman"/>
          <w:sz w:val="24"/>
          <w:szCs w:val="24"/>
        </w:rPr>
        <w:lastRenderedPageBreak/>
        <w:t xml:space="preserve">понять «безпека» та «ризик». Концептуальні основи теорії «суспільства ризику» У. Бека. Галузеве розуміння безпеки як </w:t>
      </w:r>
      <w:proofErr w:type="spellStart"/>
      <w:r w:rsidRPr="002733D1">
        <w:rPr>
          <w:rFonts w:ascii="Times New Roman" w:eastAsia="Batang" w:hAnsi="Times New Roman"/>
          <w:sz w:val="24"/>
          <w:szCs w:val="24"/>
        </w:rPr>
        <w:t>інституціоналізованого</w:t>
      </w:r>
      <w:proofErr w:type="spellEnd"/>
      <w:r w:rsidRPr="002733D1">
        <w:rPr>
          <w:rFonts w:ascii="Times New Roman" w:eastAsia="Batang" w:hAnsi="Times New Roman"/>
          <w:sz w:val="24"/>
          <w:szCs w:val="24"/>
        </w:rPr>
        <w:t xml:space="preserve"> середовища (системи), співвідношення державно-національної, громадянської та особистої безпеки. Особливе розуміння безпеки як рівня захищеності об'єктів безпеки, їх певний стан, при якому вони здатні протидіяти загрозам. Безпека як соціокультурне явище і конкретна історична форма забезпечення безпечного розвитку. Дозволені і заборонені стани як продукт спільної життєдіяльності і як процес забезпечення індивідуальної і суспільної життєдіяльності людини. Смислове ядро безпеки - цінності колективного </w:t>
      </w:r>
      <w:proofErr w:type="spellStart"/>
      <w:r w:rsidRPr="002733D1">
        <w:rPr>
          <w:rFonts w:ascii="Times New Roman" w:eastAsia="Batang" w:hAnsi="Times New Roman"/>
          <w:sz w:val="24"/>
          <w:szCs w:val="24"/>
        </w:rPr>
        <w:t>взаємоіснування</w:t>
      </w:r>
      <w:proofErr w:type="spellEnd"/>
      <w:r w:rsidRPr="002733D1">
        <w:rPr>
          <w:rFonts w:ascii="Times New Roman" w:eastAsia="Batang" w:hAnsi="Times New Roman"/>
          <w:sz w:val="24"/>
          <w:szCs w:val="24"/>
        </w:rPr>
        <w:t>. Основні сфери безпеки суспільства: соціальна, економічна, політична, духовна. Рівні безпеки: людина, соціальні групи, суспільство, держава, регіональна і міжнародна безпека. Глобальна безпека людської цивілізації.</w:t>
      </w:r>
    </w:p>
    <w:p w:rsidR="00687FCD" w:rsidRPr="002733D1" w:rsidRDefault="00687FCD" w:rsidP="00687FCD">
      <w:pPr>
        <w:autoSpaceDE w:val="0"/>
        <w:autoSpaceDN w:val="0"/>
        <w:adjustRightInd w:val="0"/>
        <w:spacing w:after="0"/>
        <w:rPr>
          <w:rFonts w:ascii="Times New Roman" w:hAnsi="Times New Roman"/>
          <w:b/>
          <w:sz w:val="24"/>
          <w:szCs w:val="24"/>
        </w:rPr>
      </w:pPr>
      <w:r w:rsidRPr="002733D1">
        <w:rPr>
          <w:rFonts w:ascii="Times New Roman" w:hAnsi="Times New Roman"/>
          <w:b/>
          <w:bCs/>
          <w:sz w:val="24"/>
          <w:szCs w:val="24"/>
          <w:lang w:eastAsia="en-US"/>
        </w:rPr>
        <w:t>Концептуальні підходи до формування системи національної та громадської безпеки</w:t>
      </w:r>
    </w:p>
    <w:p w:rsidR="00687FCD" w:rsidRPr="002733D1" w:rsidRDefault="00687FCD" w:rsidP="00687FCD">
      <w:pPr>
        <w:autoSpaceDE w:val="0"/>
        <w:autoSpaceDN w:val="0"/>
        <w:adjustRightInd w:val="0"/>
        <w:spacing w:after="0" w:line="240" w:lineRule="auto"/>
        <w:rPr>
          <w:rFonts w:ascii="Times New Roman" w:hAnsi="Times New Roman"/>
          <w:color w:val="000000"/>
          <w:sz w:val="24"/>
          <w:szCs w:val="24"/>
          <w:lang w:eastAsia="en-US"/>
        </w:rPr>
      </w:pPr>
    </w:p>
    <w:p w:rsidR="00687FCD" w:rsidRPr="002733D1" w:rsidRDefault="00687FCD" w:rsidP="00687FCD">
      <w:pPr>
        <w:spacing w:after="0" w:line="360" w:lineRule="auto"/>
        <w:ind w:firstLine="708"/>
        <w:jc w:val="both"/>
        <w:rPr>
          <w:rFonts w:ascii="Times New Roman" w:hAnsi="Times New Roman"/>
          <w:color w:val="000000"/>
          <w:sz w:val="24"/>
          <w:szCs w:val="24"/>
          <w:lang w:eastAsia="en-US"/>
        </w:rPr>
      </w:pPr>
      <w:r w:rsidRPr="002733D1">
        <w:rPr>
          <w:rFonts w:ascii="Times New Roman" w:hAnsi="Times New Roman"/>
          <w:sz w:val="24"/>
          <w:szCs w:val="24"/>
        </w:rPr>
        <w:t>Поняття «громадська безпека» («</w:t>
      </w:r>
      <w:proofErr w:type="spellStart"/>
      <w:r w:rsidRPr="002733D1">
        <w:rPr>
          <w:rFonts w:ascii="Times New Roman" w:hAnsi="Times New Roman"/>
          <w:sz w:val="24"/>
          <w:szCs w:val="24"/>
        </w:rPr>
        <w:t>public</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security</w:t>
      </w:r>
      <w:proofErr w:type="spellEnd"/>
      <w:r w:rsidRPr="002733D1">
        <w:rPr>
          <w:rFonts w:ascii="Times New Roman" w:hAnsi="Times New Roman"/>
          <w:sz w:val="24"/>
          <w:szCs w:val="24"/>
        </w:rPr>
        <w:t>»). Відсутність чіткого законодавчого визначення громадської безпеки. Відмінності у трактуванні в залежності від національних та історичних особливостей. Громадська безпека у демократичних суспільствах як процес її забезпечення спеціальними структурами (поліцією, військовослужбовцями жандармерії, національними гвардійцями тощо), які самі обирають оптимальний варіант і форми діяльності задля досягнення найкращого результату з метою підтримання громадського порядку у кожному конкретному випадку.</w:t>
      </w:r>
    </w:p>
    <w:p w:rsidR="00687FCD" w:rsidRPr="002733D1" w:rsidRDefault="00687FCD" w:rsidP="00687FCD">
      <w:pPr>
        <w:spacing w:after="0" w:line="360" w:lineRule="auto"/>
        <w:ind w:firstLine="708"/>
        <w:jc w:val="both"/>
        <w:rPr>
          <w:rFonts w:ascii="Times New Roman" w:hAnsi="Times New Roman"/>
          <w:color w:val="000000"/>
          <w:sz w:val="24"/>
          <w:szCs w:val="24"/>
          <w:lang w:eastAsia="en-US"/>
        </w:rPr>
      </w:pPr>
      <w:r w:rsidRPr="002733D1">
        <w:rPr>
          <w:rFonts w:ascii="Times New Roman" w:hAnsi="Times New Roman"/>
          <w:color w:val="000000"/>
          <w:sz w:val="24"/>
          <w:szCs w:val="24"/>
          <w:lang w:eastAsia="en-US"/>
        </w:rPr>
        <w:t xml:space="preserve">Концептуальні засади забезпечення громадської (публічної) безпеки у провідних країнах світу та особливості нормативно-правого поля у цій сфері. Міжнародна практика класифікації злочинів проти громадського порядку та безпеки, а також конкретні практичні заходи на підтримання громадського порядку. Пріоритети державної політики у сфері громадської (публічної) безпеки. </w:t>
      </w:r>
    </w:p>
    <w:p w:rsidR="00687FCD" w:rsidRPr="002733D1" w:rsidRDefault="00687FCD" w:rsidP="00687FCD">
      <w:pPr>
        <w:spacing w:after="0" w:line="360" w:lineRule="auto"/>
        <w:ind w:firstLine="708"/>
        <w:jc w:val="both"/>
        <w:rPr>
          <w:rFonts w:ascii="Times New Roman" w:eastAsia="Batang" w:hAnsi="Times New Roman"/>
          <w:sz w:val="24"/>
          <w:szCs w:val="24"/>
          <w:lang w:eastAsia="ko-KR"/>
        </w:rPr>
      </w:pPr>
      <w:r w:rsidRPr="002733D1">
        <w:rPr>
          <w:rFonts w:ascii="Times New Roman" w:eastAsia="Batang" w:hAnsi="Times New Roman"/>
          <w:sz w:val="24"/>
          <w:szCs w:val="24"/>
          <w:lang w:eastAsia="ko-KR"/>
        </w:rPr>
        <w:t xml:space="preserve">Соціокультурне обґрунтування механізму поєднання фундаментальної науки і практики від культури реагування на стан небезпек до культури запобігання небезпечних для суспільства явищ - до культури безпеки. </w:t>
      </w:r>
    </w:p>
    <w:p w:rsidR="00687FCD" w:rsidRPr="002733D1" w:rsidRDefault="00687FCD" w:rsidP="00687FCD">
      <w:pPr>
        <w:rPr>
          <w:rFonts w:ascii="Times New Roman" w:eastAsia="Batang" w:hAnsi="Times New Roman"/>
          <w:sz w:val="24"/>
          <w:szCs w:val="24"/>
        </w:rPr>
      </w:pPr>
    </w:p>
    <w:p w:rsidR="00687FCD" w:rsidRPr="002733D1" w:rsidRDefault="00687FCD" w:rsidP="00687FCD">
      <w:pPr>
        <w:rPr>
          <w:rFonts w:ascii="Times New Roman" w:hAnsi="Times New Roman"/>
          <w:sz w:val="24"/>
          <w:szCs w:val="24"/>
        </w:rPr>
      </w:pPr>
      <w:r w:rsidRPr="002733D1">
        <w:rPr>
          <w:rFonts w:ascii="Times New Roman" w:hAnsi="Times New Roman"/>
          <w:b/>
          <w:sz w:val="24"/>
          <w:szCs w:val="24"/>
          <w:u w:val="single"/>
        </w:rPr>
        <w:t>Лекція. Тема 7-8.</w:t>
      </w:r>
      <w:r w:rsidRPr="002733D1">
        <w:rPr>
          <w:rFonts w:ascii="Times New Roman" w:hAnsi="Times New Roman"/>
          <w:sz w:val="24"/>
          <w:szCs w:val="24"/>
        </w:rPr>
        <w:t xml:space="preserve"> </w:t>
      </w:r>
    </w:p>
    <w:p w:rsidR="00687FCD" w:rsidRPr="002733D1" w:rsidRDefault="00687FCD" w:rsidP="00687FCD">
      <w:pPr>
        <w:spacing w:line="360" w:lineRule="auto"/>
        <w:rPr>
          <w:rFonts w:ascii="Times New Roman" w:eastAsia="Batang" w:hAnsi="Times New Roman"/>
          <w:b/>
          <w:sz w:val="24"/>
          <w:szCs w:val="24"/>
        </w:rPr>
      </w:pPr>
      <w:r w:rsidRPr="002733D1">
        <w:rPr>
          <w:rStyle w:val="tlid-translation"/>
          <w:rFonts w:ascii="Times New Roman" w:hAnsi="Times New Roman"/>
          <w:b/>
          <w:sz w:val="24"/>
          <w:szCs w:val="24"/>
        </w:rPr>
        <w:t>Ризик, загроза, виклик як поняття соціології</w:t>
      </w:r>
      <w:r w:rsidRPr="002733D1">
        <w:rPr>
          <w:rFonts w:ascii="Times New Roman" w:hAnsi="Times New Roman"/>
          <w:b/>
          <w:sz w:val="24"/>
          <w:szCs w:val="24"/>
        </w:rPr>
        <w:t>. Класифікація загроз</w:t>
      </w:r>
      <w:r w:rsidRPr="002733D1">
        <w:rPr>
          <w:rFonts w:ascii="Times New Roman" w:eastAsia="Batang" w:hAnsi="Times New Roman"/>
          <w:b/>
          <w:sz w:val="24"/>
          <w:szCs w:val="24"/>
        </w:rPr>
        <w:t xml:space="preserve"> </w:t>
      </w:r>
    </w:p>
    <w:p w:rsidR="00687FCD" w:rsidRPr="002733D1" w:rsidRDefault="00687FCD" w:rsidP="00687FCD">
      <w:pPr>
        <w:spacing w:line="360" w:lineRule="auto"/>
        <w:ind w:firstLine="708"/>
        <w:jc w:val="both"/>
        <w:rPr>
          <w:rFonts w:ascii="Times New Roman" w:eastAsia="Batang" w:hAnsi="Times New Roman"/>
          <w:sz w:val="24"/>
          <w:szCs w:val="24"/>
        </w:rPr>
      </w:pPr>
      <w:r w:rsidRPr="002733D1">
        <w:rPr>
          <w:rFonts w:ascii="Times New Roman" w:eastAsia="Batang" w:hAnsi="Times New Roman"/>
          <w:sz w:val="24"/>
          <w:szCs w:val="24"/>
        </w:rPr>
        <w:t xml:space="preserve">Дослідження проблем безпеки наприкінці XX ст. – на початку XXI ст. Дослідження безпеки на Заході (зокрема, у США та Західній Європі) . Консервативний та ліберальні підходи до безпеки. Критичний підхід до  концепту безпека. Критичні (нетрадиційні) теорії </w:t>
      </w:r>
      <w:r w:rsidRPr="002733D1">
        <w:rPr>
          <w:rFonts w:ascii="Times New Roman" w:eastAsia="Batang" w:hAnsi="Times New Roman"/>
          <w:sz w:val="24"/>
          <w:szCs w:val="24"/>
        </w:rPr>
        <w:lastRenderedPageBreak/>
        <w:t xml:space="preserve">безпеки. Феміністичний та екологічний напрямки дослідження безпеки. Уельська школа (К.Бут та «теорія емансипації» ). Копенгагенська школа («теорія </w:t>
      </w:r>
      <w:proofErr w:type="spellStart"/>
      <w:r w:rsidRPr="002733D1">
        <w:rPr>
          <w:rFonts w:ascii="Times New Roman" w:eastAsia="Batang" w:hAnsi="Times New Roman"/>
          <w:sz w:val="24"/>
          <w:szCs w:val="24"/>
        </w:rPr>
        <w:t>сек’юритизації</w:t>
      </w:r>
      <w:proofErr w:type="spellEnd"/>
      <w:r w:rsidRPr="002733D1">
        <w:rPr>
          <w:rFonts w:ascii="Times New Roman" w:eastAsia="Batang" w:hAnsi="Times New Roman"/>
          <w:sz w:val="24"/>
          <w:szCs w:val="24"/>
        </w:rPr>
        <w:t>» Б.</w:t>
      </w:r>
      <w:proofErr w:type="spellStart"/>
      <w:r w:rsidRPr="002733D1">
        <w:rPr>
          <w:rFonts w:ascii="Times New Roman" w:eastAsia="Batang" w:hAnsi="Times New Roman"/>
          <w:sz w:val="24"/>
          <w:szCs w:val="24"/>
        </w:rPr>
        <w:t>Бузана</w:t>
      </w:r>
      <w:proofErr w:type="spellEnd"/>
      <w:r w:rsidRPr="002733D1">
        <w:rPr>
          <w:rFonts w:ascii="Times New Roman" w:eastAsia="Batang" w:hAnsi="Times New Roman"/>
          <w:sz w:val="24"/>
          <w:szCs w:val="24"/>
        </w:rPr>
        <w:t>, О.</w:t>
      </w:r>
      <w:proofErr w:type="spellStart"/>
      <w:r w:rsidRPr="002733D1">
        <w:rPr>
          <w:rFonts w:ascii="Times New Roman" w:eastAsia="Batang" w:hAnsi="Times New Roman"/>
          <w:sz w:val="24"/>
          <w:szCs w:val="24"/>
        </w:rPr>
        <w:t>Вейвера</w:t>
      </w:r>
      <w:proofErr w:type="spellEnd"/>
      <w:r w:rsidRPr="002733D1">
        <w:rPr>
          <w:rFonts w:ascii="Times New Roman" w:eastAsia="Batang" w:hAnsi="Times New Roman"/>
          <w:sz w:val="24"/>
          <w:szCs w:val="24"/>
        </w:rPr>
        <w:t xml:space="preserve">, </w:t>
      </w:r>
      <w:proofErr w:type="spellStart"/>
      <w:r w:rsidRPr="002733D1">
        <w:rPr>
          <w:rFonts w:ascii="Times New Roman" w:eastAsia="Batang" w:hAnsi="Times New Roman"/>
          <w:sz w:val="24"/>
          <w:szCs w:val="24"/>
        </w:rPr>
        <w:t>Дж.Вільде</w:t>
      </w:r>
      <w:proofErr w:type="spellEnd"/>
      <w:r w:rsidRPr="002733D1">
        <w:rPr>
          <w:rFonts w:ascii="Times New Roman" w:eastAsia="Batang" w:hAnsi="Times New Roman"/>
          <w:sz w:val="24"/>
          <w:szCs w:val="24"/>
        </w:rPr>
        <w:t xml:space="preserve">)  та Паризька наукова школа дослідження безпеки («теорія </w:t>
      </w:r>
      <w:proofErr w:type="spellStart"/>
      <w:r w:rsidRPr="002733D1">
        <w:rPr>
          <w:rFonts w:ascii="Times New Roman" w:eastAsia="Batang" w:hAnsi="Times New Roman"/>
          <w:sz w:val="24"/>
          <w:szCs w:val="24"/>
        </w:rPr>
        <w:t>інсек’юритизації</w:t>
      </w:r>
      <w:proofErr w:type="spellEnd"/>
      <w:r w:rsidRPr="002733D1">
        <w:rPr>
          <w:rFonts w:ascii="Times New Roman" w:eastAsia="Batang" w:hAnsi="Times New Roman"/>
          <w:sz w:val="24"/>
          <w:szCs w:val="24"/>
        </w:rPr>
        <w:t>» М.Фуко, П.</w:t>
      </w:r>
      <w:proofErr w:type="spellStart"/>
      <w:r w:rsidRPr="002733D1">
        <w:rPr>
          <w:rFonts w:ascii="Times New Roman" w:eastAsia="Batang" w:hAnsi="Times New Roman"/>
          <w:sz w:val="24"/>
          <w:szCs w:val="24"/>
        </w:rPr>
        <w:t>Бурд’є</w:t>
      </w:r>
      <w:proofErr w:type="spellEnd"/>
      <w:r w:rsidRPr="002733D1">
        <w:rPr>
          <w:rFonts w:ascii="Times New Roman" w:eastAsia="Batang" w:hAnsi="Times New Roman"/>
          <w:sz w:val="24"/>
          <w:szCs w:val="24"/>
        </w:rPr>
        <w:t>, Д.</w:t>
      </w:r>
      <w:proofErr w:type="spellStart"/>
      <w:r w:rsidRPr="002733D1">
        <w:rPr>
          <w:rFonts w:ascii="Times New Roman" w:eastAsia="Batang" w:hAnsi="Times New Roman"/>
          <w:sz w:val="24"/>
          <w:szCs w:val="24"/>
        </w:rPr>
        <w:t>Біго</w:t>
      </w:r>
      <w:proofErr w:type="spellEnd"/>
      <w:r w:rsidRPr="002733D1">
        <w:rPr>
          <w:rFonts w:ascii="Times New Roman" w:eastAsia="Batang" w:hAnsi="Times New Roman"/>
          <w:sz w:val="24"/>
          <w:szCs w:val="24"/>
        </w:rPr>
        <w:t xml:space="preserve">) . </w:t>
      </w:r>
      <w:proofErr w:type="spellStart"/>
      <w:r w:rsidRPr="002733D1">
        <w:rPr>
          <w:rFonts w:ascii="Times New Roman" w:eastAsia="Batang" w:hAnsi="Times New Roman"/>
          <w:sz w:val="24"/>
          <w:szCs w:val="24"/>
        </w:rPr>
        <w:t>Сек’юритологія</w:t>
      </w:r>
      <w:proofErr w:type="spellEnd"/>
      <w:r w:rsidRPr="002733D1">
        <w:rPr>
          <w:rFonts w:ascii="Times New Roman" w:eastAsia="Batang" w:hAnsi="Times New Roman"/>
          <w:sz w:val="24"/>
          <w:szCs w:val="24"/>
        </w:rPr>
        <w:t xml:space="preserve">. Онтологія та  аксіологія </w:t>
      </w:r>
      <w:proofErr w:type="spellStart"/>
      <w:r w:rsidRPr="002733D1">
        <w:rPr>
          <w:rFonts w:ascii="Times New Roman" w:eastAsia="Batang" w:hAnsi="Times New Roman"/>
          <w:sz w:val="24"/>
          <w:szCs w:val="24"/>
        </w:rPr>
        <w:t>безпекових</w:t>
      </w:r>
      <w:proofErr w:type="spellEnd"/>
      <w:r w:rsidRPr="002733D1">
        <w:rPr>
          <w:rFonts w:ascii="Times New Roman" w:eastAsia="Batang" w:hAnsi="Times New Roman"/>
          <w:sz w:val="24"/>
          <w:szCs w:val="24"/>
        </w:rPr>
        <w:t xml:space="preserve"> студій. Дослідження проблем  безпеки в Україні</w:t>
      </w:r>
    </w:p>
    <w:p w:rsidR="00687FCD" w:rsidRDefault="00687FCD">
      <w:pPr>
        <w:spacing w:after="0" w:line="240" w:lineRule="auto"/>
        <w:rPr>
          <w:rFonts w:ascii="Times New Roman" w:hAnsi="Times New Roman"/>
          <w:b/>
          <w:sz w:val="24"/>
          <w:szCs w:val="24"/>
        </w:rPr>
      </w:pPr>
      <w:r>
        <w:rPr>
          <w:rFonts w:ascii="Times New Roman" w:hAnsi="Times New Roman"/>
          <w:b/>
          <w:sz w:val="24"/>
          <w:szCs w:val="24"/>
        </w:rPr>
        <w:br w:type="page"/>
      </w:r>
    </w:p>
    <w:p w:rsidR="001C7805" w:rsidRPr="002733D1" w:rsidRDefault="00687FCD" w:rsidP="00D058CD">
      <w:pPr>
        <w:rPr>
          <w:rFonts w:ascii="Times New Roman" w:hAnsi="Times New Roman"/>
          <w:b/>
          <w:sz w:val="24"/>
          <w:szCs w:val="24"/>
          <w:lang w:val="en-US"/>
        </w:rPr>
      </w:pPr>
      <w:r>
        <w:rPr>
          <w:rFonts w:ascii="Times New Roman" w:hAnsi="Times New Roman"/>
          <w:b/>
          <w:sz w:val="24"/>
          <w:szCs w:val="24"/>
        </w:rPr>
        <w:lastRenderedPageBreak/>
        <w:t>4</w:t>
      </w:r>
      <w:r w:rsidR="001C7805" w:rsidRPr="002733D1">
        <w:rPr>
          <w:rFonts w:ascii="Times New Roman" w:hAnsi="Times New Roman"/>
          <w:b/>
          <w:sz w:val="24"/>
          <w:szCs w:val="24"/>
        </w:rPr>
        <w:t>. Структура навчальної дисципліни</w:t>
      </w:r>
    </w:p>
    <w:p w:rsidR="001C7805" w:rsidRPr="002733D1" w:rsidRDefault="001C7805" w:rsidP="00A85873">
      <w:pPr>
        <w:pStyle w:val="a5"/>
        <w:widowControl w:val="0"/>
        <w:numPr>
          <w:ilvl w:val="0"/>
          <w:numId w:val="21"/>
        </w:numPr>
        <w:tabs>
          <w:tab w:val="left" w:pos="3562"/>
        </w:tabs>
        <w:autoSpaceDE w:val="0"/>
        <w:autoSpaceDN w:val="0"/>
        <w:spacing w:before="93" w:after="0" w:line="240" w:lineRule="auto"/>
        <w:ind w:left="3561" w:hanging="240"/>
        <w:contextualSpacing w:val="0"/>
        <w:rPr>
          <w:rFonts w:ascii="Times New Roman" w:hAnsi="Times New Roman"/>
          <w:b/>
          <w:sz w:val="24"/>
          <w:szCs w:val="24"/>
        </w:rPr>
      </w:pPr>
      <w:r w:rsidRPr="002733D1">
        <w:rPr>
          <w:rFonts w:ascii="Times New Roman" w:hAnsi="Times New Roman"/>
          <w:b/>
          <w:sz w:val="24"/>
          <w:szCs w:val="24"/>
        </w:rPr>
        <w:t>Структура навчальної</w:t>
      </w:r>
      <w:r w:rsidRPr="002733D1">
        <w:rPr>
          <w:rFonts w:ascii="Times New Roman" w:hAnsi="Times New Roman"/>
          <w:b/>
          <w:spacing w:val="1"/>
          <w:sz w:val="24"/>
          <w:szCs w:val="24"/>
        </w:rPr>
        <w:t xml:space="preserve"> </w:t>
      </w:r>
      <w:r w:rsidRPr="002733D1">
        <w:rPr>
          <w:rFonts w:ascii="Times New Roman" w:hAnsi="Times New Roman"/>
          <w:b/>
          <w:sz w:val="24"/>
          <w:szCs w:val="24"/>
        </w:rPr>
        <w:t>дисципліни</w:t>
      </w:r>
    </w:p>
    <w:p w:rsidR="001C7805" w:rsidRPr="002733D1" w:rsidRDefault="001C7805" w:rsidP="00A85873">
      <w:pPr>
        <w:pStyle w:val="a3"/>
        <w:spacing w:before="3"/>
        <w:rPr>
          <w:rFonts w:ascii="Times New Roman" w:hAnsi="Times New Roman"/>
          <w:b/>
          <w:szCs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534"/>
        <w:gridCol w:w="593"/>
        <w:gridCol w:w="569"/>
        <w:gridCol w:w="348"/>
        <w:gridCol w:w="586"/>
        <w:gridCol w:w="540"/>
        <w:gridCol w:w="526"/>
        <w:gridCol w:w="538"/>
        <w:gridCol w:w="433"/>
        <w:gridCol w:w="704"/>
        <w:gridCol w:w="567"/>
        <w:gridCol w:w="709"/>
      </w:tblGrid>
      <w:tr w:rsidR="001C7805" w:rsidRPr="002733D1" w:rsidTr="00843CF0">
        <w:trPr>
          <w:trHeight w:val="278"/>
        </w:trPr>
        <w:tc>
          <w:tcPr>
            <w:tcW w:w="3169" w:type="dxa"/>
            <w:vMerge w:val="restart"/>
          </w:tcPr>
          <w:p w:rsidR="001C7805" w:rsidRPr="002733D1" w:rsidRDefault="001C7805" w:rsidP="00331C49">
            <w:pPr>
              <w:pStyle w:val="TableParagraph"/>
              <w:spacing w:line="271" w:lineRule="exact"/>
              <w:ind w:left="558"/>
              <w:rPr>
                <w:b/>
                <w:sz w:val="24"/>
                <w:szCs w:val="24"/>
              </w:rPr>
            </w:pPr>
            <w:proofErr w:type="spellStart"/>
            <w:r w:rsidRPr="002733D1">
              <w:rPr>
                <w:b/>
                <w:sz w:val="24"/>
                <w:szCs w:val="24"/>
              </w:rPr>
              <w:t>Назви</w:t>
            </w:r>
            <w:proofErr w:type="spellEnd"/>
            <w:r w:rsidRPr="002733D1">
              <w:rPr>
                <w:b/>
                <w:sz w:val="24"/>
                <w:szCs w:val="24"/>
              </w:rPr>
              <w:t xml:space="preserve"> </w:t>
            </w:r>
            <w:proofErr w:type="spellStart"/>
            <w:r w:rsidRPr="002733D1">
              <w:rPr>
                <w:b/>
                <w:sz w:val="24"/>
                <w:szCs w:val="24"/>
              </w:rPr>
              <w:t>розділі</w:t>
            </w:r>
            <w:proofErr w:type="gramStart"/>
            <w:r w:rsidRPr="002733D1">
              <w:rPr>
                <w:b/>
                <w:sz w:val="24"/>
                <w:szCs w:val="24"/>
              </w:rPr>
              <w:t>в</w:t>
            </w:r>
            <w:proofErr w:type="spellEnd"/>
            <w:proofErr w:type="gramEnd"/>
            <w:r w:rsidRPr="002733D1">
              <w:rPr>
                <w:b/>
                <w:sz w:val="24"/>
                <w:szCs w:val="24"/>
              </w:rPr>
              <w:t xml:space="preserve"> і тем</w:t>
            </w:r>
          </w:p>
        </w:tc>
        <w:tc>
          <w:tcPr>
            <w:tcW w:w="6647" w:type="dxa"/>
            <w:gridSpan w:val="12"/>
          </w:tcPr>
          <w:p w:rsidR="001C7805" w:rsidRPr="002733D1" w:rsidRDefault="001C7805" w:rsidP="00331C49">
            <w:pPr>
              <w:pStyle w:val="TableParagraph"/>
              <w:spacing w:line="258" w:lineRule="exact"/>
              <w:ind w:left="2211" w:right="2206"/>
              <w:jc w:val="center"/>
              <w:rPr>
                <w:b/>
                <w:sz w:val="24"/>
                <w:szCs w:val="24"/>
              </w:rPr>
            </w:pPr>
            <w:proofErr w:type="spellStart"/>
            <w:r w:rsidRPr="002733D1">
              <w:rPr>
                <w:b/>
                <w:sz w:val="24"/>
                <w:szCs w:val="24"/>
              </w:rPr>
              <w:t>Кількість</w:t>
            </w:r>
            <w:proofErr w:type="spellEnd"/>
            <w:r w:rsidRPr="002733D1">
              <w:rPr>
                <w:b/>
                <w:sz w:val="24"/>
                <w:szCs w:val="24"/>
              </w:rPr>
              <w:t xml:space="preserve"> годин</w:t>
            </w:r>
          </w:p>
        </w:tc>
      </w:tr>
      <w:tr w:rsidR="001C7805" w:rsidRPr="002733D1" w:rsidTr="00843CF0">
        <w:trPr>
          <w:trHeight w:val="275"/>
        </w:trPr>
        <w:tc>
          <w:tcPr>
            <w:tcW w:w="3169" w:type="dxa"/>
            <w:vMerge/>
            <w:tcBorders>
              <w:top w:val="nil"/>
            </w:tcBorders>
          </w:tcPr>
          <w:p w:rsidR="001C7805" w:rsidRPr="002733D1" w:rsidRDefault="001C7805" w:rsidP="00331C49">
            <w:pPr>
              <w:rPr>
                <w:rFonts w:ascii="Times New Roman" w:hAnsi="Times New Roman"/>
                <w:b/>
                <w:sz w:val="24"/>
                <w:szCs w:val="24"/>
              </w:rPr>
            </w:pPr>
          </w:p>
        </w:tc>
        <w:tc>
          <w:tcPr>
            <w:tcW w:w="3170" w:type="dxa"/>
            <w:gridSpan w:val="6"/>
          </w:tcPr>
          <w:p w:rsidR="001C7805" w:rsidRPr="002733D1" w:rsidRDefault="001C7805" w:rsidP="00331C49">
            <w:pPr>
              <w:pStyle w:val="TableParagraph"/>
              <w:spacing w:line="256" w:lineRule="exact"/>
              <w:ind w:left="923"/>
              <w:rPr>
                <w:b/>
                <w:sz w:val="24"/>
                <w:szCs w:val="24"/>
              </w:rPr>
            </w:pPr>
            <w:proofErr w:type="spellStart"/>
            <w:r w:rsidRPr="002733D1">
              <w:rPr>
                <w:b/>
                <w:sz w:val="24"/>
                <w:szCs w:val="24"/>
              </w:rPr>
              <w:t>денна</w:t>
            </w:r>
            <w:proofErr w:type="spellEnd"/>
            <w:r w:rsidRPr="002733D1">
              <w:rPr>
                <w:b/>
                <w:sz w:val="24"/>
                <w:szCs w:val="24"/>
              </w:rPr>
              <w:t xml:space="preserve"> форма</w:t>
            </w:r>
          </w:p>
        </w:tc>
        <w:tc>
          <w:tcPr>
            <w:tcW w:w="3477" w:type="dxa"/>
            <w:gridSpan w:val="6"/>
          </w:tcPr>
          <w:p w:rsidR="001C7805" w:rsidRPr="002733D1" w:rsidRDefault="001C7805" w:rsidP="00331C49">
            <w:pPr>
              <w:pStyle w:val="TableParagraph"/>
              <w:spacing w:line="256" w:lineRule="exact"/>
              <w:ind w:left="761"/>
              <w:rPr>
                <w:b/>
                <w:sz w:val="24"/>
                <w:szCs w:val="24"/>
              </w:rPr>
            </w:pPr>
            <w:proofErr w:type="spellStart"/>
            <w:r w:rsidRPr="002733D1">
              <w:rPr>
                <w:b/>
                <w:sz w:val="24"/>
                <w:szCs w:val="24"/>
              </w:rPr>
              <w:t>заочна</w:t>
            </w:r>
            <w:proofErr w:type="spellEnd"/>
            <w:r w:rsidRPr="002733D1">
              <w:rPr>
                <w:b/>
                <w:sz w:val="24"/>
                <w:szCs w:val="24"/>
              </w:rPr>
              <w:t xml:space="preserve"> форма</w:t>
            </w:r>
          </w:p>
        </w:tc>
      </w:tr>
      <w:tr w:rsidR="001C7805" w:rsidRPr="002733D1" w:rsidTr="00843CF0">
        <w:trPr>
          <w:trHeight w:val="230"/>
        </w:trPr>
        <w:tc>
          <w:tcPr>
            <w:tcW w:w="3169" w:type="dxa"/>
            <w:vMerge/>
            <w:tcBorders>
              <w:top w:val="nil"/>
            </w:tcBorders>
          </w:tcPr>
          <w:p w:rsidR="001C7805" w:rsidRPr="002733D1" w:rsidRDefault="001C7805" w:rsidP="00331C49">
            <w:pPr>
              <w:rPr>
                <w:rFonts w:ascii="Times New Roman" w:hAnsi="Times New Roman"/>
                <w:b/>
                <w:sz w:val="24"/>
                <w:szCs w:val="24"/>
              </w:rPr>
            </w:pPr>
          </w:p>
        </w:tc>
        <w:tc>
          <w:tcPr>
            <w:tcW w:w="534" w:type="dxa"/>
            <w:vMerge w:val="restart"/>
          </w:tcPr>
          <w:p w:rsidR="001C7805" w:rsidRPr="002733D1" w:rsidRDefault="001C7805" w:rsidP="00331C49">
            <w:pPr>
              <w:pStyle w:val="TableParagraph"/>
              <w:spacing w:line="240" w:lineRule="auto"/>
              <w:ind w:left="119" w:right="92"/>
              <w:rPr>
                <w:b/>
                <w:sz w:val="24"/>
                <w:szCs w:val="24"/>
              </w:rPr>
            </w:pPr>
            <w:proofErr w:type="spellStart"/>
            <w:r w:rsidRPr="002733D1">
              <w:rPr>
                <w:b/>
                <w:sz w:val="24"/>
                <w:szCs w:val="24"/>
              </w:rPr>
              <w:t>усь</w:t>
            </w:r>
            <w:proofErr w:type="spellEnd"/>
            <w:r w:rsidRPr="002733D1">
              <w:rPr>
                <w:b/>
                <w:sz w:val="24"/>
                <w:szCs w:val="24"/>
              </w:rPr>
              <w:t xml:space="preserve"> </w:t>
            </w:r>
            <w:proofErr w:type="gramStart"/>
            <w:r w:rsidRPr="002733D1">
              <w:rPr>
                <w:b/>
                <w:sz w:val="24"/>
                <w:szCs w:val="24"/>
              </w:rPr>
              <w:t>ого</w:t>
            </w:r>
            <w:proofErr w:type="gramEnd"/>
          </w:p>
        </w:tc>
        <w:tc>
          <w:tcPr>
            <w:tcW w:w="2636" w:type="dxa"/>
            <w:gridSpan w:val="5"/>
          </w:tcPr>
          <w:p w:rsidR="001C7805" w:rsidRPr="002733D1" w:rsidRDefault="001C7805" w:rsidP="00331C49">
            <w:pPr>
              <w:pStyle w:val="TableParagraph"/>
              <w:spacing w:line="210" w:lineRule="exact"/>
              <w:ind w:left="780"/>
              <w:rPr>
                <w:b/>
                <w:sz w:val="24"/>
                <w:szCs w:val="24"/>
              </w:rPr>
            </w:pPr>
            <w:proofErr w:type="gramStart"/>
            <w:r w:rsidRPr="002733D1">
              <w:rPr>
                <w:b/>
                <w:sz w:val="24"/>
                <w:szCs w:val="24"/>
              </w:rPr>
              <w:t>у</w:t>
            </w:r>
            <w:proofErr w:type="gramEnd"/>
            <w:r w:rsidRPr="002733D1">
              <w:rPr>
                <w:b/>
                <w:sz w:val="24"/>
                <w:szCs w:val="24"/>
              </w:rPr>
              <w:t xml:space="preserve"> тому </w:t>
            </w:r>
            <w:proofErr w:type="spellStart"/>
            <w:r w:rsidRPr="002733D1">
              <w:rPr>
                <w:b/>
                <w:sz w:val="24"/>
                <w:szCs w:val="24"/>
              </w:rPr>
              <w:t>числі</w:t>
            </w:r>
            <w:proofErr w:type="spellEnd"/>
          </w:p>
        </w:tc>
        <w:tc>
          <w:tcPr>
            <w:tcW w:w="526" w:type="dxa"/>
            <w:vMerge w:val="restart"/>
          </w:tcPr>
          <w:p w:rsidR="001C7805" w:rsidRPr="002733D1" w:rsidRDefault="001C7805" w:rsidP="00331C49">
            <w:pPr>
              <w:pStyle w:val="TableParagraph"/>
              <w:spacing w:line="240" w:lineRule="auto"/>
              <w:ind w:left="108" w:right="105"/>
              <w:rPr>
                <w:b/>
                <w:sz w:val="24"/>
                <w:szCs w:val="24"/>
              </w:rPr>
            </w:pPr>
            <w:proofErr w:type="spellStart"/>
            <w:r w:rsidRPr="002733D1">
              <w:rPr>
                <w:b/>
                <w:sz w:val="24"/>
                <w:szCs w:val="24"/>
              </w:rPr>
              <w:t>усь</w:t>
            </w:r>
            <w:proofErr w:type="spellEnd"/>
            <w:r w:rsidRPr="002733D1">
              <w:rPr>
                <w:b/>
                <w:sz w:val="24"/>
                <w:szCs w:val="24"/>
              </w:rPr>
              <w:t xml:space="preserve"> </w:t>
            </w:r>
            <w:proofErr w:type="gramStart"/>
            <w:r w:rsidRPr="002733D1">
              <w:rPr>
                <w:b/>
                <w:sz w:val="24"/>
                <w:szCs w:val="24"/>
              </w:rPr>
              <w:t>ого</w:t>
            </w:r>
            <w:proofErr w:type="gramEnd"/>
          </w:p>
        </w:tc>
        <w:tc>
          <w:tcPr>
            <w:tcW w:w="2951" w:type="dxa"/>
            <w:gridSpan w:val="5"/>
          </w:tcPr>
          <w:p w:rsidR="001C7805" w:rsidRPr="002733D1" w:rsidRDefault="001C7805" w:rsidP="00331C49">
            <w:pPr>
              <w:pStyle w:val="TableParagraph"/>
              <w:spacing w:line="210" w:lineRule="exact"/>
              <w:ind w:left="653"/>
              <w:rPr>
                <w:b/>
                <w:sz w:val="24"/>
                <w:szCs w:val="24"/>
              </w:rPr>
            </w:pPr>
            <w:proofErr w:type="gramStart"/>
            <w:r w:rsidRPr="002733D1">
              <w:rPr>
                <w:b/>
                <w:sz w:val="24"/>
                <w:szCs w:val="24"/>
              </w:rPr>
              <w:t>у</w:t>
            </w:r>
            <w:proofErr w:type="gramEnd"/>
            <w:r w:rsidRPr="002733D1">
              <w:rPr>
                <w:b/>
                <w:sz w:val="24"/>
                <w:szCs w:val="24"/>
              </w:rPr>
              <w:t xml:space="preserve"> тому </w:t>
            </w:r>
            <w:proofErr w:type="spellStart"/>
            <w:r w:rsidRPr="002733D1">
              <w:rPr>
                <w:b/>
                <w:sz w:val="24"/>
                <w:szCs w:val="24"/>
              </w:rPr>
              <w:t>числі</w:t>
            </w:r>
            <w:proofErr w:type="spellEnd"/>
          </w:p>
        </w:tc>
      </w:tr>
      <w:tr w:rsidR="001C7805" w:rsidRPr="002733D1" w:rsidTr="00843CF0">
        <w:trPr>
          <w:trHeight w:val="918"/>
        </w:trPr>
        <w:tc>
          <w:tcPr>
            <w:tcW w:w="3169" w:type="dxa"/>
            <w:vMerge/>
            <w:tcBorders>
              <w:top w:val="nil"/>
            </w:tcBorders>
          </w:tcPr>
          <w:p w:rsidR="001C7805" w:rsidRPr="002733D1" w:rsidRDefault="001C7805" w:rsidP="00331C49">
            <w:pPr>
              <w:rPr>
                <w:rFonts w:ascii="Times New Roman" w:hAnsi="Times New Roman"/>
                <w:b/>
                <w:sz w:val="24"/>
                <w:szCs w:val="24"/>
              </w:rPr>
            </w:pPr>
          </w:p>
        </w:tc>
        <w:tc>
          <w:tcPr>
            <w:tcW w:w="534" w:type="dxa"/>
            <w:vMerge/>
            <w:tcBorders>
              <w:top w:val="nil"/>
            </w:tcBorders>
          </w:tcPr>
          <w:p w:rsidR="001C7805" w:rsidRPr="002733D1" w:rsidRDefault="001C7805" w:rsidP="00331C49">
            <w:pPr>
              <w:rPr>
                <w:rFonts w:ascii="Times New Roman" w:hAnsi="Times New Roman"/>
                <w:b/>
                <w:sz w:val="24"/>
                <w:szCs w:val="24"/>
              </w:rPr>
            </w:pPr>
          </w:p>
        </w:tc>
        <w:tc>
          <w:tcPr>
            <w:tcW w:w="593" w:type="dxa"/>
          </w:tcPr>
          <w:p w:rsidR="001C7805" w:rsidRPr="002733D1" w:rsidRDefault="001C7805" w:rsidP="00331C49">
            <w:pPr>
              <w:pStyle w:val="TableParagraph"/>
              <w:spacing w:line="223" w:lineRule="exact"/>
              <w:ind w:right="233"/>
              <w:jc w:val="right"/>
              <w:rPr>
                <w:b/>
                <w:sz w:val="24"/>
                <w:szCs w:val="24"/>
              </w:rPr>
            </w:pPr>
            <w:r w:rsidRPr="002733D1">
              <w:rPr>
                <w:b/>
                <w:w w:val="99"/>
                <w:sz w:val="24"/>
                <w:szCs w:val="24"/>
              </w:rPr>
              <w:t>л</w:t>
            </w:r>
          </w:p>
        </w:tc>
        <w:tc>
          <w:tcPr>
            <w:tcW w:w="569" w:type="dxa"/>
          </w:tcPr>
          <w:p w:rsidR="001C7805" w:rsidRPr="002733D1" w:rsidRDefault="001C7805" w:rsidP="00331C49">
            <w:pPr>
              <w:pStyle w:val="TableParagraph"/>
              <w:spacing w:line="223" w:lineRule="exact"/>
              <w:ind w:right="216"/>
              <w:jc w:val="right"/>
              <w:rPr>
                <w:b/>
                <w:sz w:val="24"/>
                <w:szCs w:val="24"/>
              </w:rPr>
            </w:pPr>
            <w:proofErr w:type="gramStart"/>
            <w:r w:rsidRPr="002733D1">
              <w:rPr>
                <w:b/>
                <w:w w:val="99"/>
                <w:sz w:val="24"/>
                <w:szCs w:val="24"/>
              </w:rPr>
              <w:t>п</w:t>
            </w:r>
            <w:proofErr w:type="gramEnd"/>
          </w:p>
        </w:tc>
        <w:tc>
          <w:tcPr>
            <w:tcW w:w="348" w:type="dxa"/>
          </w:tcPr>
          <w:p w:rsidR="001C7805" w:rsidRPr="002733D1" w:rsidRDefault="001C7805" w:rsidP="00331C49">
            <w:pPr>
              <w:pStyle w:val="TableParagraph"/>
              <w:spacing w:line="240" w:lineRule="auto"/>
              <w:ind w:left="123" w:right="111"/>
              <w:jc w:val="both"/>
              <w:rPr>
                <w:b/>
                <w:sz w:val="24"/>
                <w:szCs w:val="24"/>
              </w:rPr>
            </w:pPr>
            <w:proofErr w:type="gramStart"/>
            <w:r w:rsidRPr="002733D1">
              <w:rPr>
                <w:b/>
                <w:sz w:val="24"/>
                <w:szCs w:val="24"/>
              </w:rPr>
              <w:t>ла б</w:t>
            </w:r>
            <w:proofErr w:type="gramEnd"/>
          </w:p>
          <w:p w:rsidR="001C7805" w:rsidRPr="002733D1" w:rsidRDefault="001C7805" w:rsidP="00331C49">
            <w:pPr>
              <w:pStyle w:val="TableParagraph"/>
              <w:spacing w:line="216" w:lineRule="exact"/>
              <w:ind w:left="6"/>
              <w:jc w:val="center"/>
              <w:rPr>
                <w:b/>
                <w:sz w:val="24"/>
                <w:szCs w:val="24"/>
              </w:rPr>
            </w:pPr>
            <w:r w:rsidRPr="002733D1">
              <w:rPr>
                <w:b/>
                <w:w w:val="99"/>
                <w:sz w:val="24"/>
                <w:szCs w:val="24"/>
              </w:rPr>
              <w:t>.</w:t>
            </w:r>
          </w:p>
        </w:tc>
        <w:tc>
          <w:tcPr>
            <w:tcW w:w="586" w:type="dxa"/>
          </w:tcPr>
          <w:p w:rsidR="001C7805" w:rsidRPr="002733D1" w:rsidRDefault="001C7805" w:rsidP="00331C49">
            <w:pPr>
              <w:pStyle w:val="TableParagraph"/>
              <w:spacing w:line="223" w:lineRule="exact"/>
              <w:ind w:left="132"/>
              <w:rPr>
                <w:b/>
                <w:sz w:val="24"/>
                <w:szCs w:val="24"/>
              </w:rPr>
            </w:pPr>
            <w:proofErr w:type="spellStart"/>
            <w:r w:rsidRPr="002733D1">
              <w:rPr>
                <w:b/>
                <w:sz w:val="24"/>
                <w:szCs w:val="24"/>
              </w:rPr>
              <w:t>інд</w:t>
            </w:r>
            <w:proofErr w:type="spellEnd"/>
            <w:r w:rsidRPr="002733D1">
              <w:rPr>
                <w:b/>
                <w:sz w:val="24"/>
                <w:szCs w:val="24"/>
              </w:rPr>
              <w:t>.</w:t>
            </w:r>
          </w:p>
        </w:tc>
        <w:tc>
          <w:tcPr>
            <w:tcW w:w="540" w:type="dxa"/>
          </w:tcPr>
          <w:p w:rsidR="001C7805" w:rsidRPr="002733D1" w:rsidRDefault="001C7805" w:rsidP="00331C49">
            <w:pPr>
              <w:pStyle w:val="TableParagraph"/>
              <w:spacing w:line="223" w:lineRule="exact"/>
              <w:ind w:left="76" w:right="77"/>
              <w:jc w:val="center"/>
              <w:rPr>
                <w:b/>
                <w:sz w:val="24"/>
                <w:szCs w:val="24"/>
              </w:rPr>
            </w:pPr>
            <w:r w:rsidRPr="002733D1">
              <w:rPr>
                <w:b/>
                <w:sz w:val="24"/>
                <w:szCs w:val="24"/>
              </w:rPr>
              <w:t>с.</w:t>
            </w:r>
          </w:p>
          <w:p w:rsidR="001C7805" w:rsidRPr="002733D1" w:rsidRDefault="001C7805" w:rsidP="00331C49">
            <w:pPr>
              <w:pStyle w:val="TableParagraph"/>
              <w:spacing w:line="240" w:lineRule="auto"/>
              <w:ind w:left="79" w:right="77"/>
              <w:jc w:val="center"/>
              <w:rPr>
                <w:b/>
                <w:sz w:val="24"/>
                <w:szCs w:val="24"/>
              </w:rPr>
            </w:pPr>
            <w:r w:rsidRPr="002733D1">
              <w:rPr>
                <w:b/>
                <w:sz w:val="24"/>
                <w:szCs w:val="24"/>
              </w:rPr>
              <w:t>р.</w:t>
            </w:r>
          </w:p>
        </w:tc>
        <w:tc>
          <w:tcPr>
            <w:tcW w:w="526" w:type="dxa"/>
            <w:vMerge/>
            <w:tcBorders>
              <w:top w:val="nil"/>
            </w:tcBorders>
          </w:tcPr>
          <w:p w:rsidR="001C7805" w:rsidRPr="002733D1" w:rsidRDefault="001C7805" w:rsidP="00331C49">
            <w:pPr>
              <w:rPr>
                <w:rFonts w:ascii="Times New Roman" w:hAnsi="Times New Roman"/>
                <w:b/>
                <w:sz w:val="24"/>
                <w:szCs w:val="24"/>
              </w:rPr>
            </w:pPr>
          </w:p>
        </w:tc>
        <w:tc>
          <w:tcPr>
            <w:tcW w:w="538" w:type="dxa"/>
          </w:tcPr>
          <w:p w:rsidR="001C7805" w:rsidRPr="002733D1" w:rsidRDefault="001C7805" w:rsidP="00331C49">
            <w:pPr>
              <w:pStyle w:val="TableParagraph"/>
              <w:spacing w:line="223" w:lineRule="exact"/>
              <w:ind w:right="210"/>
              <w:jc w:val="right"/>
              <w:rPr>
                <w:b/>
                <w:sz w:val="24"/>
                <w:szCs w:val="24"/>
              </w:rPr>
            </w:pPr>
            <w:r w:rsidRPr="002733D1">
              <w:rPr>
                <w:b/>
                <w:w w:val="99"/>
                <w:sz w:val="24"/>
                <w:szCs w:val="24"/>
              </w:rPr>
              <w:t>л</w:t>
            </w:r>
          </w:p>
        </w:tc>
        <w:tc>
          <w:tcPr>
            <w:tcW w:w="433" w:type="dxa"/>
          </w:tcPr>
          <w:p w:rsidR="001C7805" w:rsidRPr="002733D1" w:rsidRDefault="001C7805" w:rsidP="00331C49">
            <w:pPr>
              <w:pStyle w:val="TableParagraph"/>
              <w:spacing w:line="223" w:lineRule="exact"/>
              <w:ind w:left="177"/>
              <w:rPr>
                <w:b/>
                <w:sz w:val="24"/>
                <w:szCs w:val="24"/>
              </w:rPr>
            </w:pPr>
            <w:proofErr w:type="gramStart"/>
            <w:r w:rsidRPr="002733D1">
              <w:rPr>
                <w:b/>
                <w:w w:val="99"/>
                <w:sz w:val="24"/>
                <w:szCs w:val="24"/>
              </w:rPr>
              <w:t>п</w:t>
            </w:r>
            <w:proofErr w:type="gramEnd"/>
          </w:p>
        </w:tc>
        <w:tc>
          <w:tcPr>
            <w:tcW w:w="704" w:type="dxa"/>
          </w:tcPr>
          <w:p w:rsidR="001C7805" w:rsidRPr="002733D1" w:rsidRDefault="001C7805" w:rsidP="00331C49">
            <w:pPr>
              <w:pStyle w:val="TableParagraph"/>
              <w:spacing w:line="240" w:lineRule="auto"/>
              <w:ind w:left="121" w:right="55"/>
              <w:jc w:val="both"/>
              <w:rPr>
                <w:b/>
                <w:sz w:val="24"/>
                <w:szCs w:val="24"/>
              </w:rPr>
            </w:pPr>
            <w:proofErr w:type="gramStart"/>
            <w:r w:rsidRPr="002733D1">
              <w:rPr>
                <w:b/>
                <w:sz w:val="24"/>
                <w:szCs w:val="24"/>
              </w:rPr>
              <w:t>л</w:t>
            </w:r>
            <w:proofErr w:type="gramEnd"/>
            <w:r w:rsidRPr="002733D1">
              <w:rPr>
                <w:b/>
                <w:sz w:val="24"/>
                <w:szCs w:val="24"/>
              </w:rPr>
              <w:t xml:space="preserve"> а б</w:t>
            </w:r>
          </w:p>
          <w:p w:rsidR="001C7805" w:rsidRPr="002733D1" w:rsidRDefault="001C7805" w:rsidP="00331C49">
            <w:pPr>
              <w:pStyle w:val="TableParagraph"/>
              <w:spacing w:line="216" w:lineRule="exact"/>
              <w:ind w:left="21"/>
              <w:jc w:val="center"/>
              <w:rPr>
                <w:b/>
                <w:sz w:val="24"/>
                <w:szCs w:val="24"/>
              </w:rPr>
            </w:pPr>
            <w:r w:rsidRPr="002733D1">
              <w:rPr>
                <w:b/>
                <w:w w:val="99"/>
                <w:sz w:val="24"/>
                <w:szCs w:val="24"/>
              </w:rPr>
              <w:t>.</w:t>
            </w:r>
          </w:p>
        </w:tc>
        <w:tc>
          <w:tcPr>
            <w:tcW w:w="567" w:type="dxa"/>
          </w:tcPr>
          <w:p w:rsidR="001C7805" w:rsidRPr="002733D1" w:rsidRDefault="001C7805" w:rsidP="00331C49">
            <w:pPr>
              <w:pStyle w:val="TableParagraph"/>
              <w:spacing w:line="240" w:lineRule="auto"/>
              <w:ind w:left="109" w:right="66" w:firstLine="9"/>
              <w:jc w:val="both"/>
              <w:rPr>
                <w:b/>
                <w:sz w:val="24"/>
                <w:szCs w:val="24"/>
              </w:rPr>
            </w:pPr>
            <w:r w:rsidRPr="002733D1">
              <w:rPr>
                <w:b/>
                <w:sz w:val="24"/>
                <w:szCs w:val="24"/>
              </w:rPr>
              <w:t>і н</w:t>
            </w:r>
            <w:r w:rsidRPr="002733D1">
              <w:rPr>
                <w:b/>
                <w:w w:val="99"/>
                <w:sz w:val="24"/>
                <w:szCs w:val="24"/>
              </w:rPr>
              <w:t xml:space="preserve"> </w:t>
            </w:r>
            <w:r w:rsidRPr="002733D1">
              <w:rPr>
                <w:b/>
                <w:sz w:val="24"/>
                <w:szCs w:val="24"/>
              </w:rPr>
              <w:t>д</w:t>
            </w:r>
          </w:p>
          <w:p w:rsidR="001C7805" w:rsidRPr="002733D1" w:rsidRDefault="001C7805" w:rsidP="00331C49">
            <w:pPr>
              <w:pStyle w:val="TableParagraph"/>
              <w:spacing w:line="216" w:lineRule="exact"/>
              <w:ind w:left="8"/>
              <w:jc w:val="center"/>
              <w:rPr>
                <w:b/>
                <w:sz w:val="24"/>
                <w:szCs w:val="24"/>
              </w:rPr>
            </w:pPr>
            <w:r w:rsidRPr="002733D1">
              <w:rPr>
                <w:b/>
                <w:w w:val="99"/>
                <w:sz w:val="24"/>
                <w:szCs w:val="24"/>
              </w:rPr>
              <w:t>.</w:t>
            </w:r>
          </w:p>
        </w:tc>
        <w:tc>
          <w:tcPr>
            <w:tcW w:w="709" w:type="dxa"/>
          </w:tcPr>
          <w:p w:rsidR="001C7805" w:rsidRPr="002733D1" w:rsidRDefault="001C7805" w:rsidP="00331C49">
            <w:pPr>
              <w:pStyle w:val="TableParagraph"/>
              <w:spacing w:line="223" w:lineRule="exact"/>
              <w:ind w:left="249"/>
              <w:rPr>
                <w:b/>
                <w:sz w:val="24"/>
                <w:szCs w:val="24"/>
              </w:rPr>
            </w:pPr>
            <w:r w:rsidRPr="002733D1">
              <w:rPr>
                <w:b/>
                <w:sz w:val="24"/>
                <w:szCs w:val="24"/>
              </w:rPr>
              <w:t>с. р.</w:t>
            </w:r>
          </w:p>
        </w:tc>
      </w:tr>
      <w:tr w:rsidR="001C7805" w:rsidRPr="002733D1" w:rsidTr="00843CF0">
        <w:trPr>
          <w:trHeight w:val="460"/>
        </w:trPr>
        <w:tc>
          <w:tcPr>
            <w:tcW w:w="3169" w:type="dxa"/>
          </w:tcPr>
          <w:p w:rsidR="001C7805" w:rsidRPr="002733D1" w:rsidRDefault="001C7805" w:rsidP="00331C49">
            <w:pPr>
              <w:pStyle w:val="TableParagraph"/>
              <w:ind w:left="8"/>
              <w:jc w:val="center"/>
              <w:rPr>
                <w:sz w:val="24"/>
                <w:szCs w:val="24"/>
              </w:rPr>
            </w:pPr>
            <w:r w:rsidRPr="002733D1">
              <w:rPr>
                <w:sz w:val="24"/>
                <w:szCs w:val="24"/>
              </w:rPr>
              <w:t>1</w:t>
            </w:r>
          </w:p>
        </w:tc>
        <w:tc>
          <w:tcPr>
            <w:tcW w:w="534" w:type="dxa"/>
          </w:tcPr>
          <w:p w:rsidR="001C7805" w:rsidRPr="002733D1" w:rsidRDefault="001C7805" w:rsidP="00331C49">
            <w:pPr>
              <w:pStyle w:val="TableParagraph"/>
              <w:spacing w:line="223" w:lineRule="exact"/>
              <w:ind w:left="6"/>
              <w:jc w:val="center"/>
              <w:rPr>
                <w:sz w:val="24"/>
                <w:szCs w:val="24"/>
              </w:rPr>
            </w:pPr>
            <w:r w:rsidRPr="002733D1">
              <w:rPr>
                <w:w w:val="99"/>
                <w:sz w:val="24"/>
                <w:szCs w:val="24"/>
              </w:rPr>
              <w:t>2</w:t>
            </w:r>
          </w:p>
        </w:tc>
        <w:tc>
          <w:tcPr>
            <w:tcW w:w="593" w:type="dxa"/>
          </w:tcPr>
          <w:p w:rsidR="001C7805" w:rsidRPr="002733D1" w:rsidRDefault="001C7805" w:rsidP="00331C49">
            <w:pPr>
              <w:pStyle w:val="TableParagraph"/>
              <w:spacing w:line="223" w:lineRule="exact"/>
              <w:ind w:right="233"/>
              <w:jc w:val="right"/>
              <w:rPr>
                <w:sz w:val="24"/>
                <w:szCs w:val="24"/>
              </w:rPr>
            </w:pPr>
            <w:r w:rsidRPr="002733D1">
              <w:rPr>
                <w:w w:val="99"/>
                <w:sz w:val="24"/>
                <w:szCs w:val="24"/>
              </w:rPr>
              <w:t>3</w:t>
            </w:r>
          </w:p>
        </w:tc>
        <w:tc>
          <w:tcPr>
            <w:tcW w:w="569" w:type="dxa"/>
          </w:tcPr>
          <w:p w:rsidR="001C7805" w:rsidRPr="002733D1" w:rsidRDefault="001C7805" w:rsidP="00331C49">
            <w:pPr>
              <w:pStyle w:val="TableParagraph"/>
              <w:spacing w:line="223" w:lineRule="exact"/>
              <w:ind w:right="219"/>
              <w:jc w:val="right"/>
              <w:rPr>
                <w:sz w:val="24"/>
                <w:szCs w:val="24"/>
              </w:rPr>
            </w:pPr>
            <w:r w:rsidRPr="002733D1">
              <w:rPr>
                <w:w w:val="99"/>
                <w:sz w:val="24"/>
                <w:szCs w:val="24"/>
              </w:rPr>
              <w:t>4</w:t>
            </w:r>
          </w:p>
        </w:tc>
        <w:tc>
          <w:tcPr>
            <w:tcW w:w="348" w:type="dxa"/>
          </w:tcPr>
          <w:p w:rsidR="001C7805" w:rsidRPr="002733D1" w:rsidRDefault="001C7805" w:rsidP="00331C49">
            <w:pPr>
              <w:pStyle w:val="TableParagraph"/>
              <w:spacing w:line="223" w:lineRule="exact"/>
              <w:ind w:left="8"/>
              <w:jc w:val="center"/>
              <w:rPr>
                <w:sz w:val="24"/>
                <w:szCs w:val="24"/>
              </w:rPr>
            </w:pPr>
            <w:r w:rsidRPr="002733D1">
              <w:rPr>
                <w:w w:val="99"/>
                <w:sz w:val="24"/>
                <w:szCs w:val="24"/>
              </w:rPr>
              <w:t>5</w:t>
            </w:r>
          </w:p>
        </w:tc>
        <w:tc>
          <w:tcPr>
            <w:tcW w:w="586" w:type="dxa"/>
          </w:tcPr>
          <w:p w:rsidR="001C7805" w:rsidRPr="002733D1" w:rsidRDefault="001C7805" w:rsidP="00331C49">
            <w:pPr>
              <w:pStyle w:val="TableParagraph"/>
              <w:spacing w:line="223" w:lineRule="exact"/>
              <w:jc w:val="center"/>
              <w:rPr>
                <w:sz w:val="24"/>
                <w:szCs w:val="24"/>
              </w:rPr>
            </w:pPr>
            <w:r w:rsidRPr="002733D1">
              <w:rPr>
                <w:w w:val="99"/>
                <w:sz w:val="24"/>
                <w:szCs w:val="24"/>
              </w:rPr>
              <w:t>6</w:t>
            </w:r>
          </w:p>
        </w:tc>
        <w:tc>
          <w:tcPr>
            <w:tcW w:w="540" w:type="dxa"/>
          </w:tcPr>
          <w:p w:rsidR="001C7805" w:rsidRPr="002733D1" w:rsidRDefault="001C7805" w:rsidP="00331C49">
            <w:pPr>
              <w:pStyle w:val="TableParagraph"/>
              <w:spacing w:line="223" w:lineRule="exact"/>
              <w:jc w:val="center"/>
              <w:rPr>
                <w:sz w:val="24"/>
                <w:szCs w:val="24"/>
              </w:rPr>
            </w:pPr>
            <w:r w:rsidRPr="002733D1">
              <w:rPr>
                <w:w w:val="99"/>
                <w:sz w:val="24"/>
                <w:szCs w:val="24"/>
              </w:rPr>
              <w:t>7</w:t>
            </w:r>
          </w:p>
        </w:tc>
        <w:tc>
          <w:tcPr>
            <w:tcW w:w="526" w:type="dxa"/>
          </w:tcPr>
          <w:p w:rsidR="001C7805" w:rsidRPr="002733D1" w:rsidRDefault="001C7805" w:rsidP="00331C49">
            <w:pPr>
              <w:pStyle w:val="TableParagraph"/>
              <w:spacing w:line="223" w:lineRule="exact"/>
              <w:ind w:right="14"/>
              <w:jc w:val="center"/>
              <w:rPr>
                <w:sz w:val="24"/>
                <w:szCs w:val="24"/>
              </w:rPr>
            </w:pPr>
            <w:r w:rsidRPr="002733D1">
              <w:rPr>
                <w:w w:val="99"/>
                <w:sz w:val="24"/>
                <w:szCs w:val="24"/>
              </w:rPr>
              <w:t>8</w:t>
            </w:r>
          </w:p>
        </w:tc>
        <w:tc>
          <w:tcPr>
            <w:tcW w:w="538" w:type="dxa"/>
          </w:tcPr>
          <w:p w:rsidR="001C7805" w:rsidRPr="002733D1" w:rsidRDefault="001C7805" w:rsidP="00331C49">
            <w:pPr>
              <w:pStyle w:val="TableParagraph"/>
              <w:spacing w:line="223" w:lineRule="exact"/>
              <w:ind w:right="210"/>
              <w:jc w:val="right"/>
              <w:rPr>
                <w:sz w:val="24"/>
                <w:szCs w:val="24"/>
              </w:rPr>
            </w:pPr>
            <w:r w:rsidRPr="002733D1">
              <w:rPr>
                <w:w w:val="99"/>
                <w:sz w:val="24"/>
                <w:szCs w:val="24"/>
              </w:rPr>
              <w:t>9</w:t>
            </w:r>
          </w:p>
        </w:tc>
        <w:tc>
          <w:tcPr>
            <w:tcW w:w="433" w:type="dxa"/>
          </w:tcPr>
          <w:p w:rsidR="001C7805" w:rsidRPr="002733D1" w:rsidRDefault="001C7805" w:rsidP="00331C49">
            <w:pPr>
              <w:pStyle w:val="TableParagraph"/>
              <w:spacing w:line="223" w:lineRule="exact"/>
              <w:ind w:left="132"/>
              <w:rPr>
                <w:sz w:val="24"/>
                <w:szCs w:val="24"/>
              </w:rPr>
            </w:pPr>
            <w:r w:rsidRPr="002733D1">
              <w:rPr>
                <w:sz w:val="24"/>
                <w:szCs w:val="24"/>
              </w:rPr>
              <w:t>10</w:t>
            </w:r>
          </w:p>
        </w:tc>
        <w:tc>
          <w:tcPr>
            <w:tcW w:w="704" w:type="dxa"/>
          </w:tcPr>
          <w:p w:rsidR="001C7805" w:rsidRPr="002733D1" w:rsidRDefault="001C7805" w:rsidP="00331C49">
            <w:pPr>
              <w:pStyle w:val="TableParagraph"/>
              <w:spacing w:line="223" w:lineRule="exact"/>
              <w:ind w:left="121"/>
              <w:rPr>
                <w:sz w:val="24"/>
                <w:szCs w:val="24"/>
              </w:rPr>
            </w:pPr>
            <w:r w:rsidRPr="002733D1">
              <w:rPr>
                <w:w w:val="99"/>
                <w:sz w:val="24"/>
                <w:szCs w:val="24"/>
              </w:rPr>
              <w:t>1</w:t>
            </w:r>
          </w:p>
          <w:p w:rsidR="001C7805" w:rsidRPr="002733D1" w:rsidRDefault="001C7805" w:rsidP="00331C49">
            <w:pPr>
              <w:pStyle w:val="TableParagraph"/>
              <w:spacing w:line="217" w:lineRule="exact"/>
              <w:ind w:left="121"/>
              <w:rPr>
                <w:sz w:val="24"/>
                <w:szCs w:val="24"/>
              </w:rPr>
            </w:pPr>
            <w:r w:rsidRPr="002733D1">
              <w:rPr>
                <w:w w:val="99"/>
                <w:sz w:val="24"/>
                <w:szCs w:val="24"/>
              </w:rPr>
              <w:t>1</w:t>
            </w:r>
          </w:p>
        </w:tc>
        <w:tc>
          <w:tcPr>
            <w:tcW w:w="567" w:type="dxa"/>
          </w:tcPr>
          <w:p w:rsidR="001C7805" w:rsidRPr="002733D1" w:rsidRDefault="001C7805" w:rsidP="00331C49">
            <w:pPr>
              <w:pStyle w:val="TableParagraph"/>
              <w:spacing w:line="223" w:lineRule="exact"/>
              <w:ind w:left="109"/>
              <w:rPr>
                <w:sz w:val="24"/>
                <w:szCs w:val="24"/>
              </w:rPr>
            </w:pPr>
            <w:r w:rsidRPr="002733D1">
              <w:rPr>
                <w:w w:val="99"/>
                <w:sz w:val="24"/>
                <w:szCs w:val="24"/>
              </w:rPr>
              <w:t>1</w:t>
            </w:r>
          </w:p>
          <w:p w:rsidR="001C7805" w:rsidRPr="002733D1" w:rsidRDefault="001C7805" w:rsidP="00331C49">
            <w:pPr>
              <w:pStyle w:val="TableParagraph"/>
              <w:spacing w:line="217" w:lineRule="exact"/>
              <w:ind w:left="109"/>
              <w:rPr>
                <w:sz w:val="24"/>
                <w:szCs w:val="24"/>
              </w:rPr>
            </w:pPr>
            <w:r w:rsidRPr="002733D1">
              <w:rPr>
                <w:w w:val="99"/>
                <w:sz w:val="24"/>
                <w:szCs w:val="24"/>
              </w:rPr>
              <w:t>2</w:t>
            </w:r>
          </w:p>
        </w:tc>
        <w:tc>
          <w:tcPr>
            <w:tcW w:w="709" w:type="dxa"/>
          </w:tcPr>
          <w:p w:rsidR="001C7805" w:rsidRPr="002733D1" w:rsidRDefault="001C7805" w:rsidP="00331C49">
            <w:pPr>
              <w:pStyle w:val="TableParagraph"/>
              <w:spacing w:line="223" w:lineRule="exact"/>
              <w:ind w:left="299" w:right="294"/>
              <w:jc w:val="center"/>
              <w:rPr>
                <w:sz w:val="24"/>
                <w:szCs w:val="24"/>
              </w:rPr>
            </w:pPr>
            <w:r w:rsidRPr="002733D1">
              <w:rPr>
                <w:sz w:val="24"/>
                <w:szCs w:val="24"/>
              </w:rPr>
              <w:t>13</w:t>
            </w:r>
          </w:p>
        </w:tc>
      </w:tr>
      <w:tr w:rsidR="001C7805" w:rsidRPr="002733D1" w:rsidTr="00843CF0">
        <w:trPr>
          <w:trHeight w:val="1103"/>
        </w:trPr>
        <w:tc>
          <w:tcPr>
            <w:tcW w:w="3169" w:type="dxa"/>
          </w:tcPr>
          <w:p w:rsidR="005873A9" w:rsidRPr="002733D1" w:rsidRDefault="0020014C" w:rsidP="000F3B31">
            <w:pPr>
              <w:pStyle w:val="TableParagraph"/>
              <w:rPr>
                <w:sz w:val="24"/>
                <w:szCs w:val="24"/>
                <w:lang w:val="uk-UA"/>
              </w:rPr>
            </w:pPr>
            <w:r w:rsidRPr="002733D1">
              <w:rPr>
                <w:b/>
                <w:sz w:val="24"/>
                <w:szCs w:val="24"/>
                <w:u w:val="single"/>
                <w:lang w:val="uk-UA"/>
              </w:rPr>
              <w:t xml:space="preserve">Лекція. </w:t>
            </w:r>
            <w:r w:rsidR="001C7805" w:rsidRPr="002733D1">
              <w:rPr>
                <w:b/>
                <w:sz w:val="24"/>
                <w:szCs w:val="24"/>
                <w:u w:val="single"/>
              </w:rPr>
              <w:t>Тема 1</w:t>
            </w:r>
            <w:r w:rsidR="005E599D" w:rsidRPr="002733D1">
              <w:rPr>
                <w:sz w:val="24"/>
                <w:szCs w:val="24"/>
                <w:u w:val="single"/>
                <w:lang w:val="uk-UA"/>
              </w:rPr>
              <w:t>-2</w:t>
            </w:r>
            <w:r w:rsidR="001C7805" w:rsidRPr="002733D1">
              <w:rPr>
                <w:sz w:val="24"/>
                <w:szCs w:val="24"/>
              </w:rPr>
              <w:t xml:space="preserve"> </w:t>
            </w:r>
          </w:p>
          <w:p w:rsidR="00305066" w:rsidRPr="002733D1" w:rsidRDefault="00305066" w:rsidP="000F3B31">
            <w:pPr>
              <w:pStyle w:val="TableParagraph"/>
              <w:rPr>
                <w:sz w:val="24"/>
                <w:szCs w:val="24"/>
                <w:lang w:val="uk-UA"/>
              </w:rPr>
            </w:pPr>
          </w:p>
          <w:p w:rsidR="001C7805" w:rsidRPr="002733D1" w:rsidRDefault="001C7805" w:rsidP="005E599D">
            <w:pPr>
              <w:pStyle w:val="TableParagraph"/>
              <w:rPr>
                <w:sz w:val="24"/>
                <w:szCs w:val="24"/>
                <w:lang w:val="uk-UA"/>
              </w:rPr>
            </w:pPr>
            <w:proofErr w:type="spellStart"/>
            <w:proofErr w:type="gramStart"/>
            <w:r w:rsidRPr="002733D1">
              <w:rPr>
                <w:sz w:val="24"/>
                <w:szCs w:val="24"/>
              </w:rPr>
              <w:t>Вступ</w:t>
            </w:r>
            <w:proofErr w:type="spellEnd"/>
            <w:proofErr w:type="gramEnd"/>
            <w:r w:rsidRPr="002733D1">
              <w:rPr>
                <w:sz w:val="24"/>
                <w:szCs w:val="24"/>
              </w:rPr>
              <w:t xml:space="preserve"> до</w:t>
            </w:r>
            <w:r w:rsidR="005873A9" w:rsidRPr="002733D1">
              <w:rPr>
                <w:sz w:val="24"/>
                <w:szCs w:val="24"/>
                <w:lang w:val="uk-UA"/>
              </w:rPr>
              <w:t xml:space="preserve"> </w:t>
            </w:r>
            <w:proofErr w:type="spellStart"/>
            <w:r w:rsidRPr="002733D1">
              <w:rPr>
                <w:sz w:val="24"/>
                <w:szCs w:val="24"/>
              </w:rPr>
              <w:t>дисципліни</w:t>
            </w:r>
            <w:proofErr w:type="spellEnd"/>
            <w:r w:rsidRPr="002733D1">
              <w:rPr>
                <w:sz w:val="24"/>
                <w:szCs w:val="24"/>
              </w:rPr>
              <w:t xml:space="preserve">. </w:t>
            </w:r>
          </w:p>
          <w:p w:rsidR="005E599D" w:rsidRPr="002733D1" w:rsidRDefault="005E599D" w:rsidP="005E599D">
            <w:pPr>
              <w:pStyle w:val="TableParagraph"/>
              <w:rPr>
                <w:sz w:val="24"/>
                <w:szCs w:val="24"/>
                <w:lang w:val="uk-UA"/>
              </w:rPr>
            </w:pPr>
          </w:p>
          <w:p w:rsidR="005E599D" w:rsidRPr="002733D1" w:rsidRDefault="005E599D" w:rsidP="005E599D">
            <w:pPr>
              <w:pStyle w:val="TableParagraph"/>
              <w:rPr>
                <w:sz w:val="24"/>
                <w:szCs w:val="24"/>
                <w:lang w:val="uk-UA"/>
              </w:rPr>
            </w:pPr>
            <w:proofErr w:type="spellStart"/>
            <w:proofErr w:type="gramStart"/>
            <w:r w:rsidRPr="002733D1">
              <w:rPr>
                <w:rFonts w:eastAsiaTheme="minorHAnsi"/>
                <w:sz w:val="24"/>
                <w:szCs w:val="24"/>
                <w:lang w:eastAsia="en-US"/>
              </w:rPr>
              <w:t>П</w:t>
            </w:r>
            <w:proofErr w:type="gramEnd"/>
            <w:r w:rsidRPr="002733D1">
              <w:rPr>
                <w:rFonts w:eastAsiaTheme="minorHAnsi"/>
                <w:sz w:val="24"/>
                <w:szCs w:val="24"/>
                <w:lang w:eastAsia="en-US"/>
              </w:rPr>
              <w:t>ідходи</w:t>
            </w:r>
            <w:proofErr w:type="spellEnd"/>
            <w:r w:rsidRPr="002733D1">
              <w:rPr>
                <w:rFonts w:eastAsiaTheme="minorHAnsi"/>
                <w:sz w:val="24"/>
                <w:szCs w:val="24"/>
                <w:lang w:eastAsia="en-US"/>
              </w:rPr>
              <w:t xml:space="preserve"> до </w:t>
            </w:r>
            <w:proofErr w:type="spellStart"/>
            <w:r w:rsidRPr="002733D1">
              <w:rPr>
                <w:rFonts w:eastAsiaTheme="minorHAnsi"/>
                <w:sz w:val="24"/>
                <w:szCs w:val="24"/>
                <w:lang w:eastAsia="en-US"/>
              </w:rPr>
              <w:t>визначення</w:t>
            </w:r>
            <w:proofErr w:type="spellEnd"/>
            <w:r w:rsidRPr="002733D1">
              <w:rPr>
                <w:rFonts w:eastAsiaTheme="minorHAnsi"/>
                <w:sz w:val="24"/>
                <w:szCs w:val="24"/>
                <w:lang w:eastAsia="en-US"/>
              </w:rPr>
              <w:t xml:space="preserve"> </w:t>
            </w:r>
            <w:proofErr w:type="spellStart"/>
            <w:r w:rsidRPr="002733D1">
              <w:rPr>
                <w:rFonts w:eastAsiaTheme="minorHAnsi"/>
                <w:sz w:val="24"/>
                <w:szCs w:val="24"/>
                <w:lang w:eastAsia="en-US"/>
              </w:rPr>
              <w:t>поняття</w:t>
            </w:r>
            <w:proofErr w:type="spellEnd"/>
            <w:r w:rsidRPr="002733D1">
              <w:rPr>
                <w:rFonts w:eastAsiaTheme="minorHAnsi"/>
                <w:sz w:val="24"/>
                <w:szCs w:val="24"/>
                <w:lang w:eastAsia="en-US"/>
              </w:rPr>
              <w:t xml:space="preserve"> «</w:t>
            </w:r>
            <w:proofErr w:type="spellStart"/>
            <w:r w:rsidRPr="002733D1">
              <w:rPr>
                <w:rFonts w:eastAsiaTheme="minorHAnsi"/>
                <w:sz w:val="24"/>
                <w:szCs w:val="24"/>
                <w:lang w:eastAsia="en-US"/>
              </w:rPr>
              <w:t>безпека</w:t>
            </w:r>
            <w:proofErr w:type="spellEnd"/>
            <w:r w:rsidRPr="002733D1">
              <w:rPr>
                <w:rFonts w:eastAsiaTheme="minorHAnsi"/>
                <w:sz w:val="24"/>
                <w:szCs w:val="24"/>
                <w:lang w:eastAsia="en-US"/>
              </w:rPr>
              <w:t xml:space="preserve">». </w:t>
            </w:r>
            <w:proofErr w:type="spellStart"/>
            <w:r w:rsidRPr="002733D1">
              <w:rPr>
                <w:rFonts w:eastAsiaTheme="minorHAnsi"/>
                <w:sz w:val="24"/>
                <w:szCs w:val="24"/>
                <w:lang w:eastAsia="en-US"/>
              </w:rPr>
              <w:t>Еволюція</w:t>
            </w:r>
            <w:proofErr w:type="spellEnd"/>
            <w:r w:rsidRPr="002733D1">
              <w:rPr>
                <w:rFonts w:eastAsiaTheme="minorHAnsi"/>
                <w:sz w:val="24"/>
                <w:szCs w:val="24"/>
                <w:lang w:eastAsia="en-US"/>
              </w:rPr>
              <w:t xml:space="preserve"> </w:t>
            </w:r>
            <w:proofErr w:type="spellStart"/>
            <w:r w:rsidRPr="002733D1">
              <w:rPr>
                <w:rFonts w:eastAsiaTheme="minorHAnsi"/>
                <w:sz w:val="24"/>
                <w:szCs w:val="24"/>
                <w:lang w:eastAsia="en-US"/>
              </w:rPr>
              <w:t>поняття</w:t>
            </w:r>
            <w:proofErr w:type="spellEnd"/>
            <w:r w:rsidRPr="002733D1">
              <w:rPr>
                <w:rFonts w:eastAsiaTheme="minorHAnsi"/>
                <w:sz w:val="24"/>
                <w:szCs w:val="24"/>
                <w:lang w:eastAsia="en-US"/>
              </w:rPr>
              <w:t xml:space="preserve"> «</w:t>
            </w:r>
            <w:proofErr w:type="spellStart"/>
            <w:r w:rsidRPr="002733D1">
              <w:rPr>
                <w:rFonts w:eastAsiaTheme="minorHAnsi"/>
                <w:sz w:val="24"/>
                <w:szCs w:val="24"/>
                <w:lang w:eastAsia="en-US"/>
              </w:rPr>
              <w:t>безпека</w:t>
            </w:r>
            <w:proofErr w:type="spellEnd"/>
            <w:r w:rsidRPr="002733D1">
              <w:rPr>
                <w:rFonts w:eastAsiaTheme="minorHAnsi"/>
                <w:sz w:val="24"/>
                <w:szCs w:val="24"/>
                <w:lang w:eastAsia="en-US"/>
              </w:rPr>
              <w:t>»</w:t>
            </w:r>
          </w:p>
        </w:tc>
        <w:tc>
          <w:tcPr>
            <w:tcW w:w="534" w:type="dxa"/>
          </w:tcPr>
          <w:p w:rsidR="001C7805" w:rsidRPr="002733D1" w:rsidRDefault="001C7805" w:rsidP="00331C49">
            <w:pPr>
              <w:pStyle w:val="TableParagraph"/>
              <w:ind w:left="107"/>
              <w:rPr>
                <w:sz w:val="24"/>
                <w:szCs w:val="24"/>
              </w:rPr>
            </w:pPr>
          </w:p>
        </w:tc>
        <w:tc>
          <w:tcPr>
            <w:tcW w:w="593" w:type="dxa"/>
          </w:tcPr>
          <w:p w:rsidR="001C7805" w:rsidRPr="002733D1" w:rsidRDefault="00944D17" w:rsidP="00331C49">
            <w:pPr>
              <w:pStyle w:val="TableParagraph"/>
              <w:ind w:left="106"/>
              <w:rPr>
                <w:sz w:val="24"/>
                <w:szCs w:val="24"/>
                <w:lang w:val="uk-UA"/>
              </w:rPr>
            </w:pPr>
            <w:r w:rsidRPr="002733D1">
              <w:rPr>
                <w:sz w:val="24"/>
                <w:szCs w:val="24"/>
                <w:lang w:val="uk-UA"/>
              </w:rPr>
              <w:t>4</w:t>
            </w:r>
          </w:p>
        </w:tc>
        <w:tc>
          <w:tcPr>
            <w:tcW w:w="569" w:type="dxa"/>
          </w:tcPr>
          <w:p w:rsidR="001C7805" w:rsidRPr="002733D1" w:rsidRDefault="001C7805" w:rsidP="00331C49">
            <w:pPr>
              <w:pStyle w:val="TableParagraph"/>
              <w:ind w:left="101"/>
              <w:rPr>
                <w:sz w:val="24"/>
                <w:szCs w:val="24"/>
              </w:rPr>
            </w:pPr>
          </w:p>
        </w:tc>
        <w:tc>
          <w:tcPr>
            <w:tcW w:w="348" w:type="dxa"/>
          </w:tcPr>
          <w:p w:rsidR="001C7805" w:rsidRPr="002733D1" w:rsidRDefault="001C7805" w:rsidP="00331C49">
            <w:pPr>
              <w:pStyle w:val="TableParagraph"/>
              <w:ind w:right="57"/>
              <w:jc w:val="center"/>
              <w:rPr>
                <w:sz w:val="24"/>
                <w:szCs w:val="24"/>
              </w:rPr>
            </w:pPr>
          </w:p>
        </w:tc>
        <w:tc>
          <w:tcPr>
            <w:tcW w:w="586" w:type="dxa"/>
          </w:tcPr>
          <w:p w:rsidR="001C7805" w:rsidRPr="002733D1" w:rsidRDefault="001C7805" w:rsidP="00331C49">
            <w:pPr>
              <w:pStyle w:val="TableParagraph"/>
              <w:ind w:left="104"/>
              <w:rPr>
                <w:sz w:val="24"/>
                <w:szCs w:val="24"/>
              </w:rPr>
            </w:pPr>
          </w:p>
        </w:tc>
        <w:tc>
          <w:tcPr>
            <w:tcW w:w="540" w:type="dxa"/>
          </w:tcPr>
          <w:p w:rsidR="001C7805" w:rsidRPr="002733D1" w:rsidRDefault="001C7805" w:rsidP="00331C49">
            <w:pPr>
              <w:pStyle w:val="TableParagraph"/>
              <w:ind w:left="103"/>
              <w:rPr>
                <w:sz w:val="24"/>
                <w:szCs w:val="24"/>
                <w:lang w:val="uk-UA"/>
              </w:rPr>
            </w:pPr>
          </w:p>
        </w:tc>
        <w:tc>
          <w:tcPr>
            <w:tcW w:w="526" w:type="dxa"/>
          </w:tcPr>
          <w:p w:rsidR="001C7805" w:rsidRPr="002733D1" w:rsidRDefault="001C7805" w:rsidP="00331C49">
            <w:pPr>
              <w:pStyle w:val="TableParagraph"/>
              <w:ind w:left="103"/>
              <w:rPr>
                <w:sz w:val="24"/>
                <w:szCs w:val="24"/>
              </w:rPr>
            </w:pPr>
          </w:p>
        </w:tc>
        <w:tc>
          <w:tcPr>
            <w:tcW w:w="538" w:type="dxa"/>
          </w:tcPr>
          <w:p w:rsidR="001C7805" w:rsidRPr="002733D1" w:rsidRDefault="001C7805" w:rsidP="00331C49">
            <w:pPr>
              <w:pStyle w:val="TableParagraph"/>
              <w:ind w:left="76"/>
              <w:rPr>
                <w:sz w:val="24"/>
                <w:szCs w:val="24"/>
              </w:rPr>
            </w:pPr>
          </w:p>
        </w:tc>
        <w:tc>
          <w:tcPr>
            <w:tcW w:w="433" w:type="dxa"/>
          </w:tcPr>
          <w:p w:rsidR="001C7805" w:rsidRPr="002733D1" w:rsidRDefault="001C7805" w:rsidP="00331C49">
            <w:pPr>
              <w:pStyle w:val="TableParagraph"/>
              <w:ind w:left="127"/>
              <w:rPr>
                <w:sz w:val="24"/>
                <w:szCs w:val="24"/>
              </w:rPr>
            </w:pPr>
          </w:p>
        </w:tc>
        <w:tc>
          <w:tcPr>
            <w:tcW w:w="704" w:type="dxa"/>
          </w:tcPr>
          <w:p w:rsidR="001C7805" w:rsidRPr="002733D1" w:rsidRDefault="001C7805" w:rsidP="00331C49">
            <w:pPr>
              <w:pStyle w:val="TableParagraph"/>
              <w:ind w:left="42"/>
              <w:jc w:val="center"/>
              <w:rPr>
                <w:sz w:val="24"/>
                <w:szCs w:val="24"/>
              </w:rPr>
            </w:pPr>
          </w:p>
        </w:tc>
        <w:tc>
          <w:tcPr>
            <w:tcW w:w="567" w:type="dxa"/>
          </w:tcPr>
          <w:p w:rsidR="001C7805" w:rsidRPr="002733D1" w:rsidRDefault="001C7805" w:rsidP="00331C49">
            <w:pPr>
              <w:pStyle w:val="TableParagraph"/>
              <w:ind w:right="107"/>
              <w:jc w:val="right"/>
              <w:rPr>
                <w:sz w:val="24"/>
                <w:szCs w:val="24"/>
              </w:rPr>
            </w:pPr>
          </w:p>
        </w:tc>
        <w:tc>
          <w:tcPr>
            <w:tcW w:w="709" w:type="dxa"/>
          </w:tcPr>
          <w:p w:rsidR="001C7805" w:rsidRPr="002733D1" w:rsidRDefault="001C7805" w:rsidP="00331C49">
            <w:pPr>
              <w:pStyle w:val="TableParagraph"/>
              <w:ind w:left="105"/>
              <w:rPr>
                <w:sz w:val="24"/>
                <w:szCs w:val="24"/>
              </w:rPr>
            </w:pPr>
          </w:p>
        </w:tc>
      </w:tr>
      <w:tr w:rsidR="00AF2E96" w:rsidRPr="002733D1" w:rsidTr="00843CF0">
        <w:trPr>
          <w:trHeight w:val="834"/>
        </w:trPr>
        <w:tc>
          <w:tcPr>
            <w:tcW w:w="3169" w:type="dxa"/>
          </w:tcPr>
          <w:p w:rsidR="005873A9" w:rsidRPr="002733D1" w:rsidRDefault="0020014C" w:rsidP="005873A9">
            <w:pPr>
              <w:rPr>
                <w:rFonts w:ascii="Times New Roman" w:hAnsi="Times New Roman"/>
                <w:b/>
                <w:sz w:val="24"/>
                <w:szCs w:val="24"/>
                <w:u w:val="single"/>
              </w:rPr>
            </w:pPr>
            <w:r w:rsidRPr="002733D1">
              <w:rPr>
                <w:rFonts w:ascii="Times New Roman" w:hAnsi="Times New Roman"/>
                <w:b/>
                <w:sz w:val="24"/>
                <w:szCs w:val="24"/>
                <w:u w:val="single"/>
              </w:rPr>
              <w:t xml:space="preserve">Семінар. </w:t>
            </w:r>
            <w:r w:rsidR="005873A9" w:rsidRPr="002733D1">
              <w:rPr>
                <w:rFonts w:ascii="Times New Roman" w:hAnsi="Times New Roman"/>
                <w:b/>
                <w:sz w:val="24"/>
                <w:szCs w:val="24"/>
                <w:u w:val="single"/>
              </w:rPr>
              <w:t>Тема</w:t>
            </w:r>
            <w:r w:rsidR="005E599D" w:rsidRPr="002733D1">
              <w:rPr>
                <w:rFonts w:ascii="Times New Roman" w:hAnsi="Times New Roman"/>
                <w:b/>
                <w:sz w:val="24"/>
                <w:szCs w:val="24"/>
                <w:u w:val="single"/>
              </w:rPr>
              <w:t xml:space="preserve"> 1-2.</w:t>
            </w:r>
          </w:p>
          <w:p w:rsidR="003305FB" w:rsidRPr="002733D1" w:rsidRDefault="00955DAB" w:rsidP="005E599D">
            <w:pPr>
              <w:rPr>
                <w:rFonts w:ascii="Times New Roman" w:hAnsi="Times New Roman"/>
                <w:sz w:val="24"/>
                <w:szCs w:val="24"/>
              </w:rPr>
            </w:pPr>
            <w:proofErr w:type="spellStart"/>
            <w:r w:rsidRPr="002733D1">
              <w:rPr>
                <w:rFonts w:ascii="Times New Roman" w:hAnsi="Times New Roman"/>
                <w:sz w:val="24"/>
                <w:szCs w:val="24"/>
              </w:rPr>
              <w:t>Б</w:t>
            </w:r>
            <w:r w:rsidR="005873A9" w:rsidRPr="002733D1">
              <w:rPr>
                <w:rFonts w:ascii="Times New Roman" w:hAnsi="Times New Roman"/>
                <w:sz w:val="24"/>
                <w:szCs w:val="24"/>
              </w:rPr>
              <w:t>езпекові</w:t>
            </w:r>
            <w:proofErr w:type="spellEnd"/>
            <w:r w:rsidR="005873A9" w:rsidRPr="002733D1">
              <w:rPr>
                <w:rFonts w:ascii="Times New Roman" w:hAnsi="Times New Roman"/>
                <w:sz w:val="24"/>
                <w:szCs w:val="24"/>
              </w:rPr>
              <w:t xml:space="preserve"> дослідження в соціально-філософському контексті. </w:t>
            </w:r>
            <w:r w:rsidR="00AF2E96" w:rsidRPr="002733D1">
              <w:rPr>
                <w:rFonts w:ascii="Times New Roman" w:hAnsi="Times New Roman"/>
                <w:sz w:val="24"/>
                <w:szCs w:val="24"/>
              </w:rPr>
              <w:t>Концептуал</w:t>
            </w:r>
            <w:r w:rsidR="003305FB" w:rsidRPr="002733D1">
              <w:rPr>
                <w:rFonts w:ascii="Times New Roman" w:hAnsi="Times New Roman"/>
                <w:sz w:val="24"/>
                <w:szCs w:val="24"/>
              </w:rPr>
              <w:t xml:space="preserve">ізація уявлень про безпеку в соціології. </w:t>
            </w:r>
            <w:r w:rsidR="00AF2E96" w:rsidRPr="002733D1">
              <w:rPr>
                <w:rFonts w:ascii="Times New Roman" w:hAnsi="Times New Roman"/>
                <w:sz w:val="24"/>
                <w:szCs w:val="24"/>
              </w:rPr>
              <w:t xml:space="preserve">Феномен </w:t>
            </w:r>
            <w:r w:rsidR="0025114B" w:rsidRPr="002733D1">
              <w:rPr>
                <w:rFonts w:ascii="Times New Roman" w:hAnsi="Times New Roman"/>
                <w:sz w:val="24"/>
                <w:szCs w:val="24"/>
              </w:rPr>
              <w:t xml:space="preserve">(не) </w:t>
            </w:r>
            <w:r w:rsidR="00AF2E96" w:rsidRPr="002733D1">
              <w:rPr>
                <w:rFonts w:ascii="Times New Roman" w:hAnsi="Times New Roman"/>
                <w:sz w:val="24"/>
                <w:szCs w:val="24"/>
              </w:rPr>
              <w:t>безпеки</w:t>
            </w:r>
          </w:p>
        </w:tc>
        <w:tc>
          <w:tcPr>
            <w:tcW w:w="534" w:type="dxa"/>
          </w:tcPr>
          <w:p w:rsidR="00AF2E96" w:rsidRPr="002733D1" w:rsidRDefault="00AF2E96" w:rsidP="00331C49">
            <w:pPr>
              <w:pStyle w:val="TableParagraph"/>
              <w:ind w:left="107"/>
              <w:rPr>
                <w:sz w:val="24"/>
                <w:szCs w:val="24"/>
                <w:lang w:val="uk-UA"/>
              </w:rPr>
            </w:pPr>
          </w:p>
        </w:tc>
        <w:tc>
          <w:tcPr>
            <w:tcW w:w="593" w:type="dxa"/>
          </w:tcPr>
          <w:p w:rsidR="00AF2E96" w:rsidRPr="002733D1" w:rsidRDefault="00AF2E96" w:rsidP="00331C49">
            <w:pPr>
              <w:pStyle w:val="TableParagraph"/>
              <w:ind w:left="106"/>
              <w:rPr>
                <w:sz w:val="24"/>
                <w:szCs w:val="24"/>
                <w:lang w:val="uk-UA"/>
              </w:rPr>
            </w:pPr>
          </w:p>
        </w:tc>
        <w:tc>
          <w:tcPr>
            <w:tcW w:w="569" w:type="dxa"/>
          </w:tcPr>
          <w:p w:rsidR="00AF2E96" w:rsidRPr="002733D1" w:rsidRDefault="00944D17" w:rsidP="00331C49">
            <w:pPr>
              <w:pStyle w:val="TableParagraph"/>
              <w:ind w:left="101"/>
              <w:rPr>
                <w:w w:val="99"/>
                <w:sz w:val="24"/>
                <w:szCs w:val="24"/>
                <w:lang w:val="uk-UA"/>
              </w:rPr>
            </w:pPr>
            <w:r w:rsidRPr="002733D1">
              <w:rPr>
                <w:w w:val="99"/>
                <w:sz w:val="24"/>
                <w:szCs w:val="24"/>
                <w:lang w:val="uk-UA"/>
              </w:rPr>
              <w:t>4</w:t>
            </w:r>
          </w:p>
        </w:tc>
        <w:tc>
          <w:tcPr>
            <w:tcW w:w="348" w:type="dxa"/>
          </w:tcPr>
          <w:p w:rsidR="00AF2E96" w:rsidRPr="002733D1" w:rsidRDefault="00AF2E96" w:rsidP="00331C49">
            <w:pPr>
              <w:pStyle w:val="TableParagraph"/>
              <w:ind w:right="57"/>
              <w:jc w:val="center"/>
              <w:rPr>
                <w:w w:val="99"/>
                <w:sz w:val="24"/>
                <w:szCs w:val="24"/>
                <w:lang w:val="uk-UA"/>
              </w:rPr>
            </w:pPr>
          </w:p>
        </w:tc>
        <w:tc>
          <w:tcPr>
            <w:tcW w:w="586" w:type="dxa"/>
          </w:tcPr>
          <w:p w:rsidR="00AF2E96" w:rsidRPr="002733D1" w:rsidRDefault="00AF2E96" w:rsidP="00331C49">
            <w:pPr>
              <w:pStyle w:val="TableParagraph"/>
              <w:ind w:left="104"/>
              <w:rPr>
                <w:w w:val="99"/>
                <w:sz w:val="24"/>
                <w:szCs w:val="24"/>
                <w:lang w:val="uk-UA"/>
              </w:rPr>
            </w:pPr>
          </w:p>
        </w:tc>
        <w:tc>
          <w:tcPr>
            <w:tcW w:w="540" w:type="dxa"/>
          </w:tcPr>
          <w:p w:rsidR="00AF2E96" w:rsidRPr="002733D1" w:rsidRDefault="00AF2E96" w:rsidP="00331C49">
            <w:pPr>
              <w:pStyle w:val="TableParagraph"/>
              <w:ind w:left="103"/>
              <w:rPr>
                <w:sz w:val="24"/>
                <w:szCs w:val="24"/>
                <w:lang w:val="uk-UA"/>
              </w:rPr>
            </w:pPr>
          </w:p>
        </w:tc>
        <w:tc>
          <w:tcPr>
            <w:tcW w:w="526" w:type="dxa"/>
          </w:tcPr>
          <w:p w:rsidR="00AF2E96" w:rsidRPr="002733D1" w:rsidRDefault="00AF2E96" w:rsidP="00331C49">
            <w:pPr>
              <w:pStyle w:val="TableParagraph"/>
              <w:ind w:left="103"/>
              <w:rPr>
                <w:w w:val="99"/>
                <w:sz w:val="24"/>
                <w:szCs w:val="24"/>
                <w:lang w:val="uk-UA"/>
              </w:rPr>
            </w:pPr>
          </w:p>
        </w:tc>
        <w:tc>
          <w:tcPr>
            <w:tcW w:w="538" w:type="dxa"/>
          </w:tcPr>
          <w:p w:rsidR="00AF2E96" w:rsidRPr="002733D1" w:rsidRDefault="00AF2E96" w:rsidP="00331C49">
            <w:pPr>
              <w:pStyle w:val="TableParagraph"/>
              <w:ind w:left="76"/>
              <w:rPr>
                <w:w w:val="99"/>
                <w:sz w:val="24"/>
                <w:szCs w:val="24"/>
                <w:lang w:val="uk-UA"/>
              </w:rPr>
            </w:pPr>
          </w:p>
        </w:tc>
        <w:tc>
          <w:tcPr>
            <w:tcW w:w="433" w:type="dxa"/>
          </w:tcPr>
          <w:p w:rsidR="00AF2E96" w:rsidRPr="002733D1" w:rsidRDefault="00AF2E96" w:rsidP="00331C49">
            <w:pPr>
              <w:pStyle w:val="TableParagraph"/>
              <w:ind w:left="127"/>
              <w:rPr>
                <w:w w:val="99"/>
                <w:sz w:val="24"/>
                <w:szCs w:val="24"/>
                <w:lang w:val="uk-UA"/>
              </w:rPr>
            </w:pPr>
          </w:p>
        </w:tc>
        <w:tc>
          <w:tcPr>
            <w:tcW w:w="704" w:type="dxa"/>
          </w:tcPr>
          <w:p w:rsidR="00AF2E96" w:rsidRPr="002733D1" w:rsidRDefault="00AF2E96" w:rsidP="00331C49">
            <w:pPr>
              <w:pStyle w:val="TableParagraph"/>
              <w:ind w:left="42"/>
              <w:jc w:val="center"/>
              <w:rPr>
                <w:w w:val="99"/>
                <w:sz w:val="24"/>
                <w:szCs w:val="24"/>
                <w:lang w:val="uk-UA"/>
              </w:rPr>
            </w:pPr>
          </w:p>
        </w:tc>
        <w:tc>
          <w:tcPr>
            <w:tcW w:w="567" w:type="dxa"/>
          </w:tcPr>
          <w:p w:rsidR="00AF2E96" w:rsidRPr="002733D1" w:rsidRDefault="00AF2E96" w:rsidP="00331C49">
            <w:pPr>
              <w:pStyle w:val="TableParagraph"/>
              <w:ind w:right="107"/>
              <w:jc w:val="right"/>
              <w:rPr>
                <w:w w:val="99"/>
                <w:sz w:val="24"/>
                <w:szCs w:val="24"/>
                <w:lang w:val="uk-UA"/>
              </w:rPr>
            </w:pPr>
          </w:p>
        </w:tc>
        <w:tc>
          <w:tcPr>
            <w:tcW w:w="709" w:type="dxa"/>
          </w:tcPr>
          <w:p w:rsidR="00AF2E96" w:rsidRPr="002733D1" w:rsidRDefault="00AF2E96" w:rsidP="00331C49">
            <w:pPr>
              <w:pStyle w:val="TableParagraph"/>
              <w:ind w:left="105"/>
              <w:rPr>
                <w:w w:val="99"/>
                <w:sz w:val="24"/>
                <w:szCs w:val="24"/>
                <w:lang w:val="uk-UA"/>
              </w:rPr>
            </w:pPr>
          </w:p>
        </w:tc>
      </w:tr>
      <w:tr w:rsidR="001C7805" w:rsidRPr="002733D1" w:rsidTr="00843CF0">
        <w:trPr>
          <w:trHeight w:val="828"/>
        </w:trPr>
        <w:tc>
          <w:tcPr>
            <w:tcW w:w="3169" w:type="dxa"/>
          </w:tcPr>
          <w:p w:rsidR="00305066" w:rsidRPr="002733D1" w:rsidRDefault="0020014C" w:rsidP="00955DAB">
            <w:pPr>
              <w:autoSpaceDE w:val="0"/>
              <w:autoSpaceDN w:val="0"/>
              <w:adjustRightInd w:val="0"/>
              <w:spacing w:after="0" w:line="240" w:lineRule="auto"/>
              <w:rPr>
                <w:rFonts w:ascii="Times New Roman" w:hAnsi="Times New Roman"/>
                <w:sz w:val="24"/>
                <w:szCs w:val="24"/>
              </w:rPr>
            </w:pPr>
            <w:r w:rsidRPr="002733D1">
              <w:rPr>
                <w:rFonts w:ascii="Times New Roman" w:hAnsi="Times New Roman"/>
                <w:b/>
                <w:sz w:val="24"/>
                <w:szCs w:val="24"/>
                <w:u w:val="single"/>
              </w:rPr>
              <w:t xml:space="preserve">Лекція </w:t>
            </w:r>
            <w:r w:rsidR="001C7805" w:rsidRPr="002733D1">
              <w:rPr>
                <w:rFonts w:ascii="Times New Roman" w:hAnsi="Times New Roman"/>
                <w:b/>
                <w:sz w:val="24"/>
                <w:szCs w:val="24"/>
                <w:u w:val="single"/>
              </w:rPr>
              <w:t xml:space="preserve">Тема </w:t>
            </w:r>
            <w:r w:rsidR="005E599D" w:rsidRPr="002733D1">
              <w:rPr>
                <w:rFonts w:ascii="Times New Roman" w:hAnsi="Times New Roman"/>
                <w:b/>
                <w:sz w:val="24"/>
                <w:szCs w:val="24"/>
                <w:u w:val="single"/>
              </w:rPr>
              <w:t>3-4</w:t>
            </w:r>
            <w:r w:rsidR="001C7805" w:rsidRPr="002733D1">
              <w:rPr>
                <w:rFonts w:ascii="Times New Roman" w:hAnsi="Times New Roman"/>
                <w:sz w:val="24"/>
                <w:szCs w:val="24"/>
              </w:rPr>
              <w:t>.</w:t>
            </w:r>
          </w:p>
          <w:p w:rsidR="00305066" w:rsidRPr="002733D1" w:rsidRDefault="005E599D" w:rsidP="00955DAB">
            <w:pPr>
              <w:autoSpaceDE w:val="0"/>
              <w:autoSpaceDN w:val="0"/>
              <w:adjustRightInd w:val="0"/>
              <w:spacing w:after="0" w:line="240" w:lineRule="auto"/>
              <w:rPr>
                <w:rFonts w:ascii="Times New Roman" w:hAnsi="Times New Roman"/>
                <w:sz w:val="24"/>
                <w:szCs w:val="24"/>
              </w:rPr>
            </w:pPr>
            <w:r w:rsidRPr="002733D1">
              <w:rPr>
                <w:rFonts w:ascii="Times New Roman" w:eastAsia="TimesNewRomanPS-BoldMT" w:hAnsi="Times New Roman"/>
                <w:bCs/>
                <w:sz w:val="24"/>
                <w:szCs w:val="24"/>
                <w:lang w:eastAsia="en-US"/>
              </w:rPr>
              <w:t xml:space="preserve">Теоретико-методологічні основи соціології безпеки. </w:t>
            </w:r>
            <w:r w:rsidRPr="002733D1">
              <w:rPr>
                <w:rFonts w:ascii="Times New Roman" w:eastAsiaTheme="minorHAnsi" w:hAnsi="Times New Roman"/>
                <w:sz w:val="24"/>
                <w:szCs w:val="24"/>
                <w:lang w:eastAsia="en-US"/>
              </w:rPr>
              <w:t>Становлення і розвиток соціології безпеки</w:t>
            </w:r>
          </w:p>
          <w:p w:rsidR="001C7805" w:rsidRPr="002733D1" w:rsidRDefault="001C7805" w:rsidP="005E599D">
            <w:pPr>
              <w:autoSpaceDE w:val="0"/>
              <w:autoSpaceDN w:val="0"/>
              <w:adjustRightInd w:val="0"/>
              <w:spacing w:after="0" w:line="240" w:lineRule="auto"/>
              <w:rPr>
                <w:rFonts w:ascii="Times New Roman" w:hAnsi="Times New Roman"/>
                <w:sz w:val="24"/>
                <w:szCs w:val="24"/>
              </w:rPr>
            </w:pPr>
          </w:p>
        </w:tc>
        <w:tc>
          <w:tcPr>
            <w:tcW w:w="534" w:type="dxa"/>
          </w:tcPr>
          <w:p w:rsidR="001C7805" w:rsidRPr="002733D1" w:rsidRDefault="001C7805" w:rsidP="00331C49">
            <w:pPr>
              <w:pStyle w:val="TableParagraph"/>
              <w:spacing w:line="270" w:lineRule="exact"/>
              <w:ind w:left="107"/>
              <w:rPr>
                <w:sz w:val="24"/>
                <w:szCs w:val="24"/>
                <w:lang w:val="uk-UA"/>
              </w:rPr>
            </w:pPr>
          </w:p>
        </w:tc>
        <w:tc>
          <w:tcPr>
            <w:tcW w:w="593" w:type="dxa"/>
          </w:tcPr>
          <w:p w:rsidR="001C7805" w:rsidRPr="002733D1" w:rsidRDefault="00944D17" w:rsidP="00331C49">
            <w:pPr>
              <w:pStyle w:val="TableParagraph"/>
              <w:spacing w:line="270" w:lineRule="exact"/>
              <w:ind w:left="106"/>
              <w:rPr>
                <w:sz w:val="24"/>
                <w:szCs w:val="24"/>
                <w:lang w:val="uk-UA"/>
              </w:rPr>
            </w:pPr>
            <w:r w:rsidRPr="002733D1">
              <w:rPr>
                <w:sz w:val="24"/>
                <w:szCs w:val="24"/>
                <w:lang w:val="uk-UA"/>
              </w:rPr>
              <w:t>4</w:t>
            </w:r>
          </w:p>
        </w:tc>
        <w:tc>
          <w:tcPr>
            <w:tcW w:w="569" w:type="dxa"/>
          </w:tcPr>
          <w:p w:rsidR="001C7805" w:rsidRPr="002733D1" w:rsidRDefault="001C7805" w:rsidP="00331C49">
            <w:pPr>
              <w:pStyle w:val="TableParagraph"/>
              <w:spacing w:line="270" w:lineRule="exact"/>
              <w:ind w:left="101"/>
              <w:rPr>
                <w:sz w:val="24"/>
                <w:szCs w:val="24"/>
                <w:lang w:val="uk-UA"/>
              </w:rPr>
            </w:pPr>
          </w:p>
        </w:tc>
        <w:tc>
          <w:tcPr>
            <w:tcW w:w="348" w:type="dxa"/>
          </w:tcPr>
          <w:p w:rsidR="001C7805" w:rsidRPr="002733D1" w:rsidRDefault="001C7805" w:rsidP="00331C49">
            <w:pPr>
              <w:pStyle w:val="TableParagraph"/>
              <w:spacing w:line="270" w:lineRule="exact"/>
              <w:ind w:right="57"/>
              <w:jc w:val="center"/>
              <w:rPr>
                <w:sz w:val="24"/>
                <w:szCs w:val="24"/>
                <w:lang w:val="uk-UA"/>
              </w:rPr>
            </w:pPr>
          </w:p>
        </w:tc>
        <w:tc>
          <w:tcPr>
            <w:tcW w:w="586" w:type="dxa"/>
          </w:tcPr>
          <w:p w:rsidR="001C7805" w:rsidRPr="002733D1" w:rsidRDefault="001C7805" w:rsidP="00331C49">
            <w:pPr>
              <w:pStyle w:val="TableParagraph"/>
              <w:spacing w:line="270" w:lineRule="exact"/>
              <w:ind w:left="104"/>
              <w:rPr>
                <w:sz w:val="24"/>
                <w:szCs w:val="24"/>
                <w:lang w:val="uk-UA"/>
              </w:rPr>
            </w:pPr>
          </w:p>
        </w:tc>
        <w:tc>
          <w:tcPr>
            <w:tcW w:w="540" w:type="dxa"/>
          </w:tcPr>
          <w:p w:rsidR="001C7805" w:rsidRPr="002733D1" w:rsidRDefault="00D21927" w:rsidP="00331C49">
            <w:pPr>
              <w:pStyle w:val="TableParagraph"/>
              <w:spacing w:line="270" w:lineRule="exact"/>
              <w:ind w:left="103"/>
              <w:rPr>
                <w:sz w:val="24"/>
                <w:szCs w:val="24"/>
                <w:lang w:val="uk-UA"/>
              </w:rPr>
            </w:pPr>
            <w:r>
              <w:rPr>
                <w:sz w:val="24"/>
                <w:szCs w:val="24"/>
                <w:lang w:val="uk-UA"/>
              </w:rPr>
              <w:t>14</w:t>
            </w:r>
          </w:p>
        </w:tc>
        <w:tc>
          <w:tcPr>
            <w:tcW w:w="526" w:type="dxa"/>
          </w:tcPr>
          <w:p w:rsidR="001C7805" w:rsidRPr="002733D1" w:rsidRDefault="001C7805" w:rsidP="00331C49">
            <w:pPr>
              <w:pStyle w:val="TableParagraph"/>
              <w:spacing w:line="270" w:lineRule="exact"/>
              <w:ind w:left="103"/>
              <w:rPr>
                <w:sz w:val="24"/>
                <w:szCs w:val="24"/>
                <w:lang w:val="uk-UA"/>
              </w:rPr>
            </w:pPr>
          </w:p>
        </w:tc>
        <w:tc>
          <w:tcPr>
            <w:tcW w:w="538" w:type="dxa"/>
          </w:tcPr>
          <w:p w:rsidR="001C7805" w:rsidRPr="002733D1" w:rsidRDefault="001C7805" w:rsidP="00331C49">
            <w:pPr>
              <w:pStyle w:val="TableParagraph"/>
              <w:spacing w:line="270" w:lineRule="exact"/>
              <w:ind w:left="76"/>
              <w:rPr>
                <w:sz w:val="24"/>
                <w:szCs w:val="24"/>
                <w:lang w:val="uk-UA"/>
              </w:rPr>
            </w:pPr>
          </w:p>
        </w:tc>
        <w:tc>
          <w:tcPr>
            <w:tcW w:w="433" w:type="dxa"/>
          </w:tcPr>
          <w:p w:rsidR="001C7805" w:rsidRPr="002733D1" w:rsidRDefault="001C7805" w:rsidP="00331C49">
            <w:pPr>
              <w:pStyle w:val="TableParagraph"/>
              <w:spacing w:line="270" w:lineRule="exact"/>
              <w:ind w:left="127"/>
              <w:rPr>
                <w:sz w:val="24"/>
                <w:szCs w:val="24"/>
                <w:lang w:val="uk-UA"/>
              </w:rPr>
            </w:pPr>
          </w:p>
        </w:tc>
        <w:tc>
          <w:tcPr>
            <w:tcW w:w="704" w:type="dxa"/>
          </w:tcPr>
          <w:p w:rsidR="001C7805" w:rsidRPr="002733D1" w:rsidRDefault="001C7805" w:rsidP="00331C49">
            <w:pPr>
              <w:pStyle w:val="TableParagraph"/>
              <w:spacing w:line="270" w:lineRule="exact"/>
              <w:ind w:left="42"/>
              <w:jc w:val="center"/>
              <w:rPr>
                <w:sz w:val="24"/>
                <w:szCs w:val="24"/>
                <w:lang w:val="uk-UA"/>
              </w:rPr>
            </w:pPr>
          </w:p>
        </w:tc>
        <w:tc>
          <w:tcPr>
            <w:tcW w:w="567" w:type="dxa"/>
          </w:tcPr>
          <w:p w:rsidR="001C7805" w:rsidRPr="002733D1" w:rsidRDefault="001C7805" w:rsidP="00331C49">
            <w:pPr>
              <w:pStyle w:val="TableParagraph"/>
              <w:spacing w:line="270" w:lineRule="exact"/>
              <w:ind w:right="107"/>
              <w:jc w:val="right"/>
              <w:rPr>
                <w:sz w:val="24"/>
                <w:szCs w:val="24"/>
                <w:lang w:val="uk-UA"/>
              </w:rPr>
            </w:pPr>
          </w:p>
        </w:tc>
        <w:tc>
          <w:tcPr>
            <w:tcW w:w="709" w:type="dxa"/>
          </w:tcPr>
          <w:p w:rsidR="001C7805" w:rsidRPr="002733D1" w:rsidRDefault="001C7805" w:rsidP="00331C49">
            <w:pPr>
              <w:pStyle w:val="TableParagraph"/>
              <w:spacing w:line="270" w:lineRule="exact"/>
              <w:ind w:left="105"/>
              <w:rPr>
                <w:sz w:val="24"/>
                <w:szCs w:val="24"/>
                <w:lang w:val="uk-UA"/>
              </w:rPr>
            </w:pPr>
          </w:p>
        </w:tc>
      </w:tr>
      <w:tr w:rsidR="00AF2E96" w:rsidRPr="002733D1" w:rsidTr="00843CF0">
        <w:trPr>
          <w:trHeight w:val="828"/>
        </w:trPr>
        <w:tc>
          <w:tcPr>
            <w:tcW w:w="3169" w:type="dxa"/>
          </w:tcPr>
          <w:p w:rsidR="00305066" w:rsidRPr="002733D1" w:rsidRDefault="0020014C" w:rsidP="0020014C">
            <w:pPr>
              <w:pStyle w:val="TableParagraph"/>
              <w:spacing w:line="270" w:lineRule="atLeast"/>
              <w:ind w:right="370"/>
              <w:rPr>
                <w:sz w:val="24"/>
                <w:szCs w:val="24"/>
                <w:lang w:val="uk-UA"/>
              </w:rPr>
            </w:pPr>
            <w:r w:rsidRPr="002733D1">
              <w:rPr>
                <w:b/>
                <w:sz w:val="24"/>
                <w:szCs w:val="24"/>
                <w:u w:val="single"/>
                <w:lang w:val="uk-UA"/>
              </w:rPr>
              <w:t xml:space="preserve">Семінар. </w:t>
            </w:r>
            <w:r w:rsidR="00004A08" w:rsidRPr="002733D1">
              <w:rPr>
                <w:b/>
                <w:sz w:val="24"/>
                <w:szCs w:val="24"/>
                <w:u w:val="single"/>
                <w:lang w:val="uk-UA"/>
              </w:rPr>
              <w:t>Тема</w:t>
            </w:r>
            <w:r w:rsidR="005E599D" w:rsidRPr="002733D1">
              <w:rPr>
                <w:sz w:val="24"/>
                <w:szCs w:val="24"/>
                <w:lang w:val="uk-UA"/>
              </w:rPr>
              <w:t xml:space="preserve"> </w:t>
            </w:r>
            <w:r w:rsidR="00843CF0" w:rsidRPr="002733D1">
              <w:rPr>
                <w:sz w:val="24"/>
                <w:szCs w:val="24"/>
                <w:lang w:val="uk-UA"/>
              </w:rPr>
              <w:t>3-4</w:t>
            </w:r>
            <w:r w:rsidR="005E599D" w:rsidRPr="002733D1">
              <w:rPr>
                <w:sz w:val="24"/>
                <w:szCs w:val="24"/>
                <w:lang w:val="uk-UA"/>
              </w:rPr>
              <w:t>.</w:t>
            </w:r>
          </w:p>
          <w:p w:rsidR="00AF2E96" w:rsidRPr="002733D1" w:rsidRDefault="00D97BDD" w:rsidP="00697277">
            <w:pPr>
              <w:pStyle w:val="TableParagraph"/>
              <w:spacing w:line="270" w:lineRule="atLeast"/>
              <w:ind w:right="370"/>
              <w:rPr>
                <w:sz w:val="24"/>
                <w:szCs w:val="24"/>
                <w:lang w:val="uk-UA"/>
              </w:rPr>
            </w:pPr>
            <w:proofErr w:type="spellStart"/>
            <w:r w:rsidRPr="002733D1">
              <w:rPr>
                <w:sz w:val="24"/>
                <w:szCs w:val="24"/>
              </w:rPr>
              <w:t>Глобальний</w:t>
            </w:r>
            <w:proofErr w:type="spellEnd"/>
            <w:r w:rsidRPr="002733D1">
              <w:rPr>
                <w:sz w:val="24"/>
                <w:szCs w:val="24"/>
              </w:rPr>
              <w:t xml:space="preserve"> </w:t>
            </w:r>
            <w:r w:rsidR="00697277" w:rsidRPr="002733D1">
              <w:rPr>
                <w:sz w:val="24"/>
                <w:szCs w:val="24"/>
                <w:lang w:val="uk-UA"/>
              </w:rPr>
              <w:t>та</w:t>
            </w:r>
            <w:r w:rsidRPr="002733D1">
              <w:rPr>
                <w:sz w:val="24"/>
                <w:szCs w:val="24"/>
              </w:rPr>
              <w:t xml:space="preserve"> </w:t>
            </w:r>
            <w:proofErr w:type="spellStart"/>
            <w:r w:rsidRPr="002733D1">
              <w:rPr>
                <w:sz w:val="24"/>
                <w:szCs w:val="24"/>
              </w:rPr>
              <w:t>національн</w:t>
            </w:r>
            <w:r w:rsidR="00697277" w:rsidRPr="002733D1">
              <w:rPr>
                <w:sz w:val="24"/>
                <w:szCs w:val="24"/>
                <w:lang w:val="uk-UA"/>
              </w:rPr>
              <w:t>ий</w:t>
            </w:r>
            <w:proofErr w:type="spellEnd"/>
            <w:r w:rsidRPr="002733D1">
              <w:rPr>
                <w:sz w:val="24"/>
                <w:szCs w:val="24"/>
              </w:rPr>
              <w:t xml:space="preserve"> </w:t>
            </w:r>
            <w:r w:rsidR="00697277" w:rsidRPr="002733D1">
              <w:rPr>
                <w:sz w:val="24"/>
                <w:szCs w:val="24"/>
                <w:lang w:val="uk-UA"/>
              </w:rPr>
              <w:t>вимі</w:t>
            </w:r>
            <w:proofErr w:type="gramStart"/>
            <w:r w:rsidR="00697277" w:rsidRPr="002733D1">
              <w:rPr>
                <w:sz w:val="24"/>
                <w:szCs w:val="24"/>
                <w:lang w:val="uk-UA"/>
              </w:rPr>
              <w:t>р</w:t>
            </w:r>
            <w:proofErr w:type="gramEnd"/>
            <w:r w:rsidR="00697277" w:rsidRPr="002733D1">
              <w:rPr>
                <w:sz w:val="24"/>
                <w:szCs w:val="24"/>
                <w:lang w:val="uk-UA"/>
              </w:rPr>
              <w:t xml:space="preserve"> </w:t>
            </w:r>
            <w:proofErr w:type="spellStart"/>
            <w:r w:rsidRPr="002733D1">
              <w:rPr>
                <w:sz w:val="24"/>
                <w:szCs w:val="24"/>
              </w:rPr>
              <w:t>безпеки</w:t>
            </w:r>
            <w:proofErr w:type="spellEnd"/>
            <w:r w:rsidRPr="002733D1">
              <w:rPr>
                <w:sz w:val="24"/>
                <w:szCs w:val="24"/>
              </w:rPr>
              <w:t xml:space="preserve"> </w:t>
            </w:r>
            <w:proofErr w:type="spellStart"/>
            <w:r w:rsidRPr="002733D1">
              <w:rPr>
                <w:sz w:val="24"/>
                <w:szCs w:val="24"/>
              </w:rPr>
              <w:t>України</w:t>
            </w:r>
            <w:proofErr w:type="spellEnd"/>
            <w:r w:rsidR="00697277" w:rsidRPr="002733D1">
              <w:rPr>
                <w:sz w:val="24"/>
                <w:szCs w:val="24"/>
                <w:lang w:val="uk-UA"/>
              </w:rPr>
              <w:t xml:space="preserve">. </w:t>
            </w:r>
            <w:proofErr w:type="spellStart"/>
            <w:r w:rsidR="00697277" w:rsidRPr="002733D1">
              <w:rPr>
                <w:sz w:val="24"/>
                <w:szCs w:val="24"/>
              </w:rPr>
              <w:t>Міжнародний</w:t>
            </w:r>
            <w:proofErr w:type="spellEnd"/>
            <w:r w:rsidR="00697277" w:rsidRPr="002733D1">
              <w:rPr>
                <w:sz w:val="24"/>
                <w:szCs w:val="24"/>
              </w:rPr>
              <w:t xml:space="preserve"> </w:t>
            </w:r>
            <w:proofErr w:type="spellStart"/>
            <w:r w:rsidR="00697277" w:rsidRPr="002733D1">
              <w:rPr>
                <w:sz w:val="24"/>
                <w:szCs w:val="24"/>
              </w:rPr>
              <w:t>тероризм</w:t>
            </w:r>
            <w:proofErr w:type="spellEnd"/>
            <w:r w:rsidR="00697277" w:rsidRPr="002733D1">
              <w:rPr>
                <w:sz w:val="24"/>
                <w:szCs w:val="24"/>
              </w:rPr>
              <w:t xml:space="preserve">: </w:t>
            </w:r>
            <w:proofErr w:type="spellStart"/>
            <w:r w:rsidR="00697277" w:rsidRPr="002733D1">
              <w:rPr>
                <w:sz w:val="24"/>
                <w:szCs w:val="24"/>
              </w:rPr>
              <w:t>загрози</w:t>
            </w:r>
            <w:proofErr w:type="spellEnd"/>
            <w:r w:rsidR="00697277" w:rsidRPr="002733D1">
              <w:rPr>
                <w:sz w:val="24"/>
                <w:szCs w:val="24"/>
              </w:rPr>
              <w:t xml:space="preserve"> для </w:t>
            </w:r>
            <w:proofErr w:type="spellStart"/>
            <w:r w:rsidR="00697277" w:rsidRPr="002733D1">
              <w:rPr>
                <w:sz w:val="24"/>
                <w:szCs w:val="24"/>
              </w:rPr>
              <w:t>України</w:t>
            </w:r>
            <w:proofErr w:type="spellEnd"/>
          </w:p>
        </w:tc>
        <w:tc>
          <w:tcPr>
            <w:tcW w:w="534" w:type="dxa"/>
          </w:tcPr>
          <w:p w:rsidR="00AF2E96" w:rsidRPr="002733D1" w:rsidRDefault="00AF2E96" w:rsidP="00331C49">
            <w:pPr>
              <w:pStyle w:val="TableParagraph"/>
              <w:spacing w:line="270" w:lineRule="exact"/>
              <w:ind w:left="107"/>
              <w:rPr>
                <w:sz w:val="24"/>
                <w:szCs w:val="24"/>
                <w:lang w:val="uk-UA"/>
              </w:rPr>
            </w:pPr>
          </w:p>
        </w:tc>
        <w:tc>
          <w:tcPr>
            <w:tcW w:w="593" w:type="dxa"/>
          </w:tcPr>
          <w:p w:rsidR="00AF2E96" w:rsidRPr="002733D1" w:rsidRDefault="00AF2E96" w:rsidP="00331C49">
            <w:pPr>
              <w:pStyle w:val="TableParagraph"/>
              <w:spacing w:line="270" w:lineRule="exact"/>
              <w:ind w:left="106"/>
              <w:rPr>
                <w:sz w:val="24"/>
                <w:szCs w:val="24"/>
                <w:lang w:val="uk-UA"/>
              </w:rPr>
            </w:pPr>
          </w:p>
        </w:tc>
        <w:tc>
          <w:tcPr>
            <w:tcW w:w="569" w:type="dxa"/>
          </w:tcPr>
          <w:p w:rsidR="00AF2E96" w:rsidRPr="002733D1" w:rsidRDefault="00944D17" w:rsidP="00331C49">
            <w:pPr>
              <w:pStyle w:val="TableParagraph"/>
              <w:spacing w:line="270" w:lineRule="exact"/>
              <w:ind w:left="101"/>
              <w:rPr>
                <w:sz w:val="24"/>
                <w:szCs w:val="24"/>
                <w:lang w:val="uk-UA"/>
              </w:rPr>
            </w:pPr>
            <w:r w:rsidRPr="002733D1">
              <w:rPr>
                <w:sz w:val="24"/>
                <w:szCs w:val="24"/>
                <w:lang w:val="uk-UA"/>
              </w:rPr>
              <w:t>4</w:t>
            </w:r>
          </w:p>
        </w:tc>
        <w:tc>
          <w:tcPr>
            <w:tcW w:w="348" w:type="dxa"/>
          </w:tcPr>
          <w:p w:rsidR="00AF2E96" w:rsidRPr="002733D1" w:rsidRDefault="00AF2E96" w:rsidP="00331C49">
            <w:pPr>
              <w:pStyle w:val="TableParagraph"/>
              <w:spacing w:line="270" w:lineRule="exact"/>
              <w:ind w:right="57"/>
              <w:jc w:val="center"/>
              <w:rPr>
                <w:w w:val="99"/>
                <w:sz w:val="24"/>
                <w:szCs w:val="24"/>
                <w:lang w:val="uk-UA"/>
              </w:rPr>
            </w:pPr>
          </w:p>
        </w:tc>
        <w:tc>
          <w:tcPr>
            <w:tcW w:w="586" w:type="dxa"/>
          </w:tcPr>
          <w:p w:rsidR="00AF2E96" w:rsidRPr="002733D1" w:rsidRDefault="00AF2E96" w:rsidP="00331C49">
            <w:pPr>
              <w:pStyle w:val="TableParagraph"/>
              <w:spacing w:line="270" w:lineRule="exact"/>
              <w:ind w:left="104"/>
              <w:rPr>
                <w:w w:val="99"/>
                <w:sz w:val="24"/>
                <w:szCs w:val="24"/>
                <w:lang w:val="uk-UA"/>
              </w:rPr>
            </w:pPr>
          </w:p>
        </w:tc>
        <w:tc>
          <w:tcPr>
            <w:tcW w:w="540" w:type="dxa"/>
          </w:tcPr>
          <w:p w:rsidR="00AF2E96" w:rsidRPr="002733D1" w:rsidRDefault="00AF2E96" w:rsidP="00331C49">
            <w:pPr>
              <w:pStyle w:val="TableParagraph"/>
              <w:spacing w:line="270" w:lineRule="exact"/>
              <w:ind w:left="103"/>
              <w:rPr>
                <w:sz w:val="24"/>
                <w:szCs w:val="24"/>
                <w:lang w:val="uk-UA"/>
              </w:rPr>
            </w:pPr>
          </w:p>
        </w:tc>
        <w:tc>
          <w:tcPr>
            <w:tcW w:w="526" w:type="dxa"/>
          </w:tcPr>
          <w:p w:rsidR="00AF2E96" w:rsidRPr="002733D1" w:rsidRDefault="00AF2E96" w:rsidP="00331C49">
            <w:pPr>
              <w:pStyle w:val="TableParagraph"/>
              <w:spacing w:line="270" w:lineRule="exact"/>
              <w:ind w:left="103"/>
              <w:rPr>
                <w:w w:val="99"/>
                <w:sz w:val="24"/>
                <w:szCs w:val="24"/>
                <w:lang w:val="uk-UA"/>
              </w:rPr>
            </w:pPr>
          </w:p>
        </w:tc>
        <w:tc>
          <w:tcPr>
            <w:tcW w:w="538" w:type="dxa"/>
          </w:tcPr>
          <w:p w:rsidR="00AF2E96" w:rsidRPr="002733D1" w:rsidRDefault="00AF2E96" w:rsidP="00331C49">
            <w:pPr>
              <w:pStyle w:val="TableParagraph"/>
              <w:spacing w:line="270" w:lineRule="exact"/>
              <w:ind w:left="76"/>
              <w:rPr>
                <w:w w:val="99"/>
                <w:sz w:val="24"/>
                <w:szCs w:val="24"/>
                <w:lang w:val="uk-UA"/>
              </w:rPr>
            </w:pPr>
          </w:p>
        </w:tc>
        <w:tc>
          <w:tcPr>
            <w:tcW w:w="433" w:type="dxa"/>
          </w:tcPr>
          <w:p w:rsidR="00AF2E96" w:rsidRPr="002733D1" w:rsidRDefault="00AF2E96" w:rsidP="00331C49">
            <w:pPr>
              <w:pStyle w:val="TableParagraph"/>
              <w:spacing w:line="270" w:lineRule="exact"/>
              <w:ind w:left="127"/>
              <w:rPr>
                <w:w w:val="99"/>
                <w:sz w:val="24"/>
                <w:szCs w:val="24"/>
                <w:lang w:val="uk-UA"/>
              </w:rPr>
            </w:pPr>
          </w:p>
        </w:tc>
        <w:tc>
          <w:tcPr>
            <w:tcW w:w="704" w:type="dxa"/>
          </w:tcPr>
          <w:p w:rsidR="00AF2E96" w:rsidRPr="002733D1" w:rsidRDefault="00AF2E96" w:rsidP="00331C49">
            <w:pPr>
              <w:pStyle w:val="TableParagraph"/>
              <w:spacing w:line="270" w:lineRule="exact"/>
              <w:ind w:left="42"/>
              <w:jc w:val="center"/>
              <w:rPr>
                <w:w w:val="99"/>
                <w:sz w:val="24"/>
                <w:szCs w:val="24"/>
                <w:lang w:val="uk-UA"/>
              </w:rPr>
            </w:pPr>
          </w:p>
        </w:tc>
        <w:tc>
          <w:tcPr>
            <w:tcW w:w="567" w:type="dxa"/>
          </w:tcPr>
          <w:p w:rsidR="00AF2E96" w:rsidRPr="002733D1" w:rsidRDefault="00AF2E96" w:rsidP="00331C49">
            <w:pPr>
              <w:pStyle w:val="TableParagraph"/>
              <w:spacing w:line="270" w:lineRule="exact"/>
              <w:ind w:right="107"/>
              <w:jc w:val="right"/>
              <w:rPr>
                <w:w w:val="99"/>
                <w:sz w:val="24"/>
                <w:szCs w:val="24"/>
                <w:lang w:val="uk-UA"/>
              </w:rPr>
            </w:pPr>
          </w:p>
        </w:tc>
        <w:tc>
          <w:tcPr>
            <w:tcW w:w="709" w:type="dxa"/>
          </w:tcPr>
          <w:p w:rsidR="00AF2E96" w:rsidRPr="002733D1" w:rsidRDefault="00AF2E96" w:rsidP="00331C49">
            <w:pPr>
              <w:pStyle w:val="TableParagraph"/>
              <w:spacing w:line="270" w:lineRule="exact"/>
              <w:ind w:left="105"/>
              <w:rPr>
                <w:w w:val="99"/>
                <w:sz w:val="24"/>
                <w:szCs w:val="24"/>
                <w:lang w:val="uk-UA"/>
              </w:rPr>
            </w:pPr>
          </w:p>
        </w:tc>
      </w:tr>
      <w:tr w:rsidR="001C7805" w:rsidRPr="002733D1" w:rsidTr="003414E6">
        <w:trPr>
          <w:trHeight w:val="1467"/>
        </w:trPr>
        <w:tc>
          <w:tcPr>
            <w:tcW w:w="3169" w:type="dxa"/>
          </w:tcPr>
          <w:p w:rsidR="003414E6" w:rsidRPr="002733D1" w:rsidRDefault="0020014C" w:rsidP="003414E6">
            <w:pPr>
              <w:rPr>
                <w:rFonts w:ascii="Times New Roman" w:hAnsi="Times New Roman"/>
                <w:b/>
                <w:sz w:val="24"/>
                <w:szCs w:val="24"/>
              </w:rPr>
            </w:pPr>
            <w:r w:rsidRPr="002733D1">
              <w:rPr>
                <w:rFonts w:ascii="Times New Roman" w:hAnsi="Times New Roman"/>
                <w:b/>
                <w:sz w:val="24"/>
                <w:szCs w:val="24"/>
              </w:rPr>
              <w:t xml:space="preserve">Лекція. </w:t>
            </w:r>
            <w:r w:rsidR="005E599D" w:rsidRPr="002733D1">
              <w:rPr>
                <w:rFonts w:ascii="Times New Roman" w:hAnsi="Times New Roman"/>
                <w:b/>
                <w:sz w:val="24"/>
                <w:szCs w:val="24"/>
              </w:rPr>
              <w:t>Тема 5-6</w:t>
            </w:r>
            <w:r w:rsidR="001C7805" w:rsidRPr="002733D1">
              <w:rPr>
                <w:rFonts w:ascii="Times New Roman" w:hAnsi="Times New Roman"/>
                <w:b/>
                <w:sz w:val="24"/>
                <w:szCs w:val="24"/>
              </w:rPr>
              <w:t>.</w:t>
            </w:r>
          </w:p>
          <w:p w:rsidR="001C7805" w:rsidRPr="002733D1" w:rsidRDefault="005E599D" w:rsidP="003414E6">
            <w:pPr>
              <w:rPr>
                <w:rFonts w:ascii="Times New Roman" w:hAnsi="Times New Roman"/>
                <w:sz w:val="24"/>
                <w:szCs w:val="24"/>
              </w:rPr>
            </w:pPr>
            <w:r w:rsidRPr="002733D1">
              <w:rPr>
                <w:rFonts w:ascii="Times New Roman" w:eastAsiaTheme="minorHAnsi" w:hAnsi="Times New Roman"/>
                <w:sz w:val="24"/>
                <w:szCs w:val="24"/>
              </w:rPr>
              <w:t>Різновиди безпеки. Питання суб’єктності та об’єктності безпеки</w:t>
            </w:r>
          </w:p>
        </w:tc>
        <w:tc>
          <w:tcPr>
            <w:tcW w:w="534" w:type="dxa"/>
          </w:tcPr>
          <w:p w:rsidR="001C7805" w:rsidRPr="002733D1" w:rsidRDefault="001C7805" w:rsidP="00331C49">
            <w:pPr>
              <w:pStyle w:val="TableParagraph"/>
              <w:spacing w:line="270" w:lineRule="exact"/>
              <w:ind w:left="107"/>
              <w:rPr>
                <w:sz w:val="24"/>
                <w:szCs w:val="24"/>
                <w:lang w:val="uk-UA"/>
              </w:rPr>
            </w:pPr>
          </w:p>
        </w:tc>
        <w:tc>
          <w:tcPr>
            <w:tcW w:w="593" w:type="dxa"/>
          </w:tcPr>
          <w:p w:rsidR="001C7805" w:rsidRPr="002733D1" w:rsidRDefault="00944D17" w:rsidP="00331C49">
            <w:pPr>
              <w:pStyle w:val="TableParagraph"/>
              <w:spacing w:line="270" w:lineRule="exact"/>
              <w:ind w:left="106"/>
              <w:rPr>
                <w:sz w:val="24"/>
                <w:szCs w:val="24"/>
                <w:lang w:val="uk-UA"/>
              </w:rPr>
            </w:pPr>
            <w:r w:rsidRPr="002733D1">
              <w:rPr>
                <w:sz w:val="24"/>
                <w:szCs w:val="24"/>
                <w:lang w:val="uk-UA"/>
              </w:rPr>
              <w:t>4</w:t>
            </w:r>
          </w:p>
        </w:tc>
        <w:tc>
          <w:tcPr>
            <w:tcW w:w="569" w:type="dxa"/>
          </w:tcPr>
          <w:p w:rsidR="001C7805" w:rsidRPr="002733D1" w:rsidRDefault="001C7805" w:rsidP="00331C49">
            <w:pPr>
              <w:pStyle w:val="TableParagraph"/>
              <w:spacing w:line="270" w:lineRule="exact"/>
              <w:ind w:left="101"/>
              <w:rPr>
                <w:sz w:val="24"/>
                <w:szCs w:val="24"/>
                <w:lang w:val="uk-UA"/>
              </w:rPr>
            </w:pPr>
          </w:p>
        </w:tc>
        <w:tc>
          <w:tcPr>
            <w:tcW w:w="348" w:type="dxa"/>
          </w:tcPr>
          <w:p w:rsidR="001C7805" w:rsidRPr="002733D1" w:rsidRDefault="001C7805" w:rsidP="00331C49">
            <w:pPr>
              <w:pStyle w:val="TableParagraph"/>
              <w:spacing w:line="270" w:lineRule="exact"/>
              <w:ind w:right="57"/>
              <w:jc w:val="center"/>
              <w:rPr>
                <w:sz w:val="24"/>
                <w:szCs w:val="24"/>
                <w:lang w:val="uk-UA"/>
              </w:rPr>
            </w:pPr>
          </w:p>
        </w:tc>
        <w:tc>
          <w:tcPr>
            <w:tcW w:w="586" w:type="dxa"/>
          </w:tcPr>
          <w:p w:rsidR="001C7805" w:rsidRPr="002733D1" w:rsidRDefault="001C7805" w:rsidP="00331C49">
            <w:pPr>
              <w:pStyle w:val="TableParagraph"/>
              <w:spacing w:line="270" w:lineRule="exact"/>
              <w:ind w:left="104"/>
              <w:rPr>
                <w:sz w:val="24"/>
                <w:szCs w:val="24"/>
                <w:lang w:val="uk-UA"/>
              </w:rPr>
            </w:pPr>
          </w:p>
        </w:tc>
        <w:tc>
          <w:tcPr>
            <w:tcW w:w="540" w:type="dxa"/>
          </w:tcPr>
          <w:p w:rsidR="001C7805" w:rsidRPr="002733D1" w:rsidRDefault="00E62A5E" w:rsidP="00331C49">
            <w:pPr>
              <w:pStyle w:val="TableParagraph"/>
              <w:spacing w:line="270" w:lineRule="exact"/>
              <w:ind w:left="103"/>
              <w:rPr>
                <w:sz w:val="24"/>
                <w:szCs w:val="24"/>
                <w:lang w:val="uk-UA"/>
              </w:rPr>
            </w:pPr>
            <w:r w:rsidRPr="002733D1">
              <w:rPr>
                <w:sz w:val="24"/>
                <w:szCs w:val="24"/>
                <w:lang w:val="uk-UA"/>
              </w:rPr>
              <w:t>22</w:t>
            </w:r>
          </w:p>
        </w:tc>
        <w:tc>
          <w:tcPr>
            <w:tcW w:w="526" w:type="dxa"/>
          </w:tcPr>
          <w:p w:rsidR="001C7805" w:rsidRPr="002733D1" w:rsidRDefault="001C7805" w:rsidP="00331C49">
            <w:pPr>
              <w:pStyle w:val="TableParagraph"/>
              <w:spacing w:line="270" w:lineRule="exact"/>
              <w:ind w:left="103"/>
              <w:rPr>
                <w:sz w:val="24"/>
                <w:szCs w:val="24"/>
                <w:lang w:val="uk-UA"/>
              </w:rPr>
            </w:pPr>
          </w:p>
        </w:tc>
        <w:tc>
          <w:tcPr>
            <w:tcW w:w="538" w:type="dxa"/>
          </w:tcPr>
          <w:p w:rsidR="001C7805" w:rsidRPr="002733D1" w:rsidRDefault="001C7805" w:rsidP="00331C49">
            <w:pPr>
              <w:pStyle w:val="TableParagraph"/>
              <w:spacing w:line="270" w:lineRule="exact"/>
              <w:ind w:left="76"/>
              <w:rPr>
                <w:sz w:val="24"/>
                <w:szCs w:val="24"/>
                <w:lang w:val="uk-UA"/>
              </w:rPr>
            </w:pPr>
          </w:p>
        </w:tc>
        <w:tc>
          <w:tcPr>
            <w:tcW w:w="433" w:type="dxa"/>
          </w:tcPr>
          <w:p w:rsidR="001C7805" w:rsidRPr="002733D1" w:rsidRDefault="001C7805" w:rsidP="00331C49">
            <w:pPr>
              <w:pStyle w:val="TableParagraph"/>
              <w:spacing w:line="270" w:lineRule="exact"/>
              <w:ind w:left="127"/>
              <w:rPr>
                <w:sz w:val="24"/>
                <w:szCs w:val="24"/>
                <w:lang w:val="uk-UA"/>
              </w:rPr>
            </w:pPr>
          </w:p>
        </w:tc>
        <w:tc>
          <w:tcPr>
            <w:tcW w:w="704" w:type="dxa"/>
          </w:tcPr>
          <w:p w:rsidR="001C7805" w:rsidRPr="002733D1" w:rsidRDefault="001C7805" w:rsidP="00331C49">
            <w:pPr>
              <w:pStyle w:val="TableParagraph"/>
              <w:spacing w:line="270" w:lineRule="exact"/>
              <w:ind w:left="42"/>
              <w:jc w:val="center"/>
              <w:rPr>
                <w:sz w:val="24"/>
                <w:szCs w:val="24"/>
                <w:lang w:val="uk-UA"/>
              </w:rPr>
            </w:pPr>
          </w:p>
        </w:tc>
        <w:tc>
          <w:tcPr>
            <w:tcW w:w="567" w:type="dxa"/>
          </w:tcPr>
          <w:p w:rsidR="001C7805" w:rsidRPr="002733D1" w:rsidRDefault="001C7805" w:rsidP="00331C49">
            <w:pPr>
              <w:pStyle w:val="TableParagraph"/>
              <w:spacing w:line="270" w:lineRule="exact"/>
              <w:ind w:right="107"/>
              <w:jc w:val="right"/>
              <w:rPr>
                <w:sz w:val="24"/>
                <w:szCs w:val="24"/>
                <w:lang w:val="uk-UA"/>
              </w:rPr>
            </w:pPr>
          </w:p>
        </w:tc>
        <w:tc>
          <w:tcPr>
            <w:tcW w:w="709" w:type="dxa"/>
          </w:tcPr>
          <w:p w:rsidR="001C7805" w:rsidRPr="002733D1" w:rsidRDefault="001C7805" w:rsidP="00331C49">
            <w:pPr>
              <w:pStyle w:val="TableParagraph"/>
              <w:spacing w:line="270" w:lineRule="exact"/>
              <w:ind w:left="105"/>
              <w:rPr>
                <w:sz w:val="24"/>
                <w:szCs w:val="24"/>
                <w:lang w:val="uk-UA"/>
              </w:rPr>
            </w:pPr>
          </w:p>
        </w:tc>
      </w:tr>
      <w:tr w:rsidR="000F3B31" w:rsidRPr="002733D1" w:rsidTr="00843CF0">
        <w:trPr>
          <w:trHeight w:val="557"/>
        </w:trPr>
        <w:tc>
          <w:tcPr>
            <w:tcW w:w="3169" w:type="dxa"/>
          </w:tcPr>
          <w:p w:rsidR="00CD2CD7" w:rsidRPr="002733D1" w:rsidRDefault="005E599D" w:rsidP="00D916E1">
            <w:pPr>
              <w:autoSpaceDE w:val="0"/>
              <w:autoSpaceDN w:val="0"/>
              <w:adjustRightInd w:val="0"/>
              <w:spacing w:after="0" w:line="240" w:lineRule="auto"/>
              <w:rPr>
                <w:rFonts w:ascii="Times New Roman" w:hAnsi="Times New Roman"/>
                <w:b/>
                <w:sz w:val="24"/>
                <w:szCs w:val="24"/>
                <w:u w:val="single"/>
              </w:rPr>
            </w:pPr>
            <w:r w:rsidRPr="002733D1">
              <w:rPr>
                <w:rFonts w:ascii="Times New Roman" w:hAnsi="Times New Roman"/>
                <w:b/>
                <w:sz w:val="24"/>
                <w:szCs w:val="24"/>
                <w:u w:val="single"/>
              </w:rPr>
              <w:t>Семінар. Тема</w:t>
            </w:r>
            <w:r w:rsidR="00843CF0" w:rsidRPr="002733D1">
              <w:rPr>
                <w:rFonts w:ascii="Times New Roman" w:hAnsi="Times New Roman"/>
                <w:b/>
                <w:sz w:val="24"/>
                <w:szCs w:val="24"/>
                <w:u w:val="single"/>
              </w:rPr>
              <w:t xml:space="preserve"> 5-6</w:t>
            </w:r>
            <w:r w:rsidRPr="002733D1">
              <w:rPr>
                <w:rFonts w:ascii="Times New Roman" w:hAnsi="Times New Roman"/>
                <w:b/>
                <w:sz w:val="24"/>
                <w:szCs w:val="24"/>
                <w:u w:val="single"/>
              </w:rPr>
              <w:t>.</w:t>
            </w:r>
            <w:r w:rsidR="000F3B31" w:rsidRPr="002733D1">
              <w:rPr>
                <w:rFonts w:ascii="Times New Roman" w:hAnsi="Times New Roman"/>
                <w:b/>
                <w:sz w:val="24"/>
                <w:szCs w:val="24"/>
                <w:u w:val="single"/>
              </w:rPr>
              <w:t xml:space="preserve"> </w:t>
            </w:r>
          </w:p>
          <w:p w:rsidR="000F3B31" w:rsidRPr="002733D1" w:rsidRDefault="00D97BDD" w:rsidP="003414E6">
            <w:pPr>
              <w:autoSpaceDE w:val="0"/>
              <w:autoSpaceDN w:val="0"/>
              <w:adjustRightInd w:val="0"/>
              <w:spacing w:after="0" w:line="240" w:lineRule="auto"/>
              <w:rPr>
                <w:rFonts w:ascii="Times New Roman" w:hAnsi="Times New Roman"/>
                <w:sz w:val="24"/>
                <w:szCs w:val="24"/>
              </w:rPr>
            </w:pPr>
            <w:r w:rsidRPr="002733D1">
              <w:rPr>
                <w:rFonts w:ascii="Times New Roman" w:hAnsi="Times New Roman"/>
                <w:sz w:val="24"/>
                <w:szCs w:val="24"/>
              </w:rPr>
              <w:t xml:space="preserve">Громадяни України про безпеку: оцінки, загрози, шляхи вирішення проблем. </w:t>
            </w:r>
            <w:r w:rsidRPr="002733D1">
              <w:rPr>
                <w:rFonts w:ascii="Times New Roman" w:hAnsi="Times New Roman"/>
                <w:sz w:val="24"/>
                <w:szCs w:val="24"/>
              </w:rPr>
              <w:lastRenderedPageBreak/>
              <w:t>Результати соціологічн</w:t>
            </w:r>
            <w:r w:rsidR="003414E6" w:rsidRPr="002733D1">
              <w:rPr>
                <w:rFonts w:ascii="Times New Roman" w:hAnsi="Times New Roman"/>
                <w:sz w:val="24"/>
                <w:szCs w:val="24"/>
              </w:rPr>
              <w:t>их</w:t>
            </w:r>
            <w:r w:rsidRPr="002733D1">
              <w:rPr>
                <w:rFonts w:ascii="Times New Roman" w:hAnsi="Times New Roman"/>
                <w:sz w:val="24"/>
                <w:szCs w:val="24"/>
              </w:rPr>
              <w:t xml:space="preserve"> досліджен</w:t>
            </w:r>
            <w:r w:rsidR="003414E6" w:rsidRPr="002733D1">
              <w:rPr>
                <w:rFonts w:ascii="Times New Roman" w:hAnsi="Times New Roman"/>
                <w:sz w:val="24"/>
                <w:szCs w:val="24"/>
              </w:rPr>
              <w:t>ь</w:t>
            </w:r>
          </w:p>
        </w:tc>
        <w:tc>
          <w:tcPr>
            <w:tcW w:w="534" w:type="dxa"/>
          </w:tcPr>
          <w:p w:rsidR="000F3B31" w:rsidRPr="002733D1" w:rsidRDefault="000F3B31" w:rsidP="00331C49">
            <w:pPr>
              <w:pStyle w:val="TableParagraph"/>
              <w:spacing w:line="270" w:lineRule="exact"/>
              <w:ind w:left="107"/>
              <w:rPr>
                <w:sz w:val="24"/>
                <w:szCs w:val="24"/>
                <w:lang w:val="uk-UA"/>
              </w:rPr>
            </w:pPr>
          </w:p>
        </w:tc>
        <w:tc>
          <w:tcPr>
            <w:tcW w:w="593" w:type="dxa"/>
          </w:tcPr>
          <w:p w:rsidR="000F3B31" w:rsidRPr="002733D1" w:rsidRDefault="000F3B31" w:rsidP="00331C49">
            <w:pPr>
              <w:pStyle w:val="TableParagraph"/>
              <w:spacing w:line="270" w:lineRule="exact"/>
              <w:ind w:left="106"/>
              <w:rPr>
                <w:sz w:val="24"/>
                <w:szCs w:val="24"/>
                <w:lang w:val="uk-UA"/>
              </w:rPr>
            </w:pPr>
          </w:p>
        </w:tc>
        <w:tc>
          <w:tcPr>
            <w:tcW w:w="569" w:type="dxa"/>
          </w:tcPr>
          <w:p w:rsidR="000F3B31" w:rsidRPr="002733D1" w:rsidRDefault="00944D17" w:rsidP="00331C49">
            <w:pPr>
              <w:pStyle w:val="TableParagraph"/>
              <w:spacing w:line="270" w:lineRule="exact"/>
              <w:ind w:left="101"/>
              <w:rPr>
                <w:sz w:val="24"/>
                <w:szCs w:val="24"/>
                <w:lang w:val="uk-UA"/>
              </w:rPr>
            </w:pPr>
            <w:r w:rsidRPr="002733D1">
              <w:rPr>
                <w:sz w:val="24"/>
                <w:szCs w:val="24"/>
                <w:lang w:val="uk-UA"/>
              </w:rPr>
              <w:t>4</w:t>
            </w:r>
          </w:p>
        </w:tc>
        <w:tc>
          <w:tcPr>
            <w:tcW w:w="348" w:type="dxa"/>
          </w:tcPr>
          <w:p w:rsidR="000F3B31" w:rsidRPr="002733D1" w:rsidRDefault="000F3B31" w:rsidP="00331C49">
            <w:pPr>
              <w:pStyle w:val="TableParagraph"/>
              <w:spacing w:line="270" w:lineRule="exact"/>
              <w:ind w:right="57"/>
              <w:jc w:val="center"/>
              <w:rPr>
                <w:sz w:val="24"/>
                <w:szCs w:val="24"/>
                <w:lang w:val="uk-UA"/>
              </w:rPr>
            </w:pPr>
          </w:p>
        </w:tc>
        <w:tc>
          <w:tcPr>
            <w:tcW w:w="586" w:type="dxa"/>
          </w:tcPr>
          <w:p w:rsidR="000F3B31" w:rsidRPr="002733D1" w:rsidRDefault="000F3B31" w:rsidP="00331C49">
            <w:pPr>
              <w:pStyle w:val="TableParagraph"/>
              <w:spacing w:line="270" w:lineRule="exact"/>
              <w:ind w:left="104"/>
              <w:rPr>
                <w:sz w:val="24"/>
                <w:szCs w:val="24"/>
                <w:lang w:val="uk-UA"/>
              </w:rPr>
            </w:pPr>
          </w:p>
        </w:tc>
        <w:tc>
          <w:tcPr>
            <w:tcW w:w="540" w:type="dxa"/>
          </w:tcPr>
          <w:p w:rsidR="000F3B31" w:rsidRPr="002733D1" w:rsidRDefault="000F3B31" w:rsidP="00331C49">
            <w:pPr>
              <w:pStyle w:val="TableParagraph"/>
              <w:spacing w:line="270" w:lineRule="exact"/>
              <w:ind w:left="103"/>
              <w:rPr>
                <w:sz w:val="24"/>
                <w:szCs w:val="24"/>
                <w:lang w:val="uk-UA"/>
              </w:rPr>
            </w:pPr>
          </w:p>
        </w:tc>
        <w:tc>
          <w:tcPr>
            <w:tcW w:w="526" w:type="dxa"/>
          </w:tcPr>
          <w:p w:rsidR="000F3B31" w:rsidRPr="002733D1" w:rsidRDefault="000F3B31" w:rsidP="00331C49">
            <w:pPr>
              <w:pStyle w:val="TableParagraph"/>
              <w:spacing w:line="270" w:lineRule="exact"/>
              <w:ind w:left="103"/>
              <w:rPr>
                <w:sz w:val="24"/>
                <w:szCs w:val="24"/>
                <w:lang w:val="uk-UA"/>
              </w:rPr>
            </w:pPr>
          </w:p>
        </w:tc>
        <w:tc>
          <w:tcPr>
            <w:tcW w:w="538" w:type="dxa"/>
          </w:tcPr>
          <w:p w:rsidR="000F3B31" w:rsidRPr="002733D1" w:rsidRDefault="000F3B31" w:rsidP="00331C49">
            <w:pPr>
              <w:pStyle w:val="TableParagraph"/>
              <w:spacing w:line="270" w:lineRule="exact"/>
              <w:ind w:left="76"/>
              <w:rPr>
                <w:sz w:val="24"/>
                <w:szCs w:val="24"/>
                <w:lang w:val="uk-UA"/>
              </w:rPr>
            </w:pPr>
          </w:p>
        </w:tc>
        <w:tc>
          <w:tcPr>
            <w:tcW w:w="433" w:type="dxa"/>
          </w:tcPr>
          <w:p w:rsidR="000F3B31" w:rsidRPr="002733D1" w:rsidRDefault="000F3B31" w:rsidP="00331C49">
            <w:pPr>
              <w:pStyle w:val="TableParagraph"/>
              <w:spacing w:line="270" w:lineRule="exact"/>
              <w:ind w:left="127"/>
              <w:rPr>
                <w:sz w:val="24"/>
                <w:szCs w:val="24"/>
                <w:lang w:val="uk-UA"/>
              </w:rPr>
            </w:pPr>
          </w:p>
        </w:tc>
        <w:tc>
          <w:tcPr>
            <w:tcW w:w="704" w:type="dxa"/>
          </w:tcPr>
          <w:p w:rsidR="000F3B31" w:rsidRPr="002733D1" w:rsidRDefault="000F3B31" w:rsidP="00331C49">
            <w:pPr>
              <w:pStyle w:val="TableParagraph"/>
              <w:spacing w:line="270" w:lineRule="exact"/>
              <w:ind w:left="42"/>
              <w:jc w:val="center"/>
              <w:rPr>
                <w:sz w:val="24"/>
                <w:szCs w:val="24"/>
                <w:lang w:val="uk-UA"/>
              </w:rPr>
            </w:pPr>
          </w:p>
        </w:tc>
        <w:tc>
          <w:tcPr>
            <w:tcW w:w="567" w:type="dxa"/>
          </w:tcPr>
          <w:p w:rsidR="000F3B31" w:rsidRPr="002733D1" w:rsidRDefault="000F3B31" w:rsidP="00331C49">
            <w:pPr>
              <w:pStyle w:val="TableParagraph"/>
              <w:spacing w:line="270" w:lineRule="exact"/>
              <w:ind w:right="107"/>
              <w:jc w:val="right"/>
              <w:rPr>
                <w:sz w:val="24"/>
                <w:szCs w:val="24"/>
                <w:lang w:val="uk-UA"/>
              </w:rPr>
            </w:pPr>
          </w:p>
        </w:tc>
        <w:tc>
          <w:tcPr>
            <w:tcW w:w="709" w:type="dxa"/>
          </w:tcPr>
          <w:p w:rsidR="000F3B31" w:rsidRPr="002733D1" w:rsidRDefault="000F3B31" w:rsidP="00331C49">
            <w:pPr>
              <w:pStyle w:val="TableParagraph"/>
              <w:spacing w:line="270" w:lineRule="exact"/>
              <w:ind w:left="105"/>
              <w:rPr>
                <w:sz w:val="24"/>
                <w:szCs w:val="24"/>
                <w:lang w:val="uk-UA"/>
              </w:rPr>
            </w:pPr>
          </w:p>
        </w:tc>
      </w:tr>
      <w:tr w:rsidR="00AF2E96" w:rsidRPr="002733D1" w:rsidTr="00843CF0">
        <w:trPr>
          <w:trHeight w:val="928"/>
        </w:trPr>
        <w:tc>
          <w:tcPr>
            <w:tcW w:w="3169" w:type="dxa"/>
          </w:tcPr>
          <w:p w:rsidR="000504A5" w:rsidRPr="002733D1" w:rsidRDefault="000F3B31" w:rsidP="0020014C">
            <w:pPr>
              <w:rPr>
                <w:rFonts w:ascii="Times New Roman" w:hAnsi="Times New Roman"/>
                <w:sz w:val="24"/>
                <w:szCs w:val="24"/>
              </w:rPr>
            </w:pPr>
            <w:r w:rsidRPr="002733D1">
              <w:rPr>
                <w:rFonts w:ascii="Times New Roman" w:hAnsi="Times New Roman"/>
                <w:b/>
                <w:sz w:val="24"/>
                <w:szCs w:val="24"/>
                <w:u w:val="single"/>
              </w:rPr>
              <w:lastRenderedPageBreak/>
              <w:t xml:space="preserve">Лекція. </w:t>
            </w:r>
            <w:r w:rsidR="00004A08" w:rsidRPr="002733D1">
              <w:rPr>
                <w:rFonts w:ascii="Times New Roman" w:hAnsi="Times New Roman"/>
                <w:b/>
                <w:sz w:val="24"/>
                <w:szCs w:val="24"/>
                <w:u w:val="single"/>
              </w:rPr>
              <w:t>Тема</w:t>
            </w:r>
            <w:r w:rsidR="0020014C" w:rsidRPr="002733D1">
              <w:rPr>
                <w:rFonts w:ascii="Times New Roman" w:hAnsi="Times New Roman"/>
                <w:b/>
                <w:sz w:val="24"/>
                <w:szCs w:val="24"/>
                <w:u w:val="single"/>
              </w:rPr>
              <w:t xml:space="preserve"> </w:t>
            </w:r>
            <w:r w:rsidR="005E599D" w:rsidRPr="002733D1">
              <w:rPr>
                <w:rFonts w:ascii="Times New Roman" w:hAnsi="Times New Roman"/>
                <w:b/>
                <w:sz w:val="24"/>
                <w:szCs w:val="24"/>
                <w:u w:val="single"/>
              </w:rPr>
              <w:t>7-8</w:t>
            </w:r>
            <w:r w:rsidR="00004A08" w:rsidRPr="002733D1">
              <w:rPr>
                <w:rFonts w:ascii="Times New Roman" w:hAnsi="Times New Roman"/>
                <w:b/>
                <w:sz w:val="24"/>
                <w:szCs w:val="24"/>
                <w:u w:val="single"/>
              </w:rPr>
              <w:t>.</w:t>
            </w:r>
            <w:r w:rsidR="00004A08" w:rsidRPr="002733D1">
              <w:rPr>
                <w:rFonts w:ascii="Times New Roman" w:hAnsi="Times New Roman"/>
                <w:sz w:val="24"/>
                <w:szCs w:val="24"/>
              </w:rPr>
              <w:t xml:space="preserve"> </w:t>
            </w:r>
          </w:p>
          <w:p w:rsidR="00AF2E96" w:rsidRPr="002733D1" w:rsidRDefault="0020014C" w:rsidP="0020014C">
            <w:pPr>
              <w:rPr>
                <w:rFonts w:ascii="Times New Roman" w:hAnsi="Times New Roman"/>
                <w:sz w:val="24"/>
                <w:szCs w:val="24"/>
              </w:rPr>
            </w:pPr>
            <w:r w:rsidRPr="002733D1">
              <w:rPr>
                <w:rStyle w:val="tlid-translation"/>
                <w:rFonts w:ascii="Times New Roman" w:hAnsi="Times New Roman"/>
                <w:sz w:val="24"/>
                <w:szCs w:val="24"/>
              </w:rPr>
              <w:t>Ризик, загроза, виклик як поняття соціології</w:t>
            </w:r>
            <w:r w:rsidRPr="002733D1">
              <w:rPr>
                <w:rFonts w:ascii="Times New Roman" w:hAnsi="Times New Roman"/>
                <w:sz w:val="24"/>
                <w:szCs w:val="24"/>
              </w:rPr>
              <w:t>. Класифікація загроз</w:t>
            </w:r>
          </w:p>
        </w:tc>
        <w:tc>
          <w:tcPr>
            <w:tcW w:w="534" w:type="dxa"/>
          </w:tcPr>
          <w:p w:rsidR="00AF2E96" w:rsidRPr="002733D1" w:rsidRDefault="00AF2E96" w:rsidP="00331C49">
            <w:pPr>
              <w:pStyle w:val="TableParagraph"/>
              <w:spacing w:line="270" w:lineRule="exact"/>
              <w:ind w:left="107"/>
              <w:rPr>
                <w:sz w:val="24"/>
                <w:szCs w:val="24"/>
                <w:lang w:val="uk-UA"/>
              </w:rPr>
            </w:pPr>
          </w:p>
        </w:tc>
        <w:tc>
          <w:tcPr>
            <w:tcW w:w="593" w:type="dxa"/>
          </w:tcPr>
          <w:p w:rsidR="00AF2E96" w:rsidRPr="002733D1" w:rsidRDefault="00944D17" w:rsidP="00331C49">
            <w:pPr>
              <w:pStyle w:val="TableParagraph"/>
              <w:spacing w:line="270" w:lineRule="exact"/>
              <w:ind w:left="106"/>
              <w:rPr>
                <w:sz w:val="24"/>
                <w:szCs w:val="24"/>
                <w:lang w:val="uk-UA"/>
              </w:rPr>
            </w:pPr>
            <w:r w:rsidRPr="002733D1">
              <w:rPr>
                <w:sz w:val="24"/>
                <w:szCs w:val="24"/>
                <w:lang w:val="uk-UA"/>
              </w:rPr>
              <w:t>4</w:t>
            </w:r>
          </w:p>
        </w:tc>
        <w:tc>
          <w:tcPr>
            <w:tcW w:w="569" w:type="dxa"/>
          </w:tcPr>
          <w:p w:rsidR="00AF2E96" w:rsidRPr="002733D1" w:rsidRDefault="00AF2E96" w:rsidP="00331C49">
            <w:pPr>
              <w:pStyle w:val="TableParagraph"/>
              <w:spacing w:line="270" w:lineRule="exact"/>
              <w:ind w:left="101"/>
              <w:rPr>
                <w:w w:val="99"/>
                <w:sz w:val="24"/>
                <w:szCs w:val="24"/>
                <w:lang w:val="uk-UA"/>
              </w:rPr>
            </w:pPr>
          </w:p>
        </w:tc>
        <w:tc>
          <w:tcPr>
            <w:tcW w:w="348" w:type="dxa"/>
          </w:tcPr>
          <w:p w:rsidR="00AF2E96" w:rsidRPr="002733D1" w:rsidRDefault="00AF2E96" w:rsidP="00331C49">
            <w:pPr>
              <w:pStyle w:val="TableParagraph"/>
              <w:spacing w:line="270" w:lineRule="exact"/>
              <w:ind w:right="57"/>
              <w:jc w:val="center"/>
              <w:rPr>
                <w:w w:val="99"/>
                <w:sz w:val="24"/>
                <w:szCs w:val="24"/>
                <w:lang w:val="uk-UA"/>
              </w:rPr>
            </w:pPr>
          </w:p>
        </w:tc>
        <w:tc>
          <w:tcPr>
            <w:tcW w:w="586" w:type="dxa"/>
          </w:tcPr>
          <w:p w:rsidR="00AF2E96" w:rsidRPr="002733D1" w:rsidRDefault="00AF2E96" w:rsidP="00331C49">
            <w:pPr>
              <w:pStyle w:val="TableParagraph"/>
              <w:spacing w:line="270" w:lineRule="exact"/>
              <w:ind w:left="104"/>
              <w:rPr>
                <w:w w:val="99"/>
                <w:sz w:val="24"/>
                <w:szCs w:val="24"/>
                <w:lang w:val="uk-UA"/>
              </w:rPr>
            </w:pPr>
          </w:p>
        </w:tc>
        <w:tc>
          <w:tcPr>
            <w:tcW w:w="540" w:type="dxa"/>
          </w:tcPr>
          <w:p w:rsidR="00AF2E96" w:rsidRPr="002733D1" w:rsidRDefault="00E62A5E" w:rsidP="00331C49">
            <w:pPr>
              <w:pStyle w:val="TableParagraph"/>
              <w:spacing w:line="270" w:lineRule="exact"/>
              <w:ind w:left="103"/>
              <w:rPr>
                <w:sz w:val="24"/>
                <w:szCs w:val="24"/>
                <w:lang w:val="uk-UA"/>
              </w:rPr>
            </w:pPr>
            <w:r w:rsidRPr="002733D1">
              <w:rPr>
                <w:sz w:val="24"/>
                <w:szCs w:val="24"/>
                <w:lang w:val="uk-UA"/>
              </w:rPr>
              <w:t>22</w:t>
            </w:r>
          </w:p>
        </w:tc>
        <w:tc>
          <w:tcPr>
            <w:tcW w:w="526" w:type="dxa"/>
          </w:tcPr>
          <w:p w:rsidR="00AF2E96" w:rsidRPr="002733D1" w:rsidRDefault="00AF2E96" w:rsidP="00331C49">
            <w:pPr>
              <w:pStyle w:val="TableParagraph"/>
              <w:spacing w:line="270" w:lineRule="exact"/>
              <w:ind w:left="103"/>
              <w:rPr>
                <w:w w:val="99"/>
                <w:sz w:val="24"/>
                <w:szCs w:val="24"/>
                <w:lang w:val="uk-UA"/>
              </w:rPr>
            </w:pPr>
          </w:p>
        </w:tc>
        <w:tc>
          <w:tcPr>
            <w:tcW w:w="538" w:type="dxa"/>
          </w:tcPr>
          <w:p w:rsidR="00AF2E96" w:rsidRPr="002733D1" w:rsidRDefault="00AF2E96" w:rsidP="00331C49">
            <w:pPr>
              <w:pStyle w:val="TableParagraph"/>
              <w:spacing w:line="270" w:lineRule="exact"/>
              <w:ind w:left="76"/>
              <w:rPr>
                <w:w w:val="99"/>
                <w:sz w:val="24"/>
                <w:szCs w:val="24"/>
                <w:lang w:val="uk-UA"/>
              </w:rPr>
            </w:pPr>
          </w:p>
        </w:tc>
        <w:tc>
          <w:tcPr>
            <w:tcW w:w="433" w:type="dxa"/>
          </w:tcPr>
          <w:p w:rsidR="00AF2E96" w:rsidRPr="002733D1" w:rsidRDefault="00AF2E96" w:rsidP="00331C49">
            <w:pPr>
              <w:pStyle w:val="TableParagraph"/>
              <w:spacing w:line="270" w:lineRule="exact"/>
              <w:ind w:left="127"/>
              <w:rPr>
                <w:w w:val="99"/>
                <w:sz w:val="24"/>
                <w:szCs w:val="24"/>
                <w:lang w:val="uk-UA"/>
              </w:rPr>
            </w:pPr>
          </w:p>
        </w:tc>
        <w:tc>
          <w:tcPr>
            <w:tcW w:w="704" w:type="dxa"/>
          </w:tcPr>
          <w:p w:rsidR="00AF2E96" w:rsidRPr="002733D1" w:rsidRDefault="00AF2E96" w:rsidP="00331C49">
            <w:pPr>
              <w:pStyle w:val="TableParagraph"/>
              <w:spacing w:line="270" w:lineRule="exact"/>
              <w:ind w:left="42"/>
              <w:jc w:val="center"/>
              <w:rPr>
                <w:w w:val="99"/>
                <w:sz w:val="24"/>
                <w:szCs w:val="24"/>
                <w:lang w:val="uk-UA"/>
              </w:rPr>
            </w:pPr>
          </w:p>
        </w:tc>
        <w:tc>
          <w:tcPr>
            <w:tcW w:w="567" w:type="dxa"/>
          </w:tcPr>
          <w:p w:rsidR="00AF2E96" w:rsidRPr="002733D1" w:rsidRDefault="00AF2E96" w:rsidP="00331C49">
            <w:pPr>
              <w:pStyle w:val="TableParagraph"/>
              <w:spacing w:line="270" w:lineRule="exact"/>
              <w:ind w:right="107"/>
              <w:jc w:val="right"/>
              <w:rPr>
                <w:w w:val="99"/>
                <w:sz w:val="24"/>
                <w:szCs w:val="24"/>
                <w:lang w:val="uk-UA"/>
              </w:rPr>
            </w:pPr>
          </w:p>
        </w:tc>
        <w:tc>
          <w:tcPr>
            <w:tcW w:w="709" w:type="dxa"/>
          </w:tcPr>
          <w:p w:rsidR="00AF2E96" w:rsidRPr="002733D1" w:rsidRDefault="00AF2E96" w:rsidP="00331C49">
            <w:pPr>
              <w:pStyle w:val="TableParagraph"/>
              <w:spacing w:line="270" w:lineRule="exact"/>
              <w:ind w:left="105"/>
              <w:rPr>
                <w:w w:val="99"/>
                <w:sz w:val="24"/>
                <w:szCs w:val="24"/>
                <w:lang w:val="uk-UA"/>
              </w:rPr>
            </w:pPr>
          </w:p>
        </w:tc>
      </w:tr>
      <w:tr w:rsidR="001C7805" w:rsidRPr="002733D1" w:rsidTr="00843CF0">
        <w:trPr>
          <w:trHeight w:val="551"/>
        </w:trPr>
        <w:tc>
          <w:tcPr>
            <w:tcW w:w="3169" w:type="dxa"/>
          </w:tcPr>
          <w:tbl>
            <w:tblPr>
              <w:tblW w:w="3348" w:type="dxa"/>
              <w:tblBorders>
                <w:top w:val="nil"/>
                <w:left w:val="nil"/>
                <w:bottom w:val="nil"/>
                <w:right w:val="nil"/>
              </w:tblBorders>
              <w:tblLayout w:type="fixed"/>
              <w:tblLook w:val="0000" w:firstRow="0" w:lastRow="0" w:firstColumn="0" w:lastColumn="0" w:noHBand="0" w:noVBand="0"/>
            </w:tblPr>
            <w:tblGrid>
              <w:gridCol w:w="3348"/>
            </w:tblGrid>
            <w:tr w:rsidR="000F3B31" w:rsidRPr="002733D1" w:rsidTr="000F3B31">
              <w:trPr>
                <w:trHeight w:val="356"/>
              </w:trPr>
              <w:tc>
                <w:tcPr>
                  <w:tcW w:w="3348" w:type="dxa"/>
                </w:tcPr>
                <w:p w:rsidR="00843CF0" w:rsidRPr="002733D1" w:rsidRDefault="000F3B31" w:rsidP="000F3B31">
                  <w:pPr>
                    <w:autoSpaceDE w:val="0"/>
                    <w:autoSpaceDN w:val="0"/>
                    <w:adjustRightInd w:val="0"/>
                    <w:spacing w:after="0" w:line="240" w:lineRule="auto"/>
                    <w:rPr>
                      <w:rFonts w:ascii="Times New Roman" w:hAnsi="Times New Roman"/>
                      <w:sz w:val="24"/>
                      <w:szCs w:val="24"/>
                    </w:rPr>
                  </w:pPr>
                  <w:r w:rsidRPr="002733D1">
                    <w:rPr>
                      <w:rFonts w:ascii="Times New Roman" w:hAnsi="Times New Roman"/>
                      <w:b/>
                      <w:sz w:val="24"/>
                      <w:szCs w:val="24"/>
                      <w:u w:val="single"/>
                    </w:rPr>
                    <w:t>Семінар. Тема</w:t>
                  </w:r>
                  <w:r w:rsidR="005E599D" w:rsidRPr="002733D1">
                    <w:rPr>
                      <w:rFonts w:ascii="Times New Roman" w:hAnsi="Times New Roman"/>
                      <w:b/>
                      <w:sz w:val="24"/>
                      <w:szCs w:val="24"/>
                      <w:u w:val="single"/>
                    </w:rPr>
                    <w:t xml:space="preserve"> </w:t>
                  </w:r>
                  <w:r w:rsidR="00843CF0" w:rsidRPr="002733D1">
                    <w:rPr>
                      <w:rFonts w:ascii="Times New Roman" w:hAnsi="Times New Roman"/>
                      <w:b/>
                      <w:sz w:val="24"/>
                      <w:szCs w:val="24"/>
                      <w:u w:val="single"/>
                    </w:rPr>
                    <w:t>7-8</w:t>
                  </w:r>
                  <w:r w:rsidRPr="002733D1">
                    <w:rPr>
                      <w:rFonts w:ascii="Times New Roman" w:hAnsi="Times New Roman"/>
                      <w:b/>
                      <w:sz w:val="24"/>
                      <w:szCs w:val="24"/>
                      <w:u w:val="single"/>
                    </w:rPr>
                    <w:t>.</w:t>
                  </w:r>
                  <w:r w:rsidRPr="002733D1">
                    <w:rPr>
                      <w:rFonts w:ascii="Times New Roman" w:hAnsi="Times New Roman"/>
                      <w:sz w:val="24"/>
                      <w:szCs w:val="24"/>
                    </w:rPr>
                    <w:t xml:space="preserve"> </w:t>
                  </w:r>
                </w:p>
                <w:p w:rsidR="000504A5" w:rsidRPr="002733D1" w:rsidRDefault="00843CF0" w:rsidP="000F3B31">
                  <w:pPr>
                    <w:autoSpaceDE w:val="0"/>
                    <w:autoSpaceDN w:val="0"/>
                    <w:adjustRightInd w:val="0"/>
                    <w:spacing w:after="0" w:line="240" w:lineRule="auto"/>
                    <w:rPr>
                      <w:rFonts w:ascii="Times New Roman" w:hAnsi="Times New Roman"/>
                      <w:sz w:val="24"/>
                      <w:szCs w:val="24"/>
                    </w:rPr>
                  </w:pPr>
                  <w:r w:rsidRPr="002733D1">
                    <w:rPr>
                      <w:rFonts w:ascii="Times New Roman" w:hAnsi="Times New Roman"/>
                      <w:sz w:val="24"/>
                      <w:szCs w:val="24"/>
                    </w:rPr>
                    <w:t xml:space="preserve">Культура безпеки. </w:t>
                  </w:r>
                  <w:r w:rsidR="003414E6" w:rsidRPr="002733D1">
                    <w:rPr>
                      <w:rFonts w:ascii="Times New Roman" w:hAnsi="Times New Roman"/>
                      <w:sz w:val="24"/>
                      <w:szCs w:val="24"/>
                    </w:rPr>
                    <w:t xml:space="preserve">Процеси (де)мілітаризації. </w:t>
                  </w:r>
                  <w:r w:rsidRPr="002733D1">
                    <w:rPr>
                      <w:rFonts w:ascii="Times New Roman" w:hAnsi="Times New Roman"/>
                      <w:sz w:val="24"/>
                      <w:szCs w:val="24"/>
                    </w:rPr>
                    <w:t>Мир як альтернатива війні</w:t>
                  </w:r>
                </w:p>
                <w:p w:rsidR="000F3B31" w:rsidRPr="002733D1" w:rsidRDefault="000F3B31" w:rsidP="000F3B31">
                  <w:pPr>
                    <w:autoSpaceDE w:val="0"/>
                    <w:autoSpaceDN w:val="0"/>
                    <w:adjustRightInd w:val="0"/>
                    <w:spacing w:after="0" w:line="240" w:lineRule="auto"/>
                    <w:rPr>
                      <w:rFonts w:ascii="Times New Roman" w:hAnsi="Times New Roman"/>
                      <w:sz w:val="24"/>
                      <w:szCs w:val="24"/>
                    </w:rPr>
                  </w:pPr>
                </w:p>
              </w:tc>
            </w:tr>
          </w:tbl>
          <w:p w:rsidR="001C7805" w:rsidRPr="002733D1" w:rsidRDefault="001C7805" w:rsidP="00331C49">
            <w:pPr>
              <w:pStyle w:val="TableParagraph"/>
              <w:spacing w:line="264" w:lineRule="exact"/>
              <w:ind w:left="107"/>
              <w:rPr>
                <w:sz w:val="24"/>
                <w:szCs w:val="24"/>
                <w:lang w:val="uk-UA"/>
              </w:rPr>
            </w:pPr>
          </w:p>
        </w:tc>
        <w:tc>
          <w:tcPr>
            <w:tcW w:w="534" w:type="dxa"/>
          </w:tcPr>
          <w:p w:rsidR="001C7805" w:rsidRPr="002733D1" w:rsidRDefault="001C7805" w:rsidP="00331C49">
            <w:pPr>
              <w:pStyle w:val="TableParagraph"/>
              <w:ind w:left="107"/>
              <w:rPr>
                <w:sz w:val="24"/>
                <w:szCs w:val="24"/>
                <w:lang w:val="uk-UA"/>
              </w:rPr>
            </w:pPr>
          </w:p>
        </w:tc>
        <w:tc>
          <w:tcPr>
            <w:tcW w:w="593" w:type="dxa"/>
          </w:tcPr>
          <w:p w:rsidR="001C7805" w:rsidRPr="002733D1" w:rsidRDefault="001C7805" w:rsidP="00331C49">
            <w:pPr>
              <w:pStyle w:val="TableParagraph"/>
              <w:ind w:left="106"/>
              <w:rPr>
                <w:sz w:val="24"/>
                <w:szCs w:val="24"/>
                <w:lang w:val="uk-UA"/>
              </w:rPr>
            </w:pPr>
          </w:p>
        </w:tc>
        <w:tc>
          <w:tcPr>
            <w:tcW w:w="569" w:type="dxa"/>
          </w:tcPr>
          <w:p w:rsidR="001C7805" w:rsidRPr="002733D1" w:rsidRDefault="00944D17" w:rsidP="00331C49">
            <w:pPr>
              <w:pStyle w:val="TableParagraph"/>
              <w:spacing w:line="240" w:lineRule="auto"/>
              <w:rPr>
                <w:sz w:val="24"/>
                <w:szCs w:val="24"/>
                <w:lang w:val="uk-UA"/>
              </w:rPr>
            </w:pPr>
            <w:r w:rsidRPr="002733D1">
              <w:rPr>
                <w:sz w:val="24"/>
                <w:szCs w:val="24"/>
                <w:lang w:val="uk-UA"/>
              </w:rPr>
              <w:t>4</w:t>
            </w:r>
          </w:p>
        </w:tc>
        <w:tc>
          <w:tcPr>
            <w:tcW w:w="348" w:type="dxa"/>
          </w:tcPr>
          <w:p w:rsidR="001C7805" w:rsidRPr="002733D1" w:rsidRDefault="001C7805" w:rsidP="00331C49">
            <w:pPr>
              <w:pStyle w:val="TableParagraph"/>
              <w:ind w:right="57"/>
              <w:jc w:val="center"/>
              <w:rPr>
                <w:sz w:val="24"/>
                <w:szCs w:val="24"/>
                <w:lang w:val="uk-UA"/>
              </w:rPr>
            </w:pPr>
          </w:p>
        </w:tc>
        <w:tc>
          <w:tcPr>
            <w:tcW w:w="586" w:type="dxa"/>
          </w:tcPr>
          <w:p w:rsidR="001C7805" w:rsidRPr="002733D1" w:rsidRDefault="001C7805" w:rsidP="00331C49">
            <w:pPr>
              <w:pStyle w:val="TableParagraph"/>
              <w:ind w:left="104"/>
              <w:rPr>
                <w:sz w:val="24"/>
                <w:szCs w:val="24"/>
                <w:lang w:val="uk-UA"/>
              </w:rPr>
            </w:pPr>
          </w:p>
        </w:tc>
        <w:tc>
          <w:tcPr>
            <w:tcW w:w="540" w:type="dxa"/>
          </w:tcPr>
          <w:p w:rsidR="001C7805" w:rsidRPr="002733D1" w:rsidRDefault="001C7805" w:rsidP="00331C49">
            <w:pPr>
              <w:pStyle w:val="TableParagraph"/>
              <w:ind w:left="103"/>
              <w:rPr>
                <w:sz w:val="24"/>
                <w:szCs w:val="24"/>
                <w:lang w:val="uk-UA"/>
              </w:rPr>
            </w:pPr>
          </w:p>
        </w:tc>
        <w:tc>
          <w:tcPr>
            <w:tcW w:w="526" w:type="dxa"/>
          </w:tcPr>
          <w:p w:rsidR="001C7805" w:rsidRPr="002733D1" w:rsidRDefault="001C7805" w:rsidP="00331C49">
            <w:pPr>
              <w:pStyle w:val="TableParagraph"/>
              <w:ind w:left="103"/>
              <w:rPr>
                <w:sz w:val="24"/>
                <w:szCs w:val="24"/>
                <w:lang w:val="uk-UA"/>
              </w:rPr>
            </w:pPr>
          </w:p>
        </w:tc>
        <w:tc>
          <w:tcPr>
            <w:tcW w:w="538" w:type="dxa"/>
          </w:tcPr>
          <w:p w:rsidR="001C7805" w:rsidRPr="002733D1" w:rsidRDefault="001C7805" w:rsidP="00331C49">
            <w:pPr>
              <w:pStyle w:val="TableParagraph"/>
              <w:ind w:left="76"/>
              <w:rPr>
                <w:sz w:val="24"/>
                <w:szCs w:val="24"/>
                <w:lang w:val="uk-UA"/>
              </w:rPr>
            </w:pPr>
          </w:p>
        </w:tc>
        <w:tc>
          <w:tcPr>
            <w:tcW w:w="433" w:type="dxa"/>
          </w:tcPr>
          <w:p w:rsidR="001C7805" w:rsidRPr="002733D1" w:rsidRDefault="001C7805" w:rsidP="00331C49">
            <w:pPr>
              <w:pStyle w:val="TableParagraph"/>
              <w:ind w:left="127"/>
              <w:rPr>
                <w:sz w:val="24"/>
                <w:szCs w:val="24"/>
                <w:lang w:val="uk-UA"/>
              </w:rPr>
            </w:pPr>
          </w:p>
        </w:tc>
        <w:tc>
          <w:tcPr>
            <w:tcW w:w="704" w:type="dxa"/>
          </w:tcPr>
          <w:p w:rsidR="001C7805" w:rsidRPr="002733D1" w:rsidRDefault="001C7805" w:rsidP="00331C49">
            <w:pPr>
              <w:pStyle w:val="TableParagraph"/>
              <w:ind w:left="42"/>
              <w:jc w:val="center"/>
              <w:rPr>
                <w:sz w:val="24"/>
                <w:szCs w:val="24"/>
                <w:lang w:val="uk-UA"/>
              </w:rPr>
            </w:pPr>
          </w:p>
        </w:tc>
        <w:tc>
          <w:tcPr>
            <w:tcW w:w="567" w:type="dxa"/>
          </w:tcPr>
          <w:p w:rsidR="001C7805" w:rsidRPr="002733D1" w:rsidRDefault="001C7805" w:rsidP="00331C49">
            <w:pPr>
              <w:pStyle w:val="TableParagraph"/>
              <w:ind w:right="107"/>
              <w:jc w:val="right"/>
              <w:rPr>
                <w:sz w:val="24"/>
                <w:szCs w:val="24"/>
                <w:lang w:val="uk-UA"/>
              </w:rPr>
            </w:pPr>
          </w:p>
        </w:tc>
        <w:tc>
          <w:tcPr>
            <w:tcW w:w="709" w:type="dxa"/>
          </w:tcPr>
          <w:p w:rsidR="001C7805" w:rsidRPr="002733D1" w:rsidRDefault="001C7805" w:rsidP="00331C49">
            <w:pPr>
              <w:pStyle w:val="TableParagraph"/>
              <w:ind w:left="105"/>
              <w:rPr>
                <w:sz w:val="24"/>
                <w:szCs w:val="24"/>
                <w:lang w:val="uk-UA"/>
              </w:rPr>
            </w:pPr>
          </w:p>
        </w:tc>
      </w:tr>
      <w:tr w:rsidR="009C2A40" w:rsidRPr="002733D1" w:rsidTr="00843CF0">
        <w:trPr>
          <w:trHeight w:val="277"/>
        </w:trPr>
        <w:tc>
          <w:tcPr>
            <w:tcW w:w="3169" w:type="dxa"/>
          </w:tcPr>
          <w:p w:rsidR="009C2A40" w:rsidRPr="002733D1" w:rsidRDefault="009C2A40" w:rsidP="00331C49">
            <w:pPr>
              <w:pStyle w:val="TableParagraph"/>
              <w:spacing w:line="258" w:lineRule="exact"/>
              <w:ind w:left="107"/>
              <w:rPr>
                <w:b/>
                <w:sz w:val="24"/>
                <w:szCs w:val="24"/>
              </w:rPr>
            </w:pPr>
            <w:r w:rsidRPr="002733D1">
              <w:rPr>
                <w:b/>
                <w:sz w:val="24"/>
                <w:szCs w:val="24"/>
              </w:rPr>
              <w:t xml:space="preserve">Разом </w:t>
            </w:r>
          </w:p>
        </w:tc>
        <w:tc>
          <w:tcPr>
            <w:tcW w:w="534" w:type="dxa"/>
          </w:tcPr>
          <w:p w:rsidR="009C2A40" w:rsidRPr="002733D1" w:rsidRDefault="00D21927" w:rsidP="00D21927">
            <w:pPr>
              <w:pStyle w:val="TableParagraph"/>
              <w:spacing w:line="258" w:lineRule="exact"/>
              <w:ind w:left="107"/>
              <w:rPr>
                <w:b/>
                <w:sz w:val="24"/>
                <w:szCs w:val="24"/>
              </w:rPr>
            </w:pPr>
            <w:r>
              <w:rPr>
                <w:b/>
                <w:sz w:val="24"/>
                <w:szCs w:val="24"/>
                <w:lang w:val="uk-UA"/>
              </w:rPr>
              <w:t>90</w:t>
            </w:r>
          </w:p>
        </w:tc>
        <w:tc>
          <w:tcPr>
            <w:tcW w:w="593" w:type="dxa"/>
          </w:tcPr>
          <w:p w:rsidR="009C2A40" w:rsidRPr="002733D1" w:rsidRDefault="009C2A40" w:rsidP="00331C49">
            <w:pPr>
              <w:pStyle w:val="TableParagraph"/>
              <w:spacing w:line="258" w:lineRule="exact"/>
              <w:ind w:left="106"/>
              <w:rPr>
                <w:b/>
                <w:sz w:val="24"/>
                <w:szCs w:val="24"/>
                <w:lang w:val="uk-UA"/>
              </w:rPr>
            </w:pPr>
            <w:r w:rsidRPr="002733D1">
              <w:rPr>
                <w:b/>
                <w:sz w:val="24"/>
                <w:szCs w:val="24"/>
                <w:lang w:val="uk-UA"/>
              </w:rPr>
              <w:t>16</w:t>
            </w:r>
          </w:p>
        </w:tc>
        <w:tc>
          <w:tcPr>
            <w:tcW w:w="569" w:type="dxa"/>
          </w:tcPr>
          <w:p w:rsidR="009C2A40" w:rsidRPr="002733D1" w:rsidRDefault="009C2A40" w:rsidP="00331C49">
            <w:pPr>
              <w:pStyle w:val="TableParagraph"/>
              <w:spacing w:line="258" w:lineRule="exact"/>
              <w:ind w:left="101"/>
              <w:rPr>
                <w:b/>
                <w:sz w:val="24"/>
                <w:szCs w:val="24"/>
                <w:lang w:val="uk-UA"/>
              </w:rPr>
            </w:pPr>
            <w:r w:rsidRPr="002733D1">
              <w:rPr>
                <w:b/>
                <w:sz w:val="24"/>
                <w:szCs w:val="24"/>
                <w:lang w:val="uk-UA"/>
              </w:rPr>
              <w:t>16</w:t>
            </w:r>
          </w:p>
        </w:tc>
        <w:tc>
          <w:tcPr>
            <w:tcW w:w="348" w:type="dxa"/>
          </w:tcPr>
          <w:p w:rsidR="009C2A40" w:rsidRPr="002733D1" w:rsidRDefault="009C2A40" w:rsidP="00331C49">
            <w:pPr>
              <w:pStyle w:val="TableParagraph"/>
              <w:spacing w:line="258" w:lineRule="exact"/>
              <w:ind w:right="57"/>
              <w:jc w:val="center"/>
              <w:rPr>
                <w:b/>
                <w:sz w:val="24"/>
                <w:szCs w:val="24"/>
              </w:rPr>
            </w:pPr>
          </w:p>
        </w:tc>
        <w:tc>
          <w:tcPr>
            <w:tcW w:w="586" w:type="dxa"/>
          </w:tcPr>
          <w:p w:rsidR="009C2A40" w:rsidRPr="002733D1" w:rsidRDefault="009C2A40" w:rsidP="00331C49">
            <w:pPr>
              <w:pStyle w:val="TableParagraph"/>
              <w:spacing w:line="258" w:lineRule="exact"/>
              <w:ind w:left="104"/>
              <w:rPr>
                <w:b/>
                <w:sz w:val="24"/>
                <w:szCs w:val="24"/>
              </w:rPr>
            </w:pPr>
          </w:p>
        </w:tc>
        <w:tc>
          <w:tcPr>
            <w:tcW w:w="540" w:type="dxa"/>
          </w:tcPr>
          <w:p w:rsidR="009C2A40" w:rsidRPr="002733D1" w:rsidRDefault="00D21927" w:rsidP="00331C49">
            <w:pPr>
              <w:pStyle w:val="TableParagraph"/>
              <w:spacing w:line="258" w:lineRule="exact"/>
              <w:ind w:left="103"/>
              <w:rPr>
                <w:b/>
                <w:sz w:val="24"/>
                <w:szCs w:val="24"/>
                <w:lang w:val="uk-UA"/>
              </w:rPr>
            </w:pPr>
            <w:r>
              <w:rPr>
                <w:b/>
                <w:sz w:val="24"/>
                <w:szCs w:val="24"/>
                <w:lang w:val="uk-UA"/>
              </w:rPr>
              <w:t>5</w:t>
            </w:r>
            <w:r w:rsidR="009C2A40" w:rsidRPr="002733D1">
              <w:rPr>
                <w:b/>
                <w:sz w:val="24"/>
                <w:szCs w:val="24"/>
                <w:lang w:val="uk-UA"/>
              </w:rPr>
              <w:t>8</w:t>
            </w:r>
          </w:p>
        </w:tc>
        <w:tc>
          <w:tcPr>
            <w:tcW w:w="526" w:type="dxa"/>
          </w:tcPr>
          <w:p w:rsidR="009C2A40" w:rsidRPr="002733D1" w:rsidRDefault="009C2A40" w:rsidP="00331C49">
            <w:pPr>
              <w:pStyle w:val="TableParagraph"/>
              <w:spacing w:line="258" w:lineRule="exact"/>
              <w:ind w:left="103"/>
              <w:rPr>
                <w:b/>
                <w:sz w:val="24"/>
                <w:szCs w:val="24"/>
              </w:rPr>
            </w:pPr>
          </w:p>
        </w:tc>
        <w:tc>
          <w:tcPr>
            <w:tcW w:w="538" w:type="dxa"/>
          </w:tcPr>
          <w:p w:rsidR="009C2A40" w:rsidRPr="002733D1" w:rsidRDefault="009C2A40" w:rsidP="00331C49">
            <w:pPr>
              <w:pStyle w:val="TableParagraph"/>
              <w:spacing w:line="258" w:lineRule="exact"/>
              <w:ind w:left="76"/>
              <w:rPr>
                <w:b/>
                <w:sz w:val="24"/>
                <w:szCs w:val="24"/>
              </w:rPr>
            </w:pPr>
          </w:p>
        </w:tc>
        <w:tc>
          <w:tcPr>
            <w:tcW w:w="433" w:type="dxa"/>
          </w:tcPr>
          <w:p w:rsidR="009C2A40" w:rsidRPr="002733D1" w:rsidRDefault="009C2A40" w:rsidP="00331C49">
            <w:pPr>
              <w:pStyle w:val="TableParagraph"/>
              <w:spacing w:line="258" w:lineRule="exact"/>
              <w:ind w:left="127"/>
              <w:rPr>
                <w:b/>
                <w:sz w:val="24"/>
                <w:szCs w:val="24"/>
              </w:rPr>
            </w:pPr>
          </w:p>
        </w:tc>
        <w:tc>
          <w:tcPr>
            <w:tcW w:w="704" w:type="dxa"/>
          </w:tcPr>
          <w:p w:rsidR="009C2A40" w:rsidRPr="002733D1" w:rsidRDefault="009C2A40" w:rsidP="00331C49">
            <w:pPr>
              <w:pStyle w:val="TableParagraph"/>
              <w:spacing w:line="240" w:lineRule="auto"/>
              <w:rPr>
                <w:b/>
                <w:sz w:val="24"/>
                <w:szCs w:val="24"/>
              </w:rPr>
            </w:pPr>
          </w:p>
        </w:tc>
        <w:tc>
          <w:tcPr>
            <w:tcW w:w="567" w:type="dxa"/>
          </w:tcPr>
          <w:p w:rsidR="009C2A40" w:rsidRPr="002733D1" w:rsidRDefault="009C2A40" w:rsidP="00331C49">
            <w:pPr>
              <w:pStyle w:val="TableParagraph"/>
              <w:spacing w:line="240" w:lineRule="auto"/>
              <w:rPr>
                <w:b/>
                <w:sz w:val="24"/>
                <w:szCs w:val="24"/>
              </w:rPr>
            </w:pPr>
          </w:p>
        </w:tc>
        <w:tc>
          <w:tcPr>
            <w:tcW w:w="709" w:type="dxa"/>
          </w:tcPr>
          <w:p w:rsidR="009C2A40" w:rsidRPr="002733D1" w:rsidRDefault="009C2A40" w:rsidP="00331C49">
            <w:pPr>
              <w:pStyle w:val="TableParagraph"/>
              <w:spacing w:line="258" w:lineRule="exact"/>
              <w:ind w:left="105"/>
              <w:rPr>
                <w:sz w:val="24"/>
                <w:szCs w:val="24"/>
              </w:rPr>
            </w:pPr>
          </w:p>
        </w:tc>
      </w:tr>
    </w:tbl>
    <w:p w:rsidR="001C7805" w:rsidRPr="002733D1" w:rsidRDefault="001C7805" w:rsidP="00A85873">
      <w:pPr>
        <w:rPr>
          <w:rFonts w:ascii="Times New Roman" w:hAnsi="Times New Roman"/>
          <w:sz w:val="24"/>
          <w:szCs w:val="24"/>
        </w:rPr>
        <w:sectPr w:rsidR="001C7805" w:rsidRPr="002733D1" w:rsidSect="001659ED">
          <w:footerReference w:type="even" r:id="rId8"/>
          <w:footerReference w:type="default" r:id="rId9"/>
          <w:pgSz w:w="11910" w:h="16840"/>
          <w:pgMar w:top="1134" w:right="1134" w:bottom="1134" w:left="1134" w:header="710" w:footer="0" w:gutter="0"/>
          <w:cols w:space="720"/>
          <w:docGrid w:linePitch="299"/>
        </w:sectPr>
      </w:pPr>
    </w:p>
    <w:p w:rsidR="001C7805" w:rsidRPr="002733D1" w:rsidRDefault="001C7805" w:rsidP="009F2CDF">
      <w:pPr>
        <w:spacing w:line="360" w:lineRule="auto"/>
        <w:jc w:val="both"/>
        <w:rPr>
          <w:rFonts w:ascii="Times New Roman" w:hAnsi="Times New Roman"/>
          <w:b/>
          <w:sz w:val="24"/>
          <w:szCs w:val="24"/>
        </w:rPr>
      </w:pPr>
      <w:r w:rsidRPr="002733D1">
        <w:rPr>
          <w:rFonts w:ascii="Times New Roman" w:hAnsi="Times New Roman"/>
          <w:b/>
          <w:sz w:val="24"/>
          <w:szCs w:val="24"/>
        </w:rPr>
        <w:lastRenderedPageBreak/>
        <w:t>5.Теми семінарських занять</w:t>
      </w: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7086"/>
        <w:gridCol w:w="1560"/>
      </w:tblGrid>
      <w:tr w:rsidR="001C7805" w:rsidRPr="002733D1" w:rsidTr="00FA1E2B">
        <w:trPr>
          <w:trHeight w:val="599"/>
        </w:trPr>
        <w:tc>
          <w:tcPr>
            <w:tcW w:w="530" w:type="dxa"/>
          </w:tcPr>
          <w:p w:rsidR="001C7805" w:rsidRPr="002733D1" w:rsidRDefault="001C7805" w:rsidP="005A63C2">
            <w:pPr>
              <w:rPr>
                <w:rFonts w:ascii="Times New Roman" w:hAnsi="Times New Roman"/>
                <w:sz w:val="24"/>
                <w:szCs w:val="24"/>
              </w:rPr>
            </w:pPr>
            <w:r w:rsidRPr="002733D1">
              <w:rPr>
                <w:rFonts w:ascii="Times New Roman" w:hAnsi="Times New Roman"/>
                <w:sz w:val="24"/>
                <w:szCs w:val="24"/>
              </w:rPr>
              <w:t>№</w:t>
            </w:r>
          </w:p>
          <w:p w:rsidR="001C7805" w:rsidRPr="002733D1" w:rsidRDefault="001C7805" w:rsidP="005A63C2">
            <w:pPr>
              <w:rPr>
                <w:rFonts w:ascii="Times New Roman" w:hAnsi="Times New Roman"/>
                <w:sz w:val="24"/>
                <w:szCs w:val="24"/>
              </w:rPr>
            </w:pPr>
            <w:r w:rsidRPr="002733D1">
              <w:rPr>
                <w:rFonts w:ascii="Times New Roman" w:hAnsi="Times New Roman"/>
                <w:sz w:val="24"/>
                <w:szCs w:val="24"/>
              </w:rPr>
              <w:t>з/п</w:t>
            </w:r>
          </w:p>
        </w:tc>
        <w:tc>
          <w:tcPr>
            <w:tcW w:w="7086" w:type="dxa"/>
          </w:tcPr>
          <w:p w:rsidR="001C7805" w:rsidRPr="002733D1" w:rsidRDefault="001C7805" w:rsidP="005A63C2">
            <w:pPr>
              <w:rPr>
                <w:rFonts w:ascii="Times New Roman" w:hAnsi="Times New Roman"/>
                <w:b/>
                <w:sz w:val="24"/>
                <w:szCs w:val="24"/>
              </w:rPr>
            </w:pPr>
            <w:r w:rsidRPr="002733D1">
              <w:rPr>
                <w:rFonts w:ascii="Times New Roman" w:hAnsi="Times New Roman"/>
                <w:b/>
                <w:sz w:val="24"/>
                <w:szCs w:val="24"/>
              </w:rPr>
              <w:t>Назва теми</w:t>
            </w:r>
          </w:p>
        </w:tc>
        <w:tc>
          <w:tcPr>
            <w:tcW w:w="1560" w:type="dxa"/>
          </w:tcPr>
          <w:p w:rsidR="001C7805" w:rsidRPr="002733D1" w:rsidRDefault="001C7805" w:rsidP="005A63C2">
            <w:pPr>
              <w:rPr>
                <w:rFonts w:ascii="Times New Roman" w:hAnsi="Times New Roman"/>
                <w:b/>
                <w:sz w:val="24"/>
                <w:szCs w:val="24"/>
              </w:rPr>
            </w:pPr>
            <w:r w:rsidRPr="002733D1">
              <w:rPr>
                <w:rFonts w:ascii="Times New Roman" w:hAnsi="Times New Roman"/>
                <w:b/>
                <w:sz w:val="24"/>
                <w:szCs w:val="24"/>
              </w:rPr>
              <w:t>Кількість</w:t>
            </w:r>
          </w:p>
          <w:p w:rsidR="001C7805" w:rsidRPr="002733D1" w:rsidRDefault="001C7805" w:rsidP="005A63C2">
            <w:pPr>
              <w:rPr>
                <w:rFonts w:ascii="Times New Roman" w:hAnsi="Times New Roman"/>
                <w:b/>
                <w:sz w:val="24"/>
                <w:szCs w:val="24"/>
              </w:rPr>
            </w:pPr>
            <w:r w:rsidRPr="002733D1">
              <w:rPr>
                <w:rFonts w:ascii="Times New Roman" w:hAnsi="Times New Roman"/>
                <w:b/>
                <w:sz w:val="24"/>
                <w:szCs w:val="24"/>
              </w:rPr>
              <w:t>годин</w:t>
            </w:r>
          </w:p>
        </w:tc>
      </w:tr>
      <w:tr w:rsidR="001C7805" w:rsidRPr="002733D1" w:rsidTr="00FA1E2B">
        <w:trPr>
          <w:trHeight w:val="297"/>
        </w:trPr>
        <w:tc>
          <w:tcPr>
            <w:tcW w:w="530" w:type="dxa"/>
          </w:tcPr>
          <w:p w:rsidR="001C7805" w:rsidRPr="002733D1" w:rsidRDefault="001C7805" w:rsidP="005A63C2">
            <w:pPr>
              <w:rPr>
                <w:rFonts w:ascii="Times New Roman" w:hAnsi="Times New Roman"/>
                <w:sz w:val="24"/>
                <w:szCs w:val="24"/>
              </w:rPr>
            </w:pPr>
            <w:r w:rsidRPr="002733D1">
              <w:rPr>
                <w:rFonts w:ascii="Times New Roman" w:hAnsi="Times New Roman"/>
                <w:sz w:val="24"/>
                <w:szCs w:val="24"/>
              </w:rPr>
              <w:t>1</w:t>
            </w:r>
          </w:p>
        </w:tc>
        <w:tc>
          <w:tcPr>
            <w:tcW w:w="7086" w:type="dxa"/>
          </w:tcPr>
          <w:p w:rsidR="009F2CDF" w:rsidRPr="002733D1" w:rsidRDefault="009F2CDF" w:rsidP="009F2CDF">
            <w:pPr>
              <w:rPr>
                <w:rFonts w:ascii="Times New Roman" w:hAnsi="Times New Roman"/>
                <w:b/>
                <w:sz w:val="24"/>
                <w:szCs w:val="24"/>
                <w:u w:val="single"/>
              </w:rPr>
            </w:pPr>
            <w:r w:rsidRPr="002733D1">
              <w:rPr>
                <w:rFonts w:ascii="Times New Roman" w:hAnsi="Times New Roman"/>
                <w:b/>
                <w:sz w:val="24"/>
                <w:szCs w:val="24"/>
                <w:u w:val="single"/>
              </w:rPr>
              <w:t>Семінар. Тема</w:t>
            </w:r>
            <w:r w:rsidR="00FC4F0B" w:rsidRPr="002733D1">
              <w:rPr>
                <w:rFonts w:ascii="Times New Roman" w:hAnsi="Times New Roman"/>
                <w:b/>
                <w:sz w:val="24"/>
                <w:szCs w:val="24"/>
                <w:u w:val="single"/>
              </w:rPr>
              <w:t xml:space="preserve"> 1-2</w:t>
            </w:r>
          </w:p>
          <w:p w:rsidR="001C7805" w:rsidRPr="002733D1" w:rsidRDefault="001E7591" w:rsidP="009F2CDF">
            <w:pPr>
              <w:rPr>
                <w:rFonts w:ascii="Times New Roman" w:hAnsi="Times New Roman"/>
                <w:sz w:val="24"/>
                <w:szCs w:val="24"/>
              </w:rPr>
            </w:pPr>
            <w:proofErr w:type="spellStart"/>
            <w:r w:rsidRPr="002733D1">
              <w:rPr>
                <w:rFonts w:ascii="Times New Roman" w:hAnsi="Times New Roman"/>
                <w:sz w:val="24"/>
                <w:szCs w:val="24"/>
              </w:rPr>
              <w:t>Безпекові</w:t>
            </w:r>
            <w:proofErr w:type="spellEnd"/>
            <w:r w:rsidRPr="002733D1">
              <w:rPr>
                <w:rFonts w:ascii="Times New Roman" w:hAnsi="Times New Roman"/>
                <w:sz w:val="24"/>
                <w:szCs w:val="24"/>
              </w:rPr>
              <w:t xml:space="preserve"> дослідження в соціально-філософському контексті. Концептуалізація уявлень про безпеку в соціології. Феномен (не) безпеки</w:t>
            </w:r>
          </w:p>
        </w:tc>
        <w:tc>
          <w:tcPr>
            <w:tcW w:w="1560" w:type="dxa"/>
          </w:tcPr>
          <w:p w:rsidR="001C7805" w:rsidRPr="002733D1" w:rsidRDefault="00910993" w:rsidP="005A63C2">
            <w:pPr>
              <w:rPr>
                <w:rFonts w:ascii="Times New Roman" w:hAnsi="Times New Roman"/>
                <w:sz w:val="24"/>
                <w:szCs w:val="24"/>
              </w:rPr>
            </w:pPr>
            <w:r w:rsidRPr="002733D1">
              <w:rPr>
                <w:rFonts w:ascii="Times New Roman" w:hAnsi="Times New Roman"/>
                <w:sz w:val="24"/>
                <w:szCs w:val="24"/>
              </w:rPr>
              <w:t>4</w:t>
            </w:r>
          </w:p>
        </w:tc>
      </w:tr>
      <w:tr w:rsidR="001C7805" w:rsidRPr="002733D1" w:rsidTr="00FA1E2B">
        <w:trPr>
          <w:trHeight w:val="299"/>
        </w:trPr>
        <w:tc>
          <w:tcPr>
            <w:tcW w:w="530" w:type="dxa"/>
          </w:tcPr>
          <w:p w:rsidR="001C7805" w:rsidRPr="002733D1" w:rsidRDefault="001C7805" w:rsidP="005A63C2">
            <w:pPr>
              <w:rPr>
                <w:rFonts w:ascii="Times New Roman" w:hAnsi="Times New Roman"/>
                <w:sz w:val="24"/>
                <w:szCs w:val="24"/>
              </w:rPr>
            </w:pPr>
            <w:r w:rsidRPr="002733D1">
              <w:rPr>
                <w:rFonts w:ascii="Times New Roman" w:hAnsi="Times New Roman"/>
                <w:sz w:val="24"/>
                <w:szCs w:val="24"/>
              </w:rPr>
              <w:t>2</w:t>
            </w:r>
          </w:p>
        </w:tc>
        <w:tc>
          <w:tcPr>
            <w:tcW w:w="7086" w:type="dxa"/>
          </w:tcPr>
          <w:p w:rsidR="009F2CDF" w:rsidRPr="002733D1" w:rsidRDefault="009F2CDF" w:rsidP="009F2CDF">
            <w:pPr>
              <w:pStyle w:val="TableParagraph"/>
              <w:spacing w:line="270" w:lineRule="atLeast"/>
              <w:ind w:right="370"/>
              <w:rPr>
                <w:sz w:val="24"/>
                <w:szCs w:val="24"/>
                <w:lang w:val="uk-UA"/>
              </w:rPr>
            </w:pPr>
            <w:r w:rsidRPr="002733D1">
              <w:rPr>
                <w:b/>
                <w:sz w:val="24"/>
                <w:szCs w:val="24"/>
                <w:u w:val="single"/>
                <w:lang w:val="uk-UA"/>
              </w:rPr>
              <w:t>Семінар. Тема</w:t>
            </w:r>
            <w:r w:rsidR="00FC4F0B" w:rsidRPr="002733D1">
              <w:rPr>
                <w:sz w:val="24"/>
                <w:szCs w:val="24"/>
                <w:lang w:val="uk-UA"/>
              </w:rPr>
              <w:t xml:space="preserve"> 3-4</w:t>
            </w:r>
            <w:r w:rsidRPr="002733D1">
              <w:rPr>
                <w:sz w:val="24"/>
                <w:szCs w:val="24"/>
                <w:lang w:val="uk-UA"/>
              </w:rPr>
              <w:t xml:space="preserve"> </w:t>
            </w:r>
          </w:p>
          <w:p w:rsidR="009F2CDF" w:rsidRPr="002733D1" w:rsidRDefault="009F2CDF" w:rsidP="009F2CDF">
            <w:pPr>
              <w:pStyle w:val="TableParagraph"/>
              <w:spacing w:line="270" w:lineRule="atLeast"/>
              <w:ind w:right="370"/>
              <w:rPr>
                <w:sz w:val="24"/>
                <w:szCs w:val="24"/>
                <w:lang w:val="uk-UA"/>
              </w:rPr>
            </w:pPr>
          </w:p>
          <w:p w:rsidR="001C7805" w:rsidRPr="002733D1" w:rsidRDefault="00FC4F0B" w:rsidP="00910993">
            <w:pPr>
              <w:rPr>
                <w:rFonts w:ascii="Times New Roman" w:hAnsi="Times New Roman"/>
                <w:sz w:val="24"/>
                <w:szCs w:val="24"/>
              </w:rPr>
            </w:pPr>
            <w:r w:rsidRPr="002733D1">
              <w:rPr>
                <w:rFonts w:ascii="Times New Roman" w:hAnsi="Times New Roman"/>
                <w:sz w:val="24"/>
                <w:szCs w:val="24"/>
              </w:rPr>
              <w:t>Міжнародний тероризм: загрози для України. Глобальний вимір національної безпеки України</w:t>
            </w:r>
          </w:p>
        </w:tc>
        <w:tc>
          <w:tcPr>
            <w:tcW w:w="1560" w:type="dxa"/>
          </w:tcPr>
          <w:p w:rsidR="001C7805" w:rsidRPr="002733D1" w:rsidRDefault="00910993" w:rsidP="005A63C2">
            <w:pPr>
              <w:rPr>
                <w:rFonts w:ascii="Times New Roman" w:hAnsi="Times New Roman"/>
                <w:sz w:val="24"/>
                <w:szCs w:val="24"/>
              </w:rPr>
            </w:pPr>
            <w:r w:rsidRPr="002733D1">
              <w:rPr>
                <w:rFonts w:ascii="Times New Roman" w:hAnsi="Times New Roman"/>
                <w:sz w:val="24"/>
                <w:szCs w:val="24"/>
              </w:rPr>
              <w:t>4</w:t>
            </w:r>
          </w:p>
        </w:tc>
      </w:tr>
      <w:tr w:rsidR="001C7805" w:rsidRPr="002733D1" w:rsidTr="00FA1E2B">
        <w:trPr>
          <w:trHeight w:val="299"/>
        </w:trPr>
        <w:tc>
          <w:tcPr>
            <w:tcW w:w="530" w:type="dxa"/>
          </w:tcPr>
          <w:p w:rsidR="001C7805" w:rsidRPr="002733D1" w:rsidRDefault="001C7805" w:rsidP="005A63C2">
            <w:pPr>
              <w:rPr>
                <w:rFonts w:ascii="Times New Roman" w:hAnsi="Times New Roman"/>
                <w:sz w:val="24"/>
                <w:szCs w:val="24"/>
              </w:rPr>
            </w:pPr>
            <w:r w:rsidRPr="002733D1">
              <w:rPr>
                <w:rFonts w:ascii="Times New Roman" w:hAnsi="Times New Roman"/>
                <w:sz w:val="24"/>
                <w:szCs w:val="24"/>
              </w:rPr>
              <w:t>3</w:t>
            </w:r>
          </w:p>
        </w:tc>
        <w:tc>
          <w:tcPr>
            <w:tcW w:w="7086" w:type="dxa"/>
          </w:tcPr>
          <w:p w:rsidR="009F2CDF" w:rsidRPr="002733D1" w:rsidRDefault="00FC4F0B" w:rsidP="009F2CDF">
            <w:pPr>
              <w:autoSpaceDE w:val="0"/>
              <w:autoSpaceDN w:val="0"/>
              <w:adjustRightInd w:val="0"/>
              <w:spacing w:after="0" w:line="240" w:lineRule="auto"/>
              <w:rPr>
                <w:rFonts w:ascii="Times New Roman" w:hAnsi="Times New Roman"/>
                <w:b/>
                <w:sz w:val="24"/>
                <w:szCs w:val="24"/>
                <w:u w:val="single"/>
              </w:rPr>
            </w:pPr>
            <w:r w:rsidRPr="002733D1">
              <w:rPr>
                <w:rFonts w:ascii="Times New Roman" w:hAnsi="Times New Roman"/>
                <w:b/>
                <w:sz w:val="24"/>
                <w:szCs w:val="24"/>
                <w:u w:val="single"/>
              </w:rPr>
              <w:t>Семінар. Тема 5-6</w:t>
            </w:r>
          </w:p>
          <w:p w:rsidR="009F2CDF" w:rsidRPr="002733D1" w:rsidRDefault="009F2CDF" w:rsidP="009F2CDF">
            <w:pPr>
              <w:autoSpaceDE w:val="0"/>
              <w:autoSpaceDN w:val="0"/>
              <w:adjustRightInd w:val="0"/>
              <w:spacing w:after="0" w:line="240" w:lineRule="auto"/>
              <w:rPr>
                <w:rFonts w:ascii="Times New Roman" w:hAnsi="Times New Roman"/>
                <w:sz w:val="24"/>
                <w:szCs w:val="24"/>
              </w:rPr>
            </w:pPr>
          </w:p>
          <w:p w:rsidR="00FC4F0B" w:rsidRPr="002733D1" w:rsidRDefault="00FC4F0B" w:rsidP="00FC4F0B">
            <w:pPr>
              <w:autoSpaceDE w:val="0"/>
              <w:autoSpaceDN w:val="0"/>
              <w:adjustRightInd w:val="0"/>
              <w:spacing w:after="0" w:line="240" w:lineRule="auto"/>
              <w:rPr>
                <w:rFonts w:ascii="Times New Roman" w:hAnsi="Times New Roman"/>
                <w:sz w:val="24"/>
                <w:szCs w:val="24"/>
              </w:rPr>
            </w:pPr>
            <w:r w:rsidRPr="002733D1">
              <w:rPr>
                <w:rFonts w:ascii="Times New Roman" w:hAnsi="Times New Roman"/>
                <w:sz w:val="24"/>
                <w:szCs w:val="24"/>
              </w:rPr>
              <w:t>Громадяни України про безпеку: оцінки, загрози, шляхи вирішення проблем. Результати соціологічного дослідження</w:t>
            </w:r>
          </w:p>
          <w:p w:rsidR="001C7805" w:rsidRPr="002733D1" w:rsidRDefault="001C7805" w:rsidP="009F2CDF">
            <w:pPr>
              <w:rPr>
                <w:rFonts w:ascii="Times New Roman" w:hAnsi="Times New Roman"/>
                <w:sz w:val="24"/>
                <w:szCs w:val="24"/>
              </w:rPr>
            </w:pPr>
          </w:p>
        </w:tc>
        <w:tc>
          <w:tcPr>
            <w:tcW w:w="1560" w:type="dxa"/>
          </w:tcPr>
          <w:p w:rsidR="001C7805" w:rsidRPr="002733D1" w:rsidRDefault="00910993" w:rsidP="005A63C2">
            <w:pPr>
              <w:rPr>
                <w:rFonts w:ascii="Times New Roman" w:hAnsi="Times New Roman"/>
                <w:sz w:val="24"/>
                <w:szCs w:val="24"/>
              </w:rPr>
            </w:pPr>
            <w:r w:rsidRPr="002733D1">
              <w:rPr>
                <w:rFonts w:ascii="Times New Roman" w:hAnsi="Times New Roman"/>
                <w:sz w:val="24"/>
                <w:szCs w:val="24"/>
              </w:rPr>
              <w:t>4</w:t>
            </w:r>
          </w:p>
        </w:tc>
      </w:tr>
      <w:tr w:rsidR="001C7805" w:rsidRPr="002733D1" w:rsidTr="00FA1E2B">
        <w:trPr>
          <w:trHeight w:val="299"/>
        </w:trPr>
        <w:tc>
          <w:tcPr>
            <w:tcW w:w="530" w:type="dxa"/>
          </w:tcPr>
          <w:p w:rsidR="001C7805" w:rsidRPr="002733D1" w:rsidRDefault="001C7805" w:rsidP="005A63C2">
            <w:pPr>
              <w:rPr>
                <w:rFonts w:ascii="Times New Roman" w:hAnsi="Times New Roman"/>
                <w:sz w:val="24"/>
                <w:szCs w:val="24"/>
              </w:rPr>
            </w:pPr>
            <w:r w:rsidRPr="002733D1">
              <w:rPr>
                <w:rFonts w:ascii="Times New Roman" w:hAnsi="Times New Roman"/>
                <w:sz w:val="24"/>
                <w:szCs w:val="24"/>
              </w:rPr>
              <w:t>4</w:t>
            </w:r>
          </w:p>
        </w:tc>
        <w:tc>
          <w:tcPr>
            <w:tcW w:w="7086" w:type="dxa"/>
          </w:tcPr>
          <w:p w:rsidR="009F2CDF" w:rsidRPr="002733D1" w:rsidRDefault="009F2CDF" w:rsidP="009F2CDF">
            <w:pPr>
              <w:autoSpaceDE w:val="0"/>
              <w:autoSpaceDN w:val="0"/>
              <w:adjustRightInd w:val="0"/>
              <w:spacing w:after="0" w:line="240" w:lineRule="auto"/>
              <w:rPr>
                <w:rFonts w:ascii="Times New Roman" w:hAnsi="Times New Roman"/>
                <w:sz w:val="24"/>
                <w:szCs w:val="24"/>
              </w:rPr>
            </w:pPr>
            <w:r w:rsidRPr="002733D1">
              <w:rPr>
                <w:rFonts w:ascii="Times New Roman" w:hAnsi="Times New Roman"/>
                <w:b/>
                <w:sz w:val="24"/>
                <w:szCs w:val="24"/>
                <w:u w:val="single"/>
              </w:rPr>
              <w:t>Се</w:t>
            </w:r>
            <w:r w:rsidR="00FC4F0B" w:rsidRPr="002733D1">
              <w:rPr>
                <w:rFonts w:ascii="Times New Roman" w:hAnsi="Times New Roman"/>
                <w:b/>
                <w:sz w:val="24"/>
                <w:szCs w:val="24"/>
                <w:u w:val="single"/>
              </w:rPr>
              <w:t>мінар. Тема7-8</w:t>
            </w:r>
          </w:p>
          <w:p w:rsidR="009F2CDF" w:rsidRPr="002733D1" w:rsidRDefault="009F2CDF" w:rsidP="009F2CDF">
            <w:pPr>
              <w:autoSpaceDE w:val="0"/>
              <w:autoSpaceDN w:val="0"/>
              <w:adjustRightInd w:val="0"/>
              <w:spacing w:after="0" w:line="240" w:lineRule="auto"/>
              <w:rPr>
                <w:rFonts w:ascii="Times New Roman" w:hAnsi="Times New Roman"/>
                <w:sz w:val="24"/>
                <w:szCs w:val="24"/>
              </w:rPr>
            </w:pPr>
          </w:p>
          <w:p w:rsidR="00FC4F0B" w:rsidRPr="002733D1" w:rsidRDefault="00FC4F0B" w:rsidP="00FC4F0B">
            <w:pPr>
              <w:autoSpaceDE w:val="0"/>
              <w:autoSpaceDN w:val="0"/>
              <w:adjustRightInd w:val="0"/>
              <w:spacing w:after="0" w:line="240" w:lineRule="auto"/>
              <w:rPr>
                <w:rFonts w:ascii="Times New Roman" w:hAnsi="Times New Roman"/>
                <w:sz w:val="24"/>
                <w:szCs w:val="24"/>
              </w:rPr>
            </w:pPr>
            <w:r w:rsidRPr="002733D1">
              <w:rPr>
                <w:rFonts w:ascii="Times New Roman" w:hAnsi="Times New Roman"/>
                <w:sz w:val="24"/>
                <w:szCs w:val="24"/>
              </w:rPr>
              <w:t>Культура безпеки. Мир як альтернатива війні</w:t>
            </w:r>
          </w:p>
          <w:p w:rsidR="001C7805" w:rsidRPr="002733D1" w:rsidRDefault="001C7805" w:rsidP="009F2CDF">
            <w:pPr>
              <w:rPr>
                <w:rFonts w:ascii="Times New Roman" w:hAnsi="Times New Roman"/>
                <w:sz w:val="24"/>
                <w:szCs w:val="24"/>
              </w:rPr>
            </w:pPr>
          </w:p>
        </w:tc>
        <w:tc>
          <w:tcPr>
            <w:tcW w:w="1560" w:type="dxa"/>
          </w:tcPr>
          <w:p w:rsidR="001C7805" w:rsidRPr="002733D1" w:rsidRDefault="00910993" w:rsidP="005A63C2">
            <w:pPr>
              <w:rPr>
                <w:rFonts w:ascii="Times New Roman" w:hAnsi="Times New Roman"/>
                <w:sz w:val="24"/>
                <w:szCs w:val="24"/>
              </w:rPr>
            </w:pPr>
            <w:r w:rsidRPr="002733D1">
              <w:rPr>
                <w:rFonts w:ascii="Times New Roman" w:hAnsi="Times New Roman"/>
                <w:sz w:val="24"/>
                <w:szCs w:val="24"/>
              </w:rPr>
              <w:t>4</w:t>
            </w:r>
          </w:p>
        </w:tc>
      </w:tr>
      <w:tr w:rsidR="001C7805" w:rsidRPr="002733D1" w:rsidTr="00FA1E2B">
        <w:trPr>
          <w:trHeight w:val="297"/>
        </w:trPr>
        <w:tc>
          <w:tcPr>
            <w:tcW w:w="530" w:type="dxa"/>
          </w:tcPr>
          <w:p w:rsidR="001C7805" w:rsidRPr="002733D1" w:rsidRDefault="001C7805" w:rsidP="005A63C2">
            <w:pPr>
              <w:rPr>
                <w:rFonts w:ascii="Times New Roman" w:hAnsi="Times New Roman"/>
                <w:sz w:val="24"/>
                <w:szCs w:val="24"/>
              </w:rPr>
            </w:pPr>
          </w:p>
        </w:tc>
        <w:tc>
          <w:tcPr>
            <w:tcW w:w="7086" w:type="dxa"/>
          </w:tcPr>
          <w:p w:rsidR="001C7805" w:rsidRPr="002733D1" w:rsidRDefault="001C7805" w:rsidP="005A63C2">
            <w:pPr>
              <w:rPr>
                <w:rFonts w:ascii="Times New Roman" w:hAnsi="Times New Roman"/>
                <w:b/>
                <w:sz w:val="24"/>
                <w:szCs w:val="24"/>
              </w:rPr>
            </w:pPr>
            <w:r w:rsidRPr="002733D1">
              <w:rPr>
                <w:rFonts w:ascii="Times New Roman" w:hAnsi="Times New Roman"/>
                <w:b/>
                <w:sz w:val="24"/>
                <w:szCs w:val="24"/>
              </w:rPr>
              <w:t>Разом</w:t>
            </w:r>
          </w:p>
        </w:tc>
        <w:tc>
          <w:tcPr>
            <w:tcW w:w="1560" w:type="dxa"/>
          </w:tcPr>
          <w:p w:rsidR="001C7805" w:rsidRPr="002733D1" w:rsidRDefault="001C7805" w:rsidP="005A63C2">
            <w:pPr>
              <w:rPr>
                <w:rFonts w:ascii="Times New Roman" w:hAnsi="Times New Roman"/>
                <w:b/>
                <w:sz w:val="24"/>
                <w:szCs w:val="24"/>
              </w:rPr>
            </w:pPr>
            <w:r w:rsidRPr="002733D1">
              <w:rPr>
                <w:rFonts w:ascii="Times New Roman" w:hAnsi="Times New Roman"/>
                <w:b/>
                <w:sz w:val="24"/>
                <w:szCs w:val="24"/>
              </w:rPr>
              <w:t>16</w:t>
            </w:r>
          </w:p>
        </w:tc>
      </w:tr>
    </w:tbl>
    <w:p w:rsidR="001C7805" w:rsidRPr="002733D1" w:rsidRDefault="001C7805" w:rsidP="00A30FB9">
      <w:pPr>
        <w:spacing w:line="360" w:lineRule="auto"/>
        <w:ind w:firstLine="360"/>
        <w:jc w:val="both"/>
        <w:rPr>
          <w:rFonts w:ascii="Times New Roman" w:hAnsi="Times New Roman"/>
          <w:b/>
          <w:sz w:val="24"/>
          <w:szCs w:val="24"/>
        </w:rPr>
      </w:pPr>
    </w:p>
    <w:p w:rsidR="005B7345" w:rsidRPr="002733D1" w:rsidRDefault="005B7345" w:rsidP="00AF7779">
      <w:pPr>
        <w:rPr>
          <w:rFonts w:ascii="Times New Roman" w:hAnsi="Times New Roman"/>
          <w:b/>
          <w:sz w:val="24"/>
          <w:szCs w:val="24"/>
        </w:rPr>
      </w:pPr>
      <w:r w:rsidRPr="002733D1">
        <w:rPr>
          <w:rFonts w:ascii="Times New Roman" w:hAnsi="Times New Roman"/>
          <w:b/>
          <w:sz w:val="24"/>
          <w:szCs w:val="24"/>
          <w:u w:val="single"/>
        </w:rPr>
        <w:t>Семінар. Тема</w:t>
      </w:r>
      <w:r w:rsidR="00FC4F0B" w:rsidRPr="002733D1">
        <w:rPr>
          <w:rFonts w:ascii="Times New Roman" w:hAnsi="Times New Roman"/>
          <w:b/>
          <w:sz w:val="24"/>
          <w:szCs w:val="24"/>
          <w:u w:val="single"/>
        </w:rPr>
        <w:t xml:space="preserve"> 1-2</w:t>
      </w:r>
      <w:r w:rsidR="00AF7779" w:rsidRPr="002733D1">
        <w:rPr>
          <w:rFonts w:ascii="Times New Roman" w:hAnsi="Times New Roman"/>
          <w:b/>
          <w:sz w:val="24"/>
          <w:szCs w:val="24"/>
          <w:u w:val="single"/>
        </w:rPr>
        <w:t xml:space="preserve">. </w:t>
      </w:r>
      <w:proofErr w:type="spellStart"/>
      <w:r w:rsidRPr="002733D1">
        <w:rPr>
          <w:rFonts w:ascii="Times New Roman" w:hAnsi="Times New Roman"/>
          <w:b/>
          <w:sz w:val="24"/>
          <w:szCs w:val="24"/>
        </w:rPr>
        <w:t>Безпекові</w:t>
      </w:r>
      <w:proofErr w:type="spellEnd"/>
      <w:r w:rsidRPr="002733D1">
        <w:rPr>
          <w:rFonts w:ascii="Times New Roman" w:hAnsi="Times New Roman"/>
          <w:b/>
          <w:sz w:val="24"/>
          <w:szCs w:val="24"/>
        </w:rPr>
        <w:t xml:space="preserve"> дослідження в соціально-філософському контексті. Концептуалізація уявлень про безпеку в соціології. Засади соціології безпеки. Феномен (не) безпеки </w:t>
      </w:r>
    </w:p>
    <w:p w:rsidR="00AF7779" w:rsidRPr="002733D1" w:rsidRDefault="00AF7779" w:rsidP="00AF7779">
      <w:pPr>
        <w:spacing w:line="360" w:lineRule="auto"/>
        <w:jc w:val="both"/>
        <w:rPr>
          <w:rFonts w:ascii="Times New Roman" w:hAnsi="Times New Roman"/>
          <w:sz w:val="24"/>
          <w:szCs w:val="24"/>
        </w:rPr>
      </w:pPr>
      <w:r w:rsidRPr="002733D1">
        <w:rPr>
          <w:rFonts w:ascii="Times New Roman" w:hAnsi="Times New Roman"/>
          <w:sz w:val="24"/>
          <w:szCs w:val="24"/>
        </w:rPr>
        <w:t xml:space="preserve">Цілі, завдання, предмет, об'єкт вивчення дисципліни. </w:t>
      </w:r>
    </w:p>
    <w:p w:rsidR="00616951" w:rsidRPr="002733D1" w:rsidRDefault="00616951" w:rsidP="00096CFA">
      <w:pPr>
        <w:spacing w:after="0" w:line="240" w:lineRule="auto"/>
        <w:jc w:val="both"/>
        <w:rPr>
          <w:rFonts w:ascii="Times New Roman" w:hAnsi="Times New Roman"/>
          <w:b/>
          <w:sz w:val="24"/>
          <w:szCs w:val="24"/>
        </w:rPr>
      </w:pPr>
    </w:p>
    <w:p w:rsidR="00E239B5" w:rsidRPr="002733D1" w:rsidRDefault="005B7345" w:rsidP="00FC4F0B">
      <w:pPr>
        <w:pStyle w:val="TableParagraph"/>
        <w:spacing w:line="270" w:lineRule="atLeast"/>
        <w:ind w:right="370"/>
        <w:rPr>
          <w:b/>
          <w:sz w:val="24"/>
          <w:szCs w:val="24"/>
          <w:u w:val="single"/>
        </w:rPr>
      </w:pPr>
      <w:r w:rsidRPr="002733D1">
        <w:rPr>
          <w:b/>
          <w:sz w:val="24"/>
          <w:szCs w:val="24"/>
          <w:u w:val="single"/>
          <w:lang w:val="uk-UA"/>
        </w:rPr>
        <w:t>Семінар. Тема</w:t>
      </w:r>
      <w:r w:rsidR="00FC4F0B" w:rsidRPr="002733D1">
        <w:rPr>
          <w:b/>
          <w:sz w:val="24"/>
          <w:szCs w:val="24"/>
          <w:u w:val="single"/>
          <w:lang w:val="uk-UA"/>
        </w:rPr>
        <w:t xml:space="preserve"> 3-4</w:t>
      </w:r>
      <w:r w:rsidRPr="002733D1">
        <w:rPr>
          <w:sz w:val="24"/>
          <w:szCs w:val="24"/>
          <w:lang w:val="uk-UA"/>
        </w:rPr>
        <w:t xml:space="preserve">. </w:t>
      </w:r>
      <w:proofErr w:type="spellStart"/>
      <w:r w:rsidR="00FC4F0B" w:rsidRPr="002733D1">
        <w:rPr>
          <w:b/>
          <w:sz w:val="24"/>
          <w:szCs w:val="24"/>
        </w:rPr>
        <w:t>Міжнародний</w:t>
      </w:r>
      <w:proofErr w:type="spellEnd"/>
      <w:r w:rsidR="00FC4F0B" w:rsidRPr="002733D1">
        <w:rPr>
          <w:b/>
          <w:sz w:val="24"/>
          <w:szCs w:val="24"/>
        </w:rPr>
        <w:t xml:space="preserve"> </w:t>
      </w:r>
      <w:proofErr w:type="spellStart"/>
      <w:r w:rsidR="00FC4F0B" w:rsidRPr="002733D1">
        <w:rPr>
          <w:b/>
          <w:sz w:val="24"/>
          <w:szCs w:val="24"/>
        </w:rPr>
        <w:t>тероризм</w:t>
      </w:r>
      <w:proofErr w:type="spellEnd"/>
      <w:r w:rsidR="00FC4F0B" w:rsidRPr="002733D1">
        <w:rPr>
          <w:b/>
          <w:sz w:val="24"/>
          <w:szCs w:val="24"/>
        </w:rPr>
        <w:t xml:space="preserve">: </w:t>
      </w:r>
      <w:proofErr w:type="spellStart"/>
      <w:r w:rsidR="00FC4F0B" w:rsidRPr="002733D1">
        <w:rPr>
          <w:b/>
          <w:sz w:val="24"/>
          <w:szCs w:val="24"/>
        </w:rPr>
        <w:t>загрози</w:t>
      </w:r>
      <w:proofErr w:type="spellEnd"/>
      <w:r w:rsidR="00FC4F0B" w:rsidRPr="002733D1">
        <w:rPr>
          <w:b/>
          <w:sz w:val="24"/>
          <w:szCs w:val="24"/>
        </w:rPr>
        <w:t xml:space="preserve"> для </w:t>
      </w:r>
      <w:proofErr w:type="spellStart"/>
      <w:r w:rsidR="00FC4F0B" w:rsidRPr="002733D1">
        <w:rPr>
          <w:b/>
          <w:sz w:val="24"/>
          <w:szCs w:val="24"/>
        </w:rPr>
        <w:t>України</w:t>
      </w:r>
      <w:proofErr w:type="spellEnd"/>
      <w:r w:rsidR="00FC4F0B" w:rsidRPr="002733D1">
        <w:rPr>
          <w:b/>
          <w:sz w:val="24"/>
          <w:szCs w:val="24"/>
        </w:rPr>
        <w:t xml:space="preserve">. </w:t>
      </w:r>
      <w:proofErr w:type="spellStart"/>
      <w:r w:rsidR="00FC4F0B" w:rsidRPr="002733D1">
        <w:rPr>
          <w:b/>
          <w:sz w:val="24"/>
          <w:szCs w:val="24"/>
        </w:rPr>
        <w:t>Глобальний</w:t>
      </w:r>
      <w:proofErr w:type="spellEnd"/>
      <w:r w:rsidR="00FC4F0B" w:rsidRPr="002733D1">
        <w:rPr>
          <w:b/>
          <w:sz w:val="24"/>
          <w:szCs w:val="24"/>
        </w:rPr>
        <w:t xml:space="preserve"> </w:t>
      </w:r>
      <w:proofErr w:type="spellStart"/>
      <w:r w:rsidR="00FC4F0B" w:rsidRPr="002733D1">
        <w:rPr>
          <w:b/>
          <w:sz w:val="24"/>
          <w:szCs w:val="24"/>
        </w:rPr>
        <w:t>вимі</w:t>
      </w:r>
      <w:proofErr w:type="gramStart"/>
      <w:r w:rsidR="00FC4F0B" w:rsidRPr="002733D1">
        <w:rPr>
          <w:b/>
          <w:sz w:val="24"/>
          <w:szCs w:val="24"/>
        </w:rPr>
        <w:t>р</w:t>
      </w:r>
      <w:proofErr w:type="spellEnd"/>
      <w:proofErr w:type="gramEnd"/>
      <w:r w:rsidR="00FC4F0B" w:rsidRPr="002733D1">
        <w:rPr>
          <w:b/>
          <w:sz w:val="24"/>
          <w:szCs w:val="24"/>
        </w:rPr>
        <w:t xml:space="preserve"> </w:t>
      </w:r>
      <w:proofErr w:type="spellStart"/>
      <w:r w:rsidR="00FC4F0B" w:rsidRPr="002733D1">
        <w:rPr>
          <w:b/>
          <w:sz w:val="24"/>
          <w:szCs w:val="24"/>
        </w:rPr>
        <w:t>національної</w:t>
      </w:r>
      <w:proofErr w:type="spellEnd"/>
      <w:r w:rsidR="00FC4F0B" w:rsidRPr="002733D1">
        <w:rPr>
          <w:b/>
          <w:sz w:val="24"/>
          <w:szCs w:val="24"/>
        </w:rPr>
        <w:t xml:space="preserve"> </w:t>
      </w:r>
      <w:proofErr w:type="spellStart"/>
      <w:r w:rsidR="00FC4F0B" w:rsidRPr="002733D1">
        <w:rPr>
          <w:b/>
          <w:sz w:val="24"/>
          <w:szCs w:val="24"/>
        </w:rPr>
        <w:t>безпеки</w:t>
      </w:r>
      <w:proofErr w:type="spellEnd"/>
      <w:r w:rsidR="00FC4F0B" w:rsidRPr="002733D1">
        <w:rPr>
          <w:b/>
          <w:sz w:val="24"/>
          <w:szCs w:val="24"/>
        </w:rPr>
        <w:t xml:space="preserve"> </w:t>
      </w:r>
      <w:proofErr w:type="spellStart"/>
      <w:r w:rsidR="00FC4F0B" w:rsidRPr="002733D1">
        <w:rPr>
          <w:b/>
          <w:sz w:val="24"/>
          <w:szCs w:val="24"/>
        </w:rPr>
        <w:t>України</w:t>
      </w:r>
      <w:proofErr w:type="spellEnd"/>
    </w:p>
    <w:p w:rsidR="00FC4F0B" w:rsidRPr="002733D1" w:rsidRDefault="00FC4F0B" w:rsidP="00096CFA">
      <w:pPr>
        <w:autoSpaceDE w:val="0"/>
        <w:autoSpaceDN w:val="0"/>
        <w:adjustRightInd w:val="0"/>
        <w:spacing w:after="0"/>
        <w:rPr>
          <w:rFonts w:ascii="Times New Roman" w:hAnsi="Times New Roman"/>
          <w:b/>
          <w:sz w:val="24"/>
          <w:szCs w:val="24"/>
          <w:u w:val="single"/>
        </w:rPr>
      </w:pPr>
    </w:p>
    <w:p w:rsidR="00FC4F0B" w:rsidRPr="002733D1" w:rsidRDefault="00FC4F0B" w:rsidP="00FC4F0B">
      <w:pPr>
        <w:autoSpaceDE w:val="0"/>
        <w:autoSpaceDN w:val="0"/>
        <w:adjustRightInd w:val="0"/>
        <w:spacing w:after="0"/>
        <w:rPr>
          <w:rFonts w:ascii="Times New Roman" w:hAnsi="Times New Roman"/>
          <w:b/>
          <w:sz w:val="24"/>
          <w:szCs w:val="24"/>
        </w:rPr>
      </w:pPr>
      <w:r w:rsidRPr="002733D1">
        <w:rPr>
          <w:rFonts w:ascii="Times New Roman" w:hAnsi="Times New Roman"/>
          <w:b/>
          <w:bCs/>
          <w:sz w:val="24"/>
          <w:szCs w:val="24"/>
        </w:rPr>
        <w:t xml:space="preserve">Актуальні </w:t>
      </w:r>
      <w:r w:rsidRPr="002733D1">
        <w:rPr>
          <w:rFonts w:ascii="Times New Roman" w:hAnsi="Times New Roman"/>
          <w:b/>
          <w:sz w:val="24"/>
          <w:szCs w:val="24"/>
        </w:rPr>
        <w:t>питання протидії тероризму у світі та в Україні</w:t>
      </w:r>
    </w:p>
    <w:p w:rsidR="00FC4F0B" w:rsidRPr="002733D1" w:rsidRDefault="00FC4F0B" w:rsidP="00DE4FCF">
      <w:pPr>
        <w:autoSpaceDE w:val="0"/>
        <w:autoSpaceDN w:val="0"/>
        <w:adjustRightInd w:val="0"/>
        <w:spacing w:after="0"/>
        <w:ind w:firstLine="708"/>
        <w:jc w:val="both"/>
        <w:rPr>
          <w:rFonts w:ascii="Times New Roman" w:hAnsi="Times New Roman"/>
          <w:sz w:val="24"/>
          <w:szCs w:val="24"/>
        </w:rPr>
      </w:pPr>
      <w:r w:rsidRPr="002733D1">
        <w:rPr>
          <w:rFonts w:ascii="Times New Roman" w:hAnsi="Times New Roman"/>
          <w:sz w:val="24"/>
          <w:szCs w:val="24"/>
        </w:rPr>
        <w:t>Рівен</w:t>
      </w:r>
      <w:r w:rsidR="000C21BE" w:rsidRPr="002733D1">
        <w:rPr>
          <w:rFonts w:ascii="Times New Roman" w:hAnsi="Times New Roman"/>
          <w:sz w:val="24"/>
          <w:szCs w:val="24"/>
        </w:rPr>
        <w:t>ь терористичної загрози у світі. Географія тероризму.</w:t>
      </w:r>
      <w:r w:rsidRPr="002733D1">
        <w:rPr>
          <w:rFonts w:ascii="Times New Roman" w:hAnsi="Times New Roman"/>
          <w:sz w:val="24"/>
          <w:szCs w:val="24"/>
        </w:rPr>
        <w:t xml:space="preserve"> </w:t>
      </w:r>
      <w:r w:rsidR="000C21BE" w:rsidRPr="002733D1">
        <w:rPr>
          <w:rFonts w:ascii="Times New Roman" w:hAnsi="Times New Roman"/>
          <w:sz w:val="24"/>
          <w:szCs w:val="24"/>
        </w:rPr>
        <w:t>З</w:t>
      </w:r>
      <w:r w:rsidRPr="002733D1">
        <w:rPr>
          <w:rFonts w:ascii="Times New Roman" w:hAnsi="Times New Roman"/>
          <w:sz w:val="24"/>
          <w:szCs w:val="24"/>
        </w:rPr>
        <w:t>більш</w:t>
      </w:r>
      <w:r w:rsidR="000C21BE" w:rsidRPr="002733D1">
        <w:rPr>
          <w:rFonts w:ascii="Times New Roman" w:hAnsi="Times New Roman"/>
          <w:sz w:val="24"/>
          <w:szCs w:val="24"/>
        </w:rPr>
        <w:t>ення кількості</w:t>
      </w:r>
      <w:r w:rsidRPr="002733D1">
        <w:rPr>
          <w:rFonts w:ascii="Times New Roman" w:hAnsi="Times New Roman"/>
          <w:sz w:val="24"/>
          <w:szCs w:val="24"/>
        </w:rPr>
        <w:t xml:space="preserve"> жертв терористичних актів, діяльність терористичних організацій. </w:t>
      </w:r>
      <w:r w:rsidR="000C21BE" w:rsidRPr="002733D1">
        <w:rPr>
          <w:rFonts w:ascii="Times New Roman" w:hAnsi="Times New Roman"/>
          <w:sz w:val="24"/>
          <w:szCs w:val="24"/>
          <w:lang w:eastAsia="en-US"/>
        </w:rPr>
        <w:t xml:space="preserve">Тенденції розвитку терористичної активності в світі. </w:t>
      </w:r>
      <w:r w:rsidRPr="002733D1">
        <w:rPr>
          <w:rFonts w:ascii="Times New Roman" w:hAnsi="Times New Roman"/>
          <w:sz w:val="24"/>
          <w:szCs w:val="24"/>
        </w:rPr>
        <w:t>Протидія загрозі</w:t>
      </w:r>
      <w:r w:rsidR="000C21BE" w:rsidRPr="002733D1">
        <w:rPr>
          <w:rFonts w:ascii="Times New Roman" w:hAnsi="Times New Roman"/>
          <w:sz w:val="24"/>
          <w:szCs w:val="24"/>
        </w:rPr>
        <w:t xml:space="preserve"> і складності у протидії</w:t>
      </w:r>
      <w:r w:rsidRPr="002733D1">
        <w:rPr>
          <w:rFonts w:ascii="Times New Roman" w:hAnsi="Times New Roman"/>
          <w:sz w:val="24"/>
          <w:szCs w:val="24"/>
        </w:rPr>
        <w:t>. Глобальн</w:t>
      </w:r>
      <w:r w:rsidR="000C21BE" w:rsidRPr="002733D1">
        <w:rPr>
          <w:rFonts w:ascii="Times New Roman" w:hAnsi="Times New Roman"/>
          <w:sz w:val="24"/>
          <w:szCs w:val="24"/>
        </w:rPr>
        <w:t>ий індекс тероризму (</w:t>
      </w:r>
      <w:r w:rsidRPr="002733D1">
        <w:rPr>
          <w:rFonts w:ascii="Times New Roman" w:hAnsi="Times New Roman"/>
          <w:sz w:val="24"/>
          <w:szCs w:val="24"/>
        </w:rPr>
        <w:t>2012 р. Україна 56-е місце серед 158 країн, у 2017 р. –</w:t>
      </w:r>
      <w:r w:rsidR="000C21BE" w:rsidRPr="002733D1">
        <w:rPr>
          <w:rFonts w:ascii="Times New Roman" w:hAnsi="Times New Roman"/>
          <w:sz w:val="24"/>
          <w:szCs w:val="24"/>
        </w:rPr>
        <w:t xml:space="preserve"> вже 17-е місце серед 163 країн)</w:t>
      </w:r>
    </w:p>
    <w:p w:rsidR="00FC4F0B" w:rsidRPr="002733D1" w:rsidRDefault="00FC4F0B" w:rsidP="00FC4F0B">
      <w:pPr>
        <w:autoSpaceDE w:val="0"/>
        <w:autoSpaceDN w:val="0"/>
        <w:adjustRightInd w:val="0"/>
        <w:spacing w:after="0"/>
        <w:jc w:val="both"/>
        <w:rPr>
          <w:rFonts w:ascii="Times New Roman" w:hAnsi="Times New Roman"/>
          <w:sz w:val="24"/>
          <w:szCs w:val="24"/>
          <w:lang w:eastAsia="en-US"/>
        </w:rPr>
      </w:pPr>
      <w:r w:rsidRPr="002733D1">
        <w:rPr>
          <w:rFonts w:ascii="Times New Roman" w:hAnsi="Times New Roman"/>
          <w:b/>
          <w:bCs/>
          <w:sz w:val="24"/>
          <w:szCs w:val="24"/>
          <w:lang w:eastAsia="en-US"/>
        </w:rPr>
        <w:t>1. Розширення географії тероризму</w:t>
      </w:r>
      <w:r w:rsidRPr="002733D1">
        <w:rPr>
          <w:rFonts w:ascii="Times New Roman" w:hAnsi="Times New Roman"/>
          <w:sz w:val="24"/>
          <w:szCs w:val="24"/>
          <w:lang w:eastAsia="en-US"/>
        </w:rPr>
        <w:t xml:space="preserve">: у 2013 р. терористичних атак зазнали 88 країн, у 2014 р. (найгіршому у цьому сенсі) - теракти сталися вже у 95 країнах світу, а у 2015 р. - у 94. За результатами спільних досліджень Інституту економіки та миру і Університету штату </w:t>
      </w:r>
      <w:proofErr w:type="spellStart"/>
      <w:r w:rsidRPr="002733D1">
        <w:rPr>
          <w:rFonts w:ascii="Times New Roman" w:hAnsi="Times New Roman"/>
          <w:sz w:val="24"/>
          <w:szCs w:val="24"/>
          <w:lang w:eastAsia="en-US"/>
        </w:rPr>
        <w:lastRenderedPageBreak/>
        <w:t>Меріленд</w:t>
      </w:r>
      <w:proofErr w:type="spellEnd"/>
      <w:r w:rsidRPr="002733D1">
        <w:rPr>
          <w:rFonts w:ascii="Times New Roman" w:hAnsi="Times New Roman"/>
          <w:sz w:val="24"/>
          <w:szCs w:val="24"/>
          <w:lang w:eastAsia="en-US"/>
        </w:rPr>
        <w:t xml:space="preserve"> (обидва - США), у 2016 році було оприлюднено черговий Глобальний індекс тероризму (GTI)7, який вимірює рівень терористичної активності у країні за кількістю інцидентів, загиблих та постраждалих і рівня матеріальних збитків. Відповідно до нього у 2015 році тільки 34 країни світу не зазнали впливу цього явища на своє соціальне та економічне життя. </w:t>
      </w:r>
    </w:p>
    <w:p w:rsidR="00FC4F0B" w:rsidRPr="002733D1" w:rsidRDefault="00FC4F0B" w:rsidP="00FC4F0B">
      <w:pPr>
        <w:autoSpaceDE w:val="0"/>
        <w:autoSpaceDN w:val="0"/>
        <w:adjustRightInd w:val="0"/>
        <w:spacing w:after="0"/>
        <w:jc w:val="both"/>
        <w:rPr>
          <w:rFonts w:ascii="Times New Roman" w:hAnsi="Times New Roman"/>
          <w:sz w:val="24"/>
          <w:szCs w:val="24"/>
          <w:lang w:eastAsia="en-US"/>
        </w:rPr>
      </w:pPr>
      <w:r w:rsidRPr="002733D1">
        <w:rPr>
          <w:rFonts w:ascii="Times New Roman" w:hAnsi="Times New Roman"/>
          <w:b/>
          <w:bCs/>
          <w:sz w:val="24"/>
          <w:szCs w:val="24"/>
          <w:lang w:eastAsia="en-US"/>
        </w:rPr>
        <w:t>2. Збільшення кількості жертв терористичних актів</w:t>
      </w:r>
      <w:r w:rsidRPr="002733D1">
        <w:rPr>
          <w:rFonts w:ascii="Times New Roman" w:hAnsi="Times New Roman"/>
          <w:sz w:val="24"/>
          <w:szCs w:val="24"/>
          <w:lang w:eastAsia="en-US"/>
        </w:rPr>
        <w:t>. За даними Глобального індексу тероризму, у світі за період з 2000 до 2015 року внаслідок вчинення понад 70 тис. терористичних актів загинуло більше 170 тис. осіб. При цьому майже щороку від</w:t>
      </w:r>
      <w:r w:rsidR="00DE4FCF" w:rsidRPr="002733D1">
        <w:rPr>
          <w:rFonts w:ascii="Times New Roman" w:hAnsi="Times New Roman"/>
          <w:sz w:val="24"/>
          <w:szCs w:val="24"/>
          <w:lang w:eastAsia="en-US"/>
        </w:rPr>
        <w:t>чутною є</w:t>
      </w:r>
      <w:r w:rsidRPr="002733D1">
        <w:rPr>
          <w:rFonts w:ascii="Times New Roman" w:hAnsi="Times New Roman"/>
          <w:sz w:val="24"/>
          <w:szCs w:val="24"/>
          <w:lang w:eastAsia="en-US"/>
        </w:rPr>
        <w:t xml:space="preserve"> тенденція до збільшення цих показників: у 2000 р. у терактах загинуло 3329 осіб, а у 2014 – вже 32658 осіб (у 2015 р. - 29376 осіб).</w:t>
      </w:r>
    </w:p>
    <w:p w:rsidR="00FC4F0B" w:rsidRPr="002733D1" w:rsidRDefault="00FC4F0B" w:rsidP="00FC4F0B">
      <w:pPr>
        <w:autoSpaceDE w:val="0"/>
        <w:autoSpaceDN w:val="0"/>
        <w:adjustRightInd w:val="0"/>
        <w:spacing w:after="0"/>
        <w:jc w:val="both"/>
        <w:rPr>
          <w:rFonts w:ascii="Times New Roman" w:hAnsi="Times New Roman"/>
          <w:sz w:val="24"/>
          <w:szCs w:val="24"/>
          <w:lang w:eastAsia="en-US"/>
        </w:rPr>
      </w:pPr>
      <w:r w:rsidRPr="002733D1">
        <w:rPr>
          <w:rFonts w:ascii="Times New Roman" w:hAnsi="Times New Roman"/>
          <w:b/>
          <w:bCs/>
          <w:sz w:val="24"/>
          <w:szCs w:val="24"/>
          <w:lang w:eastAsia="en-US"/>
        </w:rPr>
        <w:t>3. Значні фінансові втрати та перерозподіл ресурсів держави</w:t>
      </w:r>
      <w:r w:rsidRPr="002733D1">
        <w:rPr>
          <w:rFonts w:ascii="Times New Roman" w:hAnsi="Times New Roman"/>
          <w:b/>
          <w:bCs/>
          <w:i/>
          <w:iCs/>
          <w:sz w:val="24"/>
          <w:szCs w:val="24"/>
          <w:lang w:eastAsia="en-US"/>
        </w:rPr>
        <w:t xml:space="preserve">. </w:t>
      </w:r>
      <w:r w:rsidRPr="002733D1">
        <w:rPr>
          <w:rFonts w:ascii="Times New Roman" w:hAnsi="Times New Roman"/>
          <w:sz w:val="24"/>
          <w:szCs w:val="24"/>
          <w:lang w:eastAsia="en-US"/>
        </w:rPr>
        <w:t>Найбільший обсяг матеріальних збитків по всіх країнах від терористичних актів було зафіксовано</w:t>
      </w:r>
    </w:p>
    <w:p w:rsidR="00FC4F0B" w:rsidRPr="002733D1" w:rsidRDefault="00FC4F0B" w:rsidP="00FC4F0B">
      <w:pPr>
        <w:autoSpaceDE w:val="0"/>
        <w:autoSpaceDN w:val="0"/>
        <w:adjustRightInd w:val="0"/>
        <w:spacing w:after="0"/>
        <w:jc w:val="both"/>
        <w:rPr>
          <w:rFonts w:ascii="Times New Roman" w:hAnsi="Times New Roman"/>
          <w:sz w:val="24"/>
          <w:szCs w:val="24"/>
          <w:lang w:eastAsia="en-US"/>
        </w:rPr>
      </w:pPr>
      <w:r w:rsidRPr="002733D1">
        <w:rPr>
          <w:rFonts w:ascii="Times New Roman" w:hAnsi="Times New Roman"/>
          <w:sz w:val="24"/>
          <w:szCs w:val="24"/>
          <w:lang w:eastAsia="en-US"/>
        </w:rPr>
        <w:t>у 2014 р. - понад 105,4 млрд. дол. США (у 2015 р. вони становили 89,6 млрд. дол. США, а у 2000 р. – близько 5,3 млрд. дол. США). Також це явище створює додаткові ризики для міжнародного бізнесу, туризму та транспортних перевезень. Річні витрати держав</w:t>
      </w:r>
    </w:p>
    <w:p w:rsidR="00FC4F0B" w:rsidRPr="002733D1" w:rsidRDefault="00FC4F0B" w:rsidP="00FC4F0B">
      <w:pPr>
        <w:autoSpaceDE w:val="0"/>
        <w:autoSpaceDN w:val="0"/>
        <w:adjustRightInd w:val="0"/>
        <w:spacing w:after="0"/>
        <w:jc w:val="both"/>
        <w:rPr>
          <w:rFonts w:ascii="Times New Roman" w:hAnsi="Times New Roman"/>
          <w:sz w:val="24"/>
          <w:szCs w:val="24"/>
          <w:lang w:eastAsia="en-US"/>
        </w:rPr>
      </w:pPr>
      <w:r w:rsidRPr="002733D1">
        <w:rPr>
          <w:rFonts w:ascii="Times New Roman" w:hAnsi="Times New Roman"/>
          <w:sz w:val="24"/>
          <w:szCs w:val="24"/>
          <w:lang w:eastAsia="en-US"/>
        </w:rPr>
        <w:t>G20 на захист від тероризму у 2014 р. оц</w:t>
      </w:r>
      <w:r w:rsidR="00983E6F" w:rsidRPr="002733D1">
        <w:rPr>
          <w:rFonts w:ascii="Times New Roman" w:hAnsi="Times New Roman"/>
          <w:sz w:val="24"/>
          <w:szCs w:val="24"/>
          <w:lang w:eastAsia="en-US"/>
        </w:rPr>
        <w:t>інювалися у 117 млрд. дол. США.</w:t>
      </w:r>
    </w:p>
    <w:p w:rsidR="00FC4F0B" w:rsidRPr="002733D1" w:rsidRDefault="00FC4F0B" w:rsidP="00FC4F0B">
      <w:pPr>
        <w:autoSpaceDE w:val="0"/>
        <w:autoSpaceDN w:val="0"/>
        <w:adjustRightInd w:val="0"/>
        <w:spacing w:after="0"/>
        <w:jc w:val="both"/>
        <w:rPr>
          <w:rFonts w:ascii="Times New Roman" w:hAnsi="Times New Roman"/>
          <w:sz w:val="24"/>
          <w:szCs w:val="24"/>
          <w:lang w:eastAsia="en-US"/>
        </w:rPr>
      </w:pPr>
      <w:r w:rsidRPr="002733D1">
        <w:rPr>
          <w:rFonts w:ascii="Times New Roman" w:hAnsi="Times New Roman"/>
          <w:b/>
          <w:bCs/>
          <w:sz w:val="24"/>
          <w:szCs w:val="24"/>
          <w:lang w:eastAsia="en-US"/>
        </w:rPr>
        <w:t xml:space="preserve">4. Результатом діяльності терористичних організацій стає відчуття незахищеності та невпевненості серед населення. </w:t>
      </w:r>
      <w:r w:rsidRPr="002733D1">
        <w:rPr>
          <w:rFonts w:ascii="Times New Roman" w:hAnsi="Times New Roman"/>
          <w:sz w:val="24"/>
          <w:szCs w:val="24"/>
          <w:lang w:eastAsia="en-US"/>
        </w:rPr>
        <w:t xml:space="preserve">Зняття цієї напруги можливе шляхом демонстрації державою результатів боротьби з тероризмом та ведення відповідної роз‘яснювальної роботи з населенням. Це потребує від національних урядів пошуку оптимальних та ефективних шляхів протидії тероризму, розширення повноважень спеціальних служб та правоохоронних органів, збільшення відповідних бюджетних витрат. При цьому принциповим питанням у демократичних країнах стає досягнення оптимального балансу між вимушеною необхідністю правоохоронних органів порушувати </w:t>
      </w:r>
      <w:proofErr w:type="spellStart"/>
      <w:r w:rsidRPr="002733D1">
        <w:rPr>
          <w:rFonts w:ascii="Times New Roman" w:hAnsi="Times New Roman"/>
          <w:sz w:val="24"/>
          <w:szCs w:val="24"/>
          <w:lang w:eastAsia="en-US"/>
        </w:rPr>
        <w:t>приватність</w:t>
      </w:r>
      <w:proofErr w:type="spellEnd"/>
      <w:r w:rsidRPr="002733D1">
        <w:rPr>
          <w:rFonts w:ascii="Times New Roman" w:hAnsi="Times New Roman"/>
          <w:sz w:val="24"/>
          <w:szCs w:val="24"/>
          <w:lang w:eastAsia="en-US"/>
        </w:rPr>
        <w:t xml:space="preserve"> громадян та їх обов‘язком дотримуватись прав людини.</w:t>
      </w:r>
    </w:p>
    <w:p w:rsidR="00FC4F0B" w:rsidRPr="002733D1" w:rsidRDefault="00FC4F0B" w:rsidP="00FC4F0B">
      <w:pPr>
        <w:autoSpaceDE w:val="0"/>
        <w:autoSpaceDN w:val="0"/>
        <w:adjustRightInd w:val="0"/>
        <w:spacing w:after="0"/>
        <w:jc w:val="both"/>
        <w:rPr>
          <w:rFonts w:ascii="Times New Roman" w:hAnsi="Times New Roman"/>
          <w:sz w:val="24"/>
          <w:szCs w:val="24"/>
          <w:lang w:eastAsia="en-US"/>
        </w:rPr>
      </w:pPr>
      <w:r w:rsidRPr="002733D1">
        <w:rPr>
          <w:rFonts w:ascii="Times New Roman" w:hAnsi="Times New Roman"/>
          <w:b/>
          <w:bCs/>
          <w:sz w:val="24"/>
          <w:szCs w:val="24"/>
          <w:lang w:eastAsia="en-US"/>
        </w:rPr>
        <w:t xml:space="preserve">5. </w:t>
      </w:r>
      <w:r w:rsidRPr="002733D1">
        <w:rPr>
          <w:rFonts w:ascii="Times New Roman" w:hAnsi="Times New Roman"/>
          <w:sz w:val="24"/>
          <w:szCs w:val="24"/>
          <w:lang w:eastAsia="en-US"/>
        </w:rPr>
        <w:t xml:space="preserve">Варто зазначити, що за результатами антитерористичних та інших заходів на міжнародному, регіональному та внутрішньодержавному рівнях </w:t>
      </w:r>
      <w:r w:rsidRPr="002733D1">
        <w:rPr>
          <w:rFonts w:ascii="Times New Roman" w:hAnsi="Times New Roman"/>
          <w:b/>
          <w:bCs/>
          <w:sz w:val="24"/>
          <w:szCs w:val="24"/>
          <w:lang w:eastAsia="en-US"/>
        </w:rPr>
        <w:t xml:space="preserve">активність деяких терористичних організацій суттєво знизилась. </w:t>
      </w:r>
      <w:r w:rsidRPr="002733D1">
        <w:rPr>
          <w:rFonts w:ascii="Times New Roman" w:hAnsi="Times New Roman"/>
          <w:sz w:val="24"/>
          <w:szCs w:val="24"/>
          <w:lang w:eastAsia="en-US"/>
        </w:rPr>
        <w:t>Протягом останніх років окремі угрупування, які у минулому застосовували методи терору, не вчинили жодного терористичного акту. Це більш характерно для низки раніше активних радикальних організацій правого або лівого спрямування, а також сепаратистських рухів у країнах Західної Європи.</w:t>
      </w:r>
    </w:p>
    <w:p w:rsidR="00FC4F0B" w:rsidRPr="002733D1" w:rsidRDefault="00FC4F0B" w:rsidP="00FC4F0B">
      <w:pPr>
        <w:autoSpaceDE w:val="0"/>
        <w:autoSpaceDN w:val="0"/>
        <w:adjustRightInd w:val="0"/>
        <w:spacing w:after="0"/>
        <w:jc w:val="both"/>
        <w:rPr>
          <w:rFonts w:ascii="Times New Roman" w:hAnsi="Times New Roman"/>
          <w:i/>
          <w:iCs/>
          <w:sz w:val="24"/>
          <w:szCs w:val="24"/>
          <w:lang w:eastAsia="en-US"/>
        </w:rPr>
      </w:pPr>
      <w:proofErr w:type="spellStart"/>
      <w:r w:rsidRPr="002733D1">
        <w:rPr>
          <w:rFonts w:ascii="Times New Roman" w:hAnsi="Times New Roman"/>
          <w:b/>
          <w:bCs/>
          <w:i/>
          <w:iCs/>
          <w:sz w:val="24"/>
          <w:szCs w:val="24"/>
          <w:lang w:eastAsia="en-US"/>
        </w:rPr>
        <w:t>Довідково</w:t>
      </w:r>
      <w:proofErr w:type="spellEnd"/>
      <w:r w:rsidRPr="002733D1">
        <w:rPr>
          <w:rFonts w:ascii="Times New Roman" w:hAnsi="Times New Roman"/>
          <w:i/>
          <w:iCs/>
          <w:sz w:val="24"/>
          <w:szCs w:val="24"/>
          <w:lang w:eastAsia="en-US"/>
        </w:rPr>
        <w:t xml:space="preserve">. За останні роки активні раніше терористичні організації, так як баскська ЕТА, «Галісійський спротив» (бореться за незалежність автономної області </w:t>
      </w:r>
      <w:proofErr w:type="spellStart"/>
      <w:r w:rsidRPr="002733D1">
        <w:rPr>
          <w:rFonts w:ascii="Times New Roman" w:hAnsi="Times New Roman"/>
          <w:i/>
          <w:iCs/>
          <w:sz w:val="24"/>
          <w:szCs w:val="24"/>
          <w:lang w:eastAsia="en-US"/>
        </w:rPr>
        <w:t>Галісія</w:t>
      </w:r>
      <w:proofErr w:type="spellEnd"/>
      <w:r w:rsidRPr="002733D1">
        <w:rPr>
          <w:rFonts w:ascii="Times New Roman" w:hAnsi="Times New Roman"/>
          <w:i/>
          <w:iCs/>
          <w:sz w:val="24"/>
          <w:szCs w:val="24"/>
          <w:lang w:eastAsia="en-US"/>
        </w:rPr>
        <w:t>, що на північному заході Іспанії), Неформальна Анархістська Федерація (</w:t>
      </w:r>
      <w:proofErr w:type="spellStart"/>
      <w:r w:rsidRPr="002733D1">
        <w:rPr>
          <w:rFonts w:ascii="Times New Roman" w:hAnsi="Times New Roman"/>
          <w:i/>
          <w:iCs/>
          <w:sz w:val="24"/>
          <w:szCs w:val="24"/>
          <w:lang w:eastAsia="en-US"/>
        </w:rPr>
        <w:t>Federazione</w:t>
      </w:r>
      <w:proofErr w:type="spellEnd"/>
      <w:r w:rsidRPr="002733D1">
        <w:rPr>
          <w:rFonts w:ascii="Times New Roman" w:hAnsi="Times New Roman"/>
          <w:i/>
          <w:iCs/>
          <w:sz w:val="24"/>
          <w:szCs w:val="24"/>
          <w:lang w:eastAsia="en-US"/>
        </w:rPr>
        <w:t xml:space="preserve"> </w:t>
      </w:r>
      <w:proofErr w:type="spellStart"/>
      <w:r w:rsidRPr="002733D1">
        <w:rPr>
          <w:rFonts w:ascii="Times New Roman" w:hAnsi="Times New Roman"/>
          <w:i/>
          <w:iCs/>
          <w:sz w:val="24"/>
          <w:szCs w:val="24"/>
          <w:lang w:eastAsia="en-US"/>
        </w:rPr>
        <w:t>Anarchica</w:t>
      </w:r>
      <w:proofErr w:type="spellEnd"/>
      <w:r w:rsidRPr="002733D1">
        <w:rPr>
          <w:rFonts w:ascii="Times New Roman" w:hAnsi="Times New Roman"/>
          <w:i/>
          <w:iCs/>
          <w:sz w:val="24"/>
          <w:szCs w:val="24"/>
          <w:lang w:eastAsia="en-US"/>
        </w:rPr>
        <w:t xml:space="preserve"> </w:t>
      </w:r>
      <w:proofErr w:type="spellStart"/>
      <w:r w:rsidRPr="002733D1">
        <w:rPr>
          <w:rFonts w:ascii="Times New Roman" w:hAnsi="Times New Roman"/>
          <w:i/>
          <w:iCs/>
          <w:sz w:val="24"/>
          <w:szCs w:val="24"/>
          <w:lang w:eastAsia="en-US"/>
        </w:rPr>
        <w:t>Informale</w:t>
      </w:r>
      <w:proofErr w:type="spellEnd"/>
      <w:r w:rsidRPr="002733D1">
        <w:rPr>
          <w:rFonts w:ascii="Times New Roman" w:hAnsi="Times New Roman"/>
          <w:i/>
          <w:iCs/>
          <w:sz w:val="24"/>
          <w:szCs w:val="24"/>
          <w:lang w:eastAsia="en-US"/>
        </w:rPr>
        <w:t xml:space="preserve"> (FAI) – італійська група), терактів не вчиняли. Проте, ці та інші організації прагнуть зберігати потенціал для здійснення терористичної діяльності. Так, у 2015 р. у Франції та Іспанії були виявлені місця зберігання зброї, вибухівки та компонентів для створення саморобних вибухових пристроїв, які належали ЕТА, а FAI угрупування підозрюється у надсиланні на початку 2017 року кореспонденції з вибухівкою деяким високопосадовцям ЄС.</w:t>
      </w:r>
    </w:p>
    <w:p w:rsidR="00FC4F0B" w:rsidRPr="002733D1" w:rsidRDefault="00FC4F0B" w:rsidP="00FC4F0B">
      <w:pPr>
        <w:autoSpaceDE w:val="0"/>
        <w:autoSpaceDN w:val="0"/>
        <w:adjustRightInd w:val="0"/>
        <w:spacing w:after="0"/>
        <w:jc w:val="both"/>
        <w:rPr>
          <w:rFonts w:ascii="Times New Roman" w:hAnsi="Times New Roman"/>
          <w:i/>
          <w:iCs/>
          <w:sz w:val="24"/>
          <w:szCs w:val="24"/>
          <w:lang w:eastAsia="en-US"/>
        </w:rPr>
      </w:pPr>
      <w:r w:rsidRPr="002733D1">
        <w:rPr>
          <w:rFonts w:ascii="Times New Roman" w:hAnsi="Times New Roman"/>
          <w:i/>
          <w:iCs/>
          <w:sz w:val="24"/>
          <w:szCs w:val="24"/>
          <w:lang w:eastAsia="en-US"/>
        </w:rPr>
        <w:t xml:space="preserve">Показово, що у 2015 році у результаті терактів, скоєних 103 терористичними організаціями (із загального числа 274 відомих), людських жертв не було. Проте, з урахуванням росту </w:t>
      </w:r>
      <w:r w:rsidRPr="002733D1">
        <w:rPr>
          <w:rFonts w:ascii="Times New Roman" w:hAnsi="Times New Roman"/>
          <w:b/>
          <w:i/>
          <w:iCs/>
          <w:sz w:val="24"/>
          <w:szCs w:val="24"/>
          <w:lang w:eastAsia="en-US"/>
        </w:rPr>
        <w:t>ксенофобії, расизму та антисемітизму</w:t>
      </w:r>
      <w:r w:rsidRPr="002733D1">
        <w:rPr>
          <w:rFonts w:ascii="Times New Roman" w:hAnsi="Times New Roman"/>
          <w:i/>
          <w:iCs/>
          <w:sz w:val="24"/>
          <w:szCs w:val="24"/>
          <w:lang w:eastAsia="en-US"/>
        </w:rPr>
        <w:t xml:space="preserve">, викликаному, перш за все, припливом іммігрантів до країн ЄС, не слід виключати розширення використання методів терору </w:t>
      </w:r>
      <w:proofErr w:type="spellStart"/>
      <w:r w:rsidRPr="002733D1">
        <w:rPr>
          <w:rFonts w:ascii="Times New Roman" w:hAnsi="Times New Roman"/>
          <w:i/>
          <w:iCs/>
          <w:sz w:val="24"/>
          <w:szCs w:val="24"/>
          <w:lang w:eastAsia="en-US"/>
        </w:rPr>
        <w:t>праворадикальними</w:t>
      </w:r>
      <w:proofErr w:type="spellEnd"/>
      <w:r w:rsidRPr="002733D1">
        <w:rPr>
          <w:rFonts w:ascii="Times New Roman" w:hAnsi="Times New Roman"/>
          <w:i/>
          <w:iCs/>
          <w:sz w:val="24"/>
          <w:szCs w:val="24"/>
          <w:lang w:eastAsia="en-US"/>
        </w:rPr>
        <w:t xml:space="preserve"> рухами або угрупуваннями найближчим часом.</w:t>
      </w:r>
    </w:p>
    <w:p w:rsidR="00FC4F0B" w:rsidRPr="002733D1" w:rsidRDefault="00FC4F0B" w:rsidP="00FC4F0B">
      <w:pPr>
        <w:autoSpaceDE w:val="0"/>
        <w:autoSpaceDN w:val="0"/>
        <w:adjustRightInd w:val="0"/>
        <w:spacing w:after="0"/>
        <w:jc w:val="both"/>
        <w:rPr>
          <w:rFonts w:ascii="Times New Roman" w:hAnsi="Times New Roman"/>
          <w:iCs/>
          <w:sz w:val="24"/>
          <w:szCs w:val="24"/>
          <w:lang w:eastAsia="en-US"/>
        </w:rPr>
      </w:pPr>
      <w:r w:rsidRPr="002733D1">
        <w:rPr>
          <w:rFonts w:ascii="Times New Roman" w:hAnsi="Times New Roman"/>
          <w:b/>
          <w:bCs/>
          <w:iCs/>
          <w:sz w:val="24"/>
          <w:szCs w:val="24"/>
          <w:lang w:eastAsia="en-US"/>
        </w:rPr>
        <w:lastRenderedPageBreak/>
        <w:t xml:space="preserve">6. Розвиток тероризму посилює вплив на політичні процеси. </w:t>
      </w:r>
      <w:r w:rsidRPr="002733D1">
        <w:rPr>
          <w:rFonts w:ascii="Times New Roman" w:hAnsi="Times New Roman"/>
          <w:iCs/>
          <w:sz w:val="24"/>
          <w:szCs w:val="24"/>
          <w:lang w:eastAsia="en-US"/>
        </w:rPr>
        <w:t>У сучасному світі певні організації, збройні формування, окремі громадяни використовують терористичну діяльність як тактику для досягнення різних цілей політичного, ідеологічного та іншого характеру. Окремі держави використовують гасло «боротьби з тероризмом», а деякі виступають спонсорами тероризму в інших країнах для досягнення власних геополітичних, регіональних та внутрішньодержавних цілей.</w:t>
      </w:r>
    </w:p>
    <w:p w:rsidR="00FC4F0B" w:rsidRPr="002733D1" w:rsidRDefault="00FC4F0B" w:rsidP="00FC4F0B">
      <w:pPr>
        <w:autoSpaceDE w:val="0"/>
        <w:autoSpaceDN w:val="0"/>
        <w:adjustRightInd w:val="0"/>
        <w:spacing w:after="0"/>
        <w:jc w:val="both"/>
        <w:rPr>
          <w:rFonts w:ascii="Times New Roman" w:hAnsi="Times New Roman"/>
          <w:iCs/>
          <w:sz w:val="24"/>
          <w:szCs w:val="24"/>
          <w:lang w:eastAsia="en-US"/>
        </w:rPr>
      </w:pPr>
      <w:r w:rsidRPr="002733D1">
        <w:rPr>
          <w:rFonts w:ascii="Times New Roman" w:hAnsi="Times New Roman"/>
          <w:iCs/>
          <w:sz w:val="24"/>
          <w:szCs w:val="24"/>
          <w:lang w:eastAsia="en-US"/>
        </w:rPr>
        <w:t xml:space="preserve">В залежності від цілей, які переслідує та чи інша організація або група, </w:t>
      </w:r>
      <w:proofErr w:type="spellStart"/>
      <w:r w:rsidRPr="002733D1">
        <w:rPr>
          <w:rFonts w:ascii="Times New Roman" w:hAnsi="Times New Roman"/>
          <w:iCs/>
          <w:sz w:val="24"/>
          <w:szCs w:val="24"/>
          <w:lang w:eastAsia="en-US"/>
        </w:rPr>
        <w:t>Європол</w:t>
      </w:r>
      <w:proofErr w:type="spellEnd"/>
      <w:r w:rsidR="00983E6F" w:rsidRPr="002733D1">
        <w:rPr>
          <w:rFonts w:ascii="Times New Roman" w:hAnsi="Times New Roman"/>
          <w:iCs/>
          <w:sz w:val="24"/>
          <w:szCs w:val="24"/>
          <w:lang w:eastAsia="en-US"/>
        </w:rPr>
        <w:t xml:space="preserve"> </w:t>
      </w:r>
      <w:r w:rsidRPr="002733D1">
        <w:rPr>
          <w:rFonts w:ascii="Times New Roman" w:hAnsi="Times New Roman"/>
          <w:iCs/>
          <w:sz w:val="24"/>
          <w:szCs w:val="24"/>
          <w:lang w:eastAsia="en-US"/>
        </w:rPr>
        <w:t xml:space="preserve">виділяє такі основні </w:t>
      </w:r>
      <w:r w:rsidRPr="002733D1">
        <w:rPr>
          <w:rFonts w:ascii="Times New Roman" w:hAnsi="Times New Roman"/>
          <w:b/>
          <w:bCs/>
          <w:iCs/>
          <w:sz w:val="24"/>
          <w:szCs w:val="24"/>
          <w:lang w:eastAsia="en-US"/>
        </w:rPr>
        <w:t>види сучасного тероризму</w:t>
      </w:r>
      <w:r w:rsidRPr="002733D1">
        <w:rPr>
          <w:rFonts w:ascii="Times New Roman" w:hAnsi="Times New Roman"/>
          <w:iCs/>
          <w:sz w:val="24"/>
          <w:szCs w:val="24"/>
          <w:lang w:eastAsia="en-US"/>
        </w:rPr>
        <w:t>:</w:t>
      </w:r>
    </w:p>
    <w:p w:rsidR="00FC4F0B" w:rsidRPr="002733D1" w:rsidRDefault="00FC4F0B" w:rsidP="00FC4F0B">
      <w:pPr>
        <w:autoSpaceDE w:val="0"/>
        <w:autoSpaceDN w:val="0"/>
        <w:adjustRightInd w:val="0"/>
        <w:spacing w:after="0"/>
        <w:jc w:val="both"/>
        <w:rPr>
          <w:rFonts w:ascii="Times New Roman" w:hAnsi="Times New Roman"/>
          <w:i/>
          <w:iCs/>
          <w:sz w:val="24"/>
          <w:szCs w:val="24"/>
          <w:lang w:eastAsia="en-US"/>
        </w:rPr>
      </w:pPr>
      <w:r w:rsidRPr="002733D1">
        <w:rPr>
          <w:rFonts w:ascii="Times New Roman" w:hAnsi="Times New Roman"/>
          <w:iCs/>
          <w:sz w:val="24"/>
          <w:szCs w:val="24"/>
          <w:lang w:eastAsia="en-US"/>
        </w:rPr>
        <w:t xml:space="preserve">- </w:t>
      </w:r>
      <w:proofErr w:type="spellStart"/>
      <w:r w:rsidRPr="002733D1">
        <w:rPr>
          <w:rFonts w:ascii="Times New Roman" w:hAnsi="Times New Roman"/>
          <w:i/>
          <w:iCs/>
          <w:sz w:val="24"/>
          <w:szCs w:val="24"/>
          <w:lang w:eastAsia="en-US"/>
        </w:rPr>
        <w:t>джихадистський</w:t>
      </w:r>
      <w:proofErr w:type="spellEnd"/>
      <w:r w:rsidRPr="002733D1">
        <w:rPr>
          <w:rFonts w:ascii="Times New Roman" w:hAnsi="Times New Roman"/>
          <w:i/>
          <w:iCs/>
          <w:sz w:val="24"/>
          <w:szCs w:val="24"/>
          <w:lang w:eastAsia="en-US"/>
        </w:rPr>
        <w:t>;</w:t>
      </w:r>
    </w:p>
    <w:p w:rsidR="00FC4F0B" w:rsidRPr="002733D1" w:rsidRDefault="00FC4F0B" w:rsidP="00FC4F0B">
      <w:pPr>
        <w:autoSpaceDE w:val="0"/>
        <w:autoSpaceDN w:val="0"/>
        <w:adjustRightInd w:val="0"/>
        <w:spacing w:after="0"/>
        <w:jc w:val="both"/>
        <w:rPr>
          <w:rFonts w:ascii="Times New Roman" w:hAnsi="Times New Roman"/>
          <w:i/>
          <w:iCs/>
          <w:sz w:val="24"/>
          <w:szCs w:val="24"/>
          <w:lang w:eastAsia="en-US"/>
        </w:rPr>
      </w:pPr>
      <w:r w:rsidRPr="002733D1">
        <w:rPr>
          <w:rFonts w:ascii="Times New Roman" w:hAnsi="Times New Roman"/>
          <w:i/>
          <w:iCs/>
          <w:sz w:val="24"/>
          <w:szCs w:val="24"/>
          <w:lang w:eastAsia="en-US"/>
        </w:rPr>
        <w:t xml:space="preserve">- </w:t>
      </w:r>
      <w:proofErr w:type="spellStart"/>
      <w:r w:rsidRPr="002733D1">
        <w:rPr>
          <w:rFonts w:ascii="Times New Roman" w:hAnsi="Times New Roman"/>
          <w:i/>
          <w:iCs/>
          <w:sz w:val="24"/>
          <w:szCs w:val="24"/>
          <w:lang w:eastAsia="en-US"/>
        </w:rPr>
        <w:t>етно-націоналістичний</w:t>
      </w:r>
      <w:proofErr w:type="spellEnd"/>
      <w:r w:rsidRPr="002733D1">
        <w:rPr>
          <w:rFonts w:ascii="Times New Roman" w:hAnsi="Times New Roman"/>
          <w:i/>
          <w:iCs/>
          <w:sz w:val="24"/>
          <w:szCs w:val="24"/>
          <w:lang w:eastAsia="en-US"/>
        </w:rPr>
        <w:t xml:space="preserve"> та сепаратистський;</w:t>
      </w:r>
    </w:p>
    <w:p w:rsidR="00FC4F0B" w:rsidRPr="002733D1" w:rsidRDefault="00FC4F0B" w:rsidP="00FC4F0B">
      <w:pPr>
        <w:autoSpaceDE w:val="0"/>
        <w:autoSpaceDN w:val="0"/>
        <w:adjustRightInd w:val="0"/>
        <w:spacing w:after="0"/>
        <w:jc w:val="both"/>
        <w:rPr>
          <w:rFonts w:ascii="Times New Roman" w:hAnsi="Times New Roman"/>
          <w:i/>
          <w:iCs/>
          <w:sz w:val="24"/>
          <w:szCs w:val="24"/>
          <w:lang w:eastAsia="en-US"/>
        </w:rPr>
      </w:pPr>
      <w:r w:rsidRPr="002733D1">
        <w:rPr>
          <w:rFonts w:ascii="Times New Roman" w:hAnsi="Times New Roman"/>
          <w:i/>
          <w:iCs/>
          <w:sz w:val="24"/>
          <w:szCs w:val="24"/>
          <w:lang w:eastAsia="en-US"/>
        </w:rPr>
        <w:t>- «лівий» та анархістський;</w:t>
      </w:r>
    </w:p>
    <w:p w:rsidR="00FC4F0B" w:rsidRPr="002733D1" w:rsidRDefault="00FC4F0B" w:rsidP="00FC4F0B">
      <w:pPr>
        <w:autoSpaceDE w:val="0"/>
        <w:autoSpaceDN w:val="0"/>
        <w:adjustRightInd w:val="0"/>
        <w:spacing w:after="0"/>
        <w:jc w:val="both"/>
        <w:rPr>
          <w:rFonts w:ascii="Times New Roman" w:hAnsi="Times New Roman"/>
          <w:i/>
          <w:iCs/>
          <w:sz w:val="24"/>
          <w:szCs w:val="24"/>
          <w:lang w:eastAsia="en-US"/>
        </w:rPr>
      </w:pPr>
      <w:r w:rsidRPr="002733D1">
        <w:rPr>
          <w:rFonts w:ascii="Times New Roman" w:hAnsi="Times New Roman"/>
          <w:i/>
          <w:iCs/>
          <w:sz w:val="24"/>
          <w:szCs w:val="24"/>
          <w:lang w:eastAsia="en-US"/>
        </w:rPr>
        <w:t>- «правий»;</w:t>
      </w:r>
    </w:p>
    <w:p w:rsidR="00FC4F0B" w:rsidRPr="002733D1" w:rsidRDefault="00FC4F0B" w:rsidP="00FC4F0B">
      <w:pPr>
        <w:autoSpaceDE w:val="0"/>
        <w:autoSpaceDN w:val="0"/>
        <w:adjustRightInd w:val="0"/>
        <w:spacing w:after="0"/>
        <w:jc w:val="both"/>
        <w:rPr>
          <w:rFonts w:ascii="Times New Roman" w:hAnsi="Times New Roman"/>
          <w:i/>
          <w:iCs/>
          <w:sz w:val="24"/>
          <w:szCs w:val="24"/>
          <w:lang w:eastAsia="en-US"/>
        </w:rPr>
      </w:pPr>
      <w:r w:rsidRPr="002733D1">
        <w:rPr>
          <w:rFonts w:ascii="Times New Roman" w:hAnsi="Times New Roman"/>
          <w:i/>
          <w:iCs/>
          <w:sz w:val="24"/>
          <w:szCs w:val="24"/>
          <w:lang w:eastAsia="en-US"/>
        </w:rPr>
        <w:t>- тероризм одинаків.</w:t>
      </w:r>
    </w:p>
    <w:p w:rsidR="00FC4F0B" w:rsidRPr="002733D1" w:rsidRDefault="00FC4F0B" w:rsidP="00FC4F0B">
      <w:pPr>
        <w:autoSpaceDE w:val="0"/>
        <w:autoSpaceDN w:val="0"/>
        <w:adjustRightInd w:val="0"/>
        <w:spacing w:after="0"/>
        <w:jc w:val="both"/>
        <w:rPr>
          <w:rFonts w:ascii="Times New Roman" w:hAnsi="Times New Roman"/>
          <w:iCs/>
          <w:sz w:val="24"/>
          <w:szCs w:val="24"/>
          <w:lang w:eastAsia="en-US"/>
        </w:rPr>
      </w:pPr>
      <w:r w:rsidRPr="002733D1">
        <w:rPr>
          <w:rFonts w:ascii="Times New Roman" w:hAnsi="Times New Roman"/>
          <w:iCs/>
          <w:sz w:val="24"/>
          <w:szCs w:val="24"/>
          <w:lang w:eastAsia="en-US"/>
        </w:rPr>
        <w:t>Такий поділ є достатньо умовним та не є вичерпним, однак він дозволяє визначити найбільш активні терористичні організації та встановити, які з них являють найбільшу загрозу в світі та для України.</w:t>
      </w:r>
    </w:p>
    <w:p w:rsidR="00FC4F0B" w:rsidRPr="002733D1" w:rsidRDefault="00FC4F0B" w:rsidP="00FC4F0B">
      <w:pPr>
        <w:autoSpaceDE w:val="0"/>
        <w:autoSpaceDN w:val="0"/>
        <w:adjustRightInd w:val="0"/>
        <w:spacing w:after="0"/>
        <w:jc w:val="both"/>
        <w:rPr>
          <w:rFonts w:ascii="Times New Roman" w:hAnsi="Times New Roman"/>
          <w:iCs/>
          <w:sz w:val="24"/>
          <w:szCs w:val="24"/>
          <w:lang w:eastAsia="en-US"/>
        </w:rPr>
      </w:pPr>
      <w:r w:rsidRPr="002733D1">
        <w:rPr>
          <w:rFonts w:ascii="Times New Roman" w:hAnsi="Times New Roman"/>
          <w:b/>
          <w:bCs/>
          <w:iCs/>
          <w:sz w:val="24"/>
          <w:szCs w:val="24"/>
          <w:lang w:eastAsia="en-US"/>
        </w:rPr>
        <w:t>7. Використання терористичними організаціями нових технологій та розширення активності в кіберпросторі</w:t>
      </w:r>
      <w:r w:rsidRPr="002733D1">
        <w:rPr>
          <w:rFonts w:ascii="Times New Roman" w:hAnsi="Times New Roman"/>
          <w:iCs/>
          <w:sz w:val="24"/>
          <w:szCs w:val="24"/>
          <w:lang w:eastAsia="en-US"/>
        </w:rPr>
        <w:t xml:space="preserve">: розповсюдження пропаганди, здійснення вербувальної роботи, підтримання зв’язку зі своїми осередками (у т.ч. через закриті інформаційні мережі типу </w:t>
      </w:r>
      <w:proofErr w:type="spellStart"/>
      <w:r w:rsidRPr="002733D1">
        <w:rPr>
          <w:rFonts w:ascii="Times New Roman" w:hAnsi="Times New Roman"/>
          <w:iCs/>
          <w:sz w:val="24"/>
          <w:szCs w:val="24"/>
          <w:lang w:eastAsia="en-US"/>
        </w:rPr>
        <w:t>Даркнет</w:t>
      </w:r>
      <w:proofErr w:type="spellEnd"/>
      <w:r w:rsidRPr="002733D1">
        <w:rPr>
          <w:rFonts w:ascii="Times New Roman" w:hAnsi="Times New Roman"/>
          <w:iCs/>
          <w:sz w:val="24"/>
          <w:szCs w:val="24"/>
          <w:lang w:eastAsia="en-US"/>
        </w:rPr>
        <w:t xml:space="preserve"> та з використанням новітніх методів шифрування), надання своїм прихильникам та послідовникам інструкцій щодо особливостей підготовки та здійснення терористичних атак, протиправна діяльність у кіберпросторі, пов’язана із здійсненням </w:t>
      </w:r>
      <w:proofErr w:type="spellStart"/>
      <w:r w:rsidRPr="002733D1">
        <w:rPr>
          <w:rFonts w:ascii="Times New Roman" w:hAnsi="Times New Roman"/>
          <w:iCs/>
          <w:sz w:val="24"/>
          <w:szCs w:val="24"/>
          <w:lang w:eastAsia="en-US"/>
        </w:rPr>
        <w:t>хакерських</w:t>
      </w:r>
      <w:proofErr w:type="spellEnd"/>
      <w:r w:rsidRPr="002733D1">
        <w:rPr>
          <w:rFonts w:ascii="Times New Roman" w:hAnsi="Times New Roman"/>
          <w:iCs/>
          <w:sz w:val="24"/>
          <w:szCs w:val="24"/>
          <w:lang w:eastAsia="en-US"/>
        </w:rPr>
        <w:t xml:space="preserve"> атак, викрадення даних тощо. При цьому у вільному доступі можна отримати супутникові знімки будь-якої місцевості або потенційного об’єкта терористичної атаки, а системи </w:t>
      </w:r>
      <w:proofErr w:type="spellStart"/>
      <w:r w:rsidRPr="002733D1">
        <w:rPr>
          <w:rFonts w:ascii="Times New Roman" w:hAnsi="Times New Roman"/>
          <w:iCs/>
          <w:sz w:val="24"/>
          <w:szCs w:val="24"/>
          <w:lang w:eastAsia="en-US"/>
        </w:rPr>
        <w:t>онлайн-платежів</w:t>
      </w:r>
      <w:proofErr w:type="spellEnd"/>
      <w:r w:rsidRPr="002733D1">
        <w:rPr>
          <w:rFonts w:ascii="Times New Roman" w:hAnsi="Times New Roman"/>
          <w:iCs/>
          <w:sz w:val="24"/>
          <w:szCs w:val="24"/>
          <w:lang w:eastAsia="en-US"/>
        </w:rPr>
        <w:t xml:space="preserve"> суттєво спрощують проведення фінансових операцій, пов’язаних із забезпеченням злочинної діяльності. За різними оцінками, існує не менше 5000 сайтів, створених терористичними організаціями.</w:t>
      </w:r>
    </w:p>
    <w:p w:rsidR="00FC4F0B" w:rsidRPr="002733D1" w:rsidRDefault="00FC4F0B" w:rsidP="00FC4F0B">
      <w:pPr>
        <w:autoSpaceDE w:val="0"/>
        <w:autoSpaceDN w:val="0"/>
        <w:adjustRightInd w:val="0"/>
        <w:spacing w:after="0"/>
        <w:jc w:val="both"/>
        <w:rPr>
          <w:rFonts w:ascii="Times New Roman" w:hAnsi="Times New Roman"/>
          <w:iCs/>
          <w:sz w:val="24"/>
          <w:szCs w:val="24"/>
          <w:lang w:eastAsia="en-US"/>
        </w:rPr>
      </w:pPr>
      <w:r w:rsidRPr="002733D1">
        <w:rPr>
          <w:rFonts w:ascii="Times New Roman" w:hAnsi="Times New Roman"/>
          <w:b/>
          <w:bCs/>
          <w:iCs/>
          <w:sz w:val="24"/>
          <w:szCs w:val="24"/>
          <w:lang w:eastAsia="en-US"/>
        </w:rPr>
        <w:t>8.</w:t>
      </w:r>
      <w:r w:rsidR="00983E6F" w:rsidRPr="002733D1">
        <w:rPr>
          <w:rFonts w:ascii="Times New Roman" w:hAnsi="Times New Roman"/>
          <w:b/>
          <w:bCs/>
          <w:iCs/>
          <w:sz w:val="24"/>
          <w:szCs w:val="24"/>
          <w:lang w:eastAsia="en-US"/>
        </w:rPr>
        <w:t>М</w:t>
      </w:r>
      <w:r w:rsidRPr="002733D1">
        <w:rPr>
          <w:rFonts w:ascii="Times New Roman" w:hAnsi="Times New Roman"/>
          <w:b/>
          <w:bCs/>
          <w:iCs/>
          <w:sz w:val="24"/>
          <w:szCs w:val="24"/>
          <w:lang w:eastAsia="en-US"/>
        </w:rPr>
        <w:t>іграційні процеси</w:t>
      </w:r>
      <w:r w:rsidRPr="002733D1">
        <w:rPr>
          <w:rFonts w:ascii="Times New Roman" w:hAnsi="Times New Roman"/>
          <w:iCs/>
          <w:sz w:val="24"/>
          <w:szCs w:val="24"/>
          <w:lang w:eastAsia="en-US"/>
        </w:rPr>
        <w:t>. Пошук прихильників серед мігрантів, вербування найманців з числа безробітної молоді, залучення жінок і дітей продовжує відігравати важливу роль у діяльності зазначених організацій. З іншого боку, ці процеси є об’єктом пильної уваги спеціальних служб і правоохоронних органів, що ускладнює (проте не виключає повністю) проникнення бойовиків під виглядом біженців до країн можливих терористичних атак.</w:t>
      </w:r>
    </w:p>
    <w:p w:rsidR="00FC4F0B" w:rsidRPr="002733D1" w:rsidRDefault="00FC4F0B" w:rsidP="00FC4F0B">
      <w:pPr>
        <w:autoSpaceDE w:val="0"/>
        <w:autoSpaceDN w:val="0"/>
        <w:adjustRightInd w:val="0"/>
        <w:spacing w:after="0"/>
        <w:jc w:val="both"/>
        <w:rPr>
          <w:rFonts w:ascii="Times New Roman" w:hAnsi="Times New Roman"/>
          <w:iCs/>
          <w:sz w:val="24"/>
          <w:szCs w:val="24"/>
          <w:lang w:eastAsia="en-US"/>
        </w:rPr>
      </w:pPr>
      <w:r w:rsidRPr="002733D1">
        <w:rPr>
          <w:rFonts w:ascii="Times New Roman" w:hAnsi="Times New Roman"/>
          <w:b/>
          <w:bCs/>
          <w:iCs/>
          <w:sz w:val="24"/>
          <w:szCs w:val="24"/>
          <w:lang w:eastAsia="en-US"/>
        </w:rPr>
        <w:t xml:space="preserve">9. Залучення до терористичної діяльності безпосередньо громадян країн, які є об’єктами терористичних нападів. </w:t>
      </w:r>
      <w:r w:rsidRPr="002733D1">
        <w:rPr>
          <w:rFonts w:ascii="Times New Roman" w:hAnsi="Times New Roman"/>
          <w:iCs/>
          <w:sz w:val="24"/>
          <w:szCs w:val="24"/>
          <w:lang w:eastAsia="en-US"/>
        </w:rPr>
        <w:t>Наприклад, терористичні напади у США, вчинені за останні 2 роки від імені «Ісламської держави», були скоєні радикалізованими громадянами цієї країни, а не мігрантами. У цьому контексті найбільша загроза полягає у використанні терористичними організаціями, перш за все «Ісламською державою», осіб (іноземців), що брали участь у бойових діях у зонах конфліктів у складі відповідних угруповань та які повертаються до своїх країн (</w:t>
      </w:r>
      <w:proofErr w:type="spellStart"/>
      <w:r w:rsidRPr="002733D1">
        <w:rPr>
          <w:rFonts w:ascii="Times New Roman" w:hAnsi="Times New Roman"/>
          <w:iCs/>
          <w:sz w:val="24"/>
          <w:szCs w:val="24"/>
          <w:lang w:eastAsia="en-US"/>
        </w:rPr>
        <w:t>foreign</w:t>
      </w:r>
      <w:proofErr w:type="spellEnd"/>
      <w:r w:rsidRPr="002733D1">
        <w:rPr>
          <w:rFonts w:ascii="Times New Roman" w:hAnsi="Times New Roman"/>
          <w:iCs/>
          <w:sz w:val="24"/>
          <w:szCs w:val="24"/>
          <w:lang w:eastAsia="en-US"/>
        </w:rPr>
        <w:t xml:space="preserve"> </w:t>
      </w:r>
      <w:proofErr w:type="spellStart"/>
      <w:r w:rsidRPr="002733D1">
        <w:rPr>
          <w:rFonts w:ascii="Times New Roman" w:hAnsi="Times New Roman"/>
          <w:iCs/>
          <w:sz w:val="24"/>
          <w:szCs w:val="24"/>
          <w:lang w:eastAsia="en-US"/>
        </w:rPr>
        <w:t>terrorist</w:t>
      </w:r>
      <w:proofErr w:type="spellEnd"/>
      <w:r w:rsidRPr="002733D1">
        <w:rPr>
          <w:rFonts w:ascii="Times New Roman" w:hAnsi="Times New Roman"/>
          <w:iCs/>
          <w:sz w:val="24"/>
          <w:szCs w:val="24"/>
          <w:lang w:eastAsia="en-US"/>
        </w:rPr>
        <w:t xml:space="preserve"> </w:t>
      </w:r>
      <w:proofErr w:type="spellStart"/>
      <w:r w:rsidRPr="002733D1">
        <w:rPr>
          <w:rFonts w:ascii="Times New Roman" w:hAnsi="Times New Roman"/>
          <w:iCs/>
          <w:sz w:val="24"/>
          <w:szCs w:val="24"/>
          <w:lang w:eastAsia="en-US"/>
        </w:rPr>
        <w:t>travellers</w:t>
      </w:r>
      <w:proofErr w:type="spellEnd"/>
      <w:r w:rsidRPr="002733D1">
        <w:rPr>
          <w:rFonts w:ascii="Times New Roman" w:hAnsi="Times New Roman"/>
          <w:iCs/>
          <w:sz w:val="24"/>
          <w:szCs w:val="24"/>
          <w:lang w:eastAsia="en-US"/>
        </w:rPr>
        <w:t>).</w:t>
      </w:r>
    </w:p>
    <w:p w:rsidR="00FC4F0B" w:rsidRPr="002733D1" w:rsidRDefault="00FC4F0B" w:rsidP="00FC4F0B">
      <w:pPr>
        <w:autoSpaceDE w:val="0"/>
        <w:autoSpaceDN w:val="0"/>
        <w:adjustRightInd w:val="0"/>
        <w:spacing w:after="0"/>
        <w:jc w:val="both"/>
        <w:rPr>
          <w:rFonts w:ascii="Times New Roman" w:hAnsi="Times New Roman"/>
          <w:iCs/>
          <w:sz w:val="24"/>
          <w:szCs w:val="24"/>
          <w:lang w:eastAsia="en-US"/>
        </w:rPr>
      </w:pPr>
      <w:r w:rsidRPr="002733D1">
        <w:rPr>
          <w:rFonts w:ascii="Times New Roman" w:hAnsi="Times New Roman"/>
          <w:b/>
          <w:bCs/>
          <w:iCs/>
          <w:sz w:val="24"/>
          <w:szCs w:val="24"/>
          <w:lang w:eastAsia="en-US"/>
        </w:rPr>
        <w:t xml:space="preserve">10. Удосконалення методів фінансування тероризму. </w:t>
      </w:r>
      <w:r w:rsidRPr="002733D1">
        <w:rPr>
          <w:rFonts w:ascii="Times New Roman" w:hAnsi="Times New Roman"/>
          <w:iCs/>
          <w:sz w:val="24"/>
          <w:szCs w:val="24"/>
          <w:lang w:eastAsia="en-US"/>
        </w:rPr>
        <w:t xml:space="preserve">Терористичні організації активно утворюють та використовують мережі міжнародних неурядових благодійних організацій, проводять операції з офшорами, отримують доходи за звільнення заручників із числа іноземців, від торгівлі природніми ресурсами, незаконних оборудок (постачання зброї, </w:t>
      </w:r>
      <w:proofErr w:type="spellStart"/>
      <w:r w:rsidRPr="002733D1">
        <w:rPr>
          <w:rFonts w:ascii="Times New Roman" w:hAnsi="Times New Roman"/>
          <w:iCs/>
          <w:sz w:val="24"/>
          <w:szCs w:val="24"/>
          <w:lang w:eastAsia="en-US"/>
        </w:rPr>
        <w:t>наркоторгівлі</w:t>
      </w:r>
      <w:proofErr w:type="spellEnd"/>
      <w:r w:rsidRPr="002733D1">
        <w:rPr>
          <w:rFonts w:ascii="Times New Roman" w:hAnsi="Times New Roman"/>
          <w:iCs/>
          <w:sz w:val="24"/>
          <w:szCs w:val="24"/>
          <w:lang w:eastAsia="en-US"/>
        </w:rPr>
        <w:t xml:space="preserve">, контрабанди тощо), «податків» та «надання послуг» населенню, що проживає на контрольованих терористами територіях, у т.ч. утворених ними </w:t>
      </w:r>
      <w:proofErr w:type="spellStart"/>
      <w:r w:rsidRPr="002733D1">
        <w:rPr>
          <w:rFonts w:ascii="Times New Roman" w:hAnsi="Times New Roman"/>
          <w:iCs/>
          <w:sz w:val="24"/>
          <w:szCs w:val="24"/>
          <w:lang w:eastAsia="en-US"/>
        </w:rPr>
        <w:t>квазідержавних</w:t>
      </w:r>
      <w:proofErr w:type="spellEnd"/>
      <w:r w:rsidRPr="002733D1">
        <w:rPr>
          <w:rFonts w:ascii="Times New Roman" w:hAnsi="Times New Roman"/>
          <w:iCs/>
          <w:sz w:val="24"/>
          <w:szCs w:val="24"/>
          <w:lang w:eastAsia="en-US"/>
        </w:rPr>
        <w:t xml:space="preserve"> структур </w:t>
      </w:r>
    </w:p>
    <w:p w:rsidR="00FC4F0B" w:rsidRPr="002733D1" w:rsidRDefault="00FC4F0B" w:rsidP="00FC4F0B">
      <w:pPr>
        <w:autoSpaceDE w:val="0"/>
        <w:autoSpaceDN w:val="0"/>
        <w:adjustRightInd w:val="0"/>
        <w:spacing w:after="0"/>
        <w:jc w:val="both"/>
        <w:rPr>
          <w:rFonts w:ascii="Times New Roman" w:hAnsi="Times New Roman"/>
          <w:iCs/>
          <w:sz w:val="24"/>
          <w:szCs w:val="24"/>
          <w:lang w:eastAsia="en-US"/>
        </w:rPr>
      </w:pPr>
    </w:p>
    <w:p w:rsidR="00983E6F" w:rsidRPr="002733D1" w:rsidRDefault="00FC4F0B" w:rsidP="00983E6F">
      <w:pPr>
        <w:autoSpaceDE w:val="0"/>
        <w:autoSpaceDN w:val="0"/>
        <w:adjustRightInd w:val="0"/>
        <w:spacing w:after="0"/>
        <w:jc w:val="both"/>
        <w:rPr>
          <w:rFonts w:ascii="Times New Roman" w:hAnsi="Times New Roman"/>
          <w:i/>
          <w:iCs/>
          <w:sz w:val="24"/>
          <w:szCs w:val="24"/>
          <w:lang w:eastAsia="en-US"/>
        </w:rPr>
      </w:pPr>
      <w:proofErr w:type="spellStart"/>
      <w:r w:rsidRPr="002733D1">
        <w:rPr>
          <w:rFonts w:ascii="Times New Roman" w:hAnsi="Times New Roman"/>
          <w:b/>
          <w:bCs/>
          <w:i/>
          <w:iCs/>
          <w:sz w:val="24"/>
          <w:szCs w:val="24"/>
          <w:lang w:eastAsia="en-US"/>
        </w:rPr>
        <w:lastRenderedPageBreak/>
        <w:t>Довідково</w:t>
      </w:r>
      <w:proofErr w:type="spellEnd"/>
      <w:r w:rsidRPr="002733D1">
        <w:rPr>
          <w:rFonts w:ascii="Times New Roman" w:hAnsi="Times New Roman"/>
          <w:b/>
          <w:bCs/>
          <w:i/>
          <w:iCs/>
          <w:sz w:val="24"/>
          <w:szCs w:val="24"/>
          <w:lang w:eastAsia="en-US"/>
        </w:rPr>
        <w:t xml:space="preserve">. </w:t>
      </w:r>
      <w:r w:rsidRPr="002733D1">
        <w:rPr>
          <w:rFonts w:ascii="Times New Roman" w:hAnsi="Times New Roman"/>
          <w:i/>
          <w:iCs/>
          <w:sz w:val="24"/>
          <w:szCs w:val="24"/>
          <w:lang w:eastAsia="en-US"/>
        </w:rPr>
        <w:t xml:space="preserve">Викрадення людей з метою викупу є одним з ключових джерел фінансування </w:t>
      </w:r>
      <w:proofErr w:type="spellStart"/>
      <w:r w:rsidRPr="002733D1">
        <w:rPr>
          <w:rFonts w:ascii="Times New Roman" w:hAnsi="Times New Roman"/>
          <w:i/>
          <w:iCs/>
          <w:sz w:val="24"/>
          <w:szCs w:val="24"/>
          <w:lang w:eastAsia="en-US"/>
        </w:rPr>
        <w:t>Аль-Каїди</w:t>
      </w:r>
      <w:proofErr w:type="spellEnd"/>
      <w:r w:rsidRPr="002733D1">
        <w:rPr>
          <w:rFonts w:ascii="Times New Roman" w:hAnsi="Times New Roman"/>
          <w:i/>
          <w:iCs/>
          <w:sz w:val="24"/>
          <w:szCs w:val="24"/>
          <w:lang w:eastAsia="en-US"/>
        </w:rPr>
        <w:t xml:space="preserve"> в Ісламському </w:t>
      </w:r>
      <w:proofErr w:type="spellStart"/>
      <w:r w:rsidRPr="002733D1">
        <w:rPr>
          <w:rFonts w:ascii="Times New Roman" w:hAnsi="Times New Roman"/>
          <w:i/>
          <w:iCs/>
          <w:sz w:val="24"/>
          <w:szCs w:val="24"/>
          <w:lang w:eastAsia="en-US"/>
        </w:rPr>
        <w:t>Магрибі</w:t>
      </w:r>
      <w:proofErr w:type="spellEnd"/>
      <w:r w:rsidRPr="002733D1">
        <w:rPr>
          <w:rFonts w:ascii="Times New Roman" w:hAnsi="Times New Roman"/>
          <w:i/>
          <w:iCs/>
          <w:sz w:val="24"/>
          <w:szCs w:val="24"/>
          <w:lang w:eastAsia="en-US"/>
        </w:rPr>
        <w:t xml:space="preserve"> та на Аравійському півострові, угруповань Абу </w:t>
      </w:r>
      <w:proofErr w:type="spellStart"/>
      <w:r w:rsidRPr="002733D1">
        <w:rPr>
          <w:rFonts w:ascii="Times New Roman" w:hAnsi="Times New Roman"/>
          <w:i/>
          <w:iCs/>
          <w:sz w:val="24"/>
          <w:szCs w:val="24"/>
          <w:lang w:eastAsia="en-US"/>
        </w:rPr>
        <w:t>Сайаф</w:t>
      </w:r>
      <w:proofErr w:type="spellEnd"/>
      <w:r w:rsidRPr="002733D1">
        <w:rPr>
          <w:rFonts w:ascii="Times New Roman" w:hAnsi="Times New Roman"/>
          <w:i/>
          <w:iCs/>
          <w:sz w:val="24"/>
          <w:szCs w:val="24"/>
          <w:lang w:eastAsia="en-US"/>
        </w:rPr>
        <w:t xml:space="preserve">, </w:t>
      </w:r>
      <w:proofErr w:type="spellStart"/>
      <w:r w:rsidRPr="002733D1">
        <w:rPr>
          <w:rFonts w:ascii="Times New Roman" w:hAnsi="Times New Roman"/>
          <w:i/>
          <w:iCs/>
          <w:sz w:val="24"/>
          <w:szCs w:val="24"/>
          <w:lang w:eastAsia="en-US"/>
        </w:rPr>
        <w:t>Боко</w:t>
      </w:r>
      <w:proofErr w:type="spellEnd"/>
      <w:r w:rsidRPr="002733D1">
        <w:rPr>
          <w:rFonts w:ascii="Times New Roman" w:hAnsi="Times New Roman"/>
          <w:i/>
          <w:iCs/>
          <w:sz w:val="24"/>
          <w:szCs w:val="24"/>
          <w:lang w:eastAsia="en-US"/>
        </w:rPr>
        <w:t xml:space="preserve"> </w:t>
      </w:r>
      <w:proofErr w:type="spellStart"/>
      <w:r w:rsidRPr="002733D1">
        <w:rPr>
          <w:rFonts w:ascii="Times New Roman" w:hAnsi="Times New Roman"/>
          <w:i/>
          <w:iCs/>
          <w:sz w:val="24"/>
          <w:szCs w:val="24"/>
          <w:lang w:eastAsia="en-US"/>
        </w:rPr>
        <w:t>Харам</w:t>
      </w:r>
      <w:proofErr w:type="spellEnd"/>
      <w:r w:rsidRPr="002733D1">
        <w:rPr>
          <w:rFonts w:ascii="Times New Roman" w:hAnsi="Times New Roman"/>
          <w:i/>
          <w:iCs/>
          <w:sz w:val="24"/>
          <w:szCs w:val="24"/>
          <w:lang w:eastAsia="en-US"/>
        </w:rPr>
        <w:t xml:space="preserve"> та </w:t>
      </w:r>
      <w:proofErr w:type="spellStart"/>
      <w:r w:rsidRPr="002733D1">
        <w:rPr>
          <w:rFonts w:ascii="Times New Roman" w:hAnsi="Times New Roman"/>
          <w:i/>
          <w:iCs/>
          <w:sz w:val="24"/>
          <w:szCs w:val="24"/>
          <w:lang w:eastAsia="en-US"/>
        </w:rPr>
        <w:t>аш-Шабаб</w:t>
      </w:r>
      <w:proofErr w:type="spellEnd"/>
      <w:r w:rsidRPr="002733D1">
        <w:rPr>
          <w:rFonts w:ascii="Times New Roman" w:hAnsi="Times New Roman"/>
          <w:i/>
          <w:iCs/>
          <w:sz w:val="24"/>
          <w:szCs w:val="24"/>
          <w:lang w:eastAsia="en-US"/>
        </w:rPr>
        <w:t xml:space="preserve">. Лідер </w:t>
      </w:r>
      <w:proofErr w:type="spellStart"/>
      <w:r w:rsidRPr="002733D1">
        <w:rPr>
          <w:rFonts w:ascii="Times New Roman" w:hAnsi="Times New Roman"/>
          <w:i/>
          <w:iCs/>
          <w:sz w:val="24"/>
          <w:szCs w:val="24"/>
          <w:lang w:eastAsia="en-US"/>
        </w:rPr>
        <w:t>Аль-Каїди</w:t>
      </w:r>
      <w:proofErr w:type="spellEnd"/>
      <w:r w:rsidRPr="002733D1">
        <w:rPr>
          <w:rFonts w:ascii="Times New Roman" w:hAnsi="Times New Roman"/>
          <w:i/>
          <w:iCs/>
          <w:sz w:val="24"/>
          <w:szCs w:val="24"/>
          <w:lang w:eastAsia="en-US"/>
        </w:rPr>
        <w:t xml:space="preserve"> </w:t>
      </w:r>
      <w:proofErr w:type="spellStart"/>
      <w:r w:rsidRPr="002733D1">
        <w:rPr>
          <w:rFonts w:ascii="Times New Roman" w:hAnsi="Times New Roman"/>
          <w:i/>
          <w:iCs/>
          <w:sz w:val="24"/>
          <w:szCs w:val="24"/>
          <w:lang w:eastAsia="en-US"/>
        </w:rPr>
        <w:t>Айман</w:t>
      </w:r>
      <w:proofErr w:type="spellEnd"/>
      <w:r w:rsidRPr="002733D1">
        <w:rPr>
          <w:rFonts w:ascii="Times New Roman" w:hAnsi="Times New Roman"/>
          <w:i/>
          <w:iCs/>
          <w:sz w:val="24"/>
          <w:szCs w:val="24"/>
          <w:lang w:eastAsia="en-US"/>
        </w:rPr>
        <w:t xml:space="preserve"> </w:t>
      </w:r>
      <w:proofErr w:type="spellStart"/>
      <w:r w:rsidRPr="002733D1">
        <w:rPr>
          <w:rFonts w:ascii="Times New Roman" w:hAnsi="Times New Roman"/>
          <w:i/>
          <w:iCs/>
          <w:sz w:val="24"/>
          <w:szCs w:val="24"/>
          <w:lang w:eastAsia="en-US"/>
        </w:rPr>
        <w:t>аль-Завахірі</w:t>
      </w:r>
      <w:proofErr w:type="spellEnd"/>
      <w:r w:rsidRPr="002733D1">
        <w:rPr>
          <w:rFonts w:ascii="Times New Roman" w:hAnsi="Times New Roman"/>
          <w:i/>
          <w:iCs/>
          <w:sz w:val="24"/>
          <w:szCs w:val="24"/>
          <w:lang w:eastAsia="en-US"/>
        </w:rPr>
        <w:t xml:space="preserve"> в 2014 році закликав прихильників в усьому світі до викрадення громадян Заходу. Таким шляхом з 2008 р. </w:t>
      </w:r>
      <w:proofErr w:type="spellStart"/>
      <w:r w:rsidRPr="002733D1">
        <w:rPr>
          <w:rFonts w:ascii="Times New Roman" w:hAnsi="Times New Roman"/>
          <w:i/>
          <w:iCs/>
          <w:sz w:val="24"/>
          <w:szCs w:val="24"/>
          <w:lang w:eastAsia="en-US"/>
        </w:rPr>
        <w:t>Аль-Каїда</w:t>
      </w:r>
      <w:proofErr w:type="spellEnd"/>
      <w:r w:rsidRPr="002733D1">
        <w:rPr>
          <w:rFonts w:ascii="Times New Roman" w:hAnsi="Times New Roman"/>
          <w:i/>
          <w:iCs/>
          <w:sz w:val="24"/>
          <w:szCs w:val="24"/>
          <w:lang w:eastAsia="en-US"/>
        </w:rPr>
        <w:t xml:space="preserve"> і її філії отримали, щонайменше 125 млн. дол. США. У 2014 році спеціальний підрозділ ІД, що займається викраденнями, заробив 45 млн. дол. США.</w:t>
      </w:r>
    </w:p>
    <w:p w:rsidR="00FC4F0B" w:rsidRPr="002733D1" w:rsidRDefault="00983E6F" w:rsidP="00983E6F">
      <w:pPr>
        <w:autoSpaceDE w:val="0"/>
        <w:autoSpaceDN w:val="0"/>
        <w:adjustRightInd w:val="0"/>
        <w:spacing w:after="0"/>
        <w:jc w:val="both"/>
        <w:rPr>
          <w:rFonts w:ascii="Times New Roman" w:hAnsi="Times New Roman"/>
          <w:i/>
          <w:iCs/>
          <w:sz w:val="24"/>
          <w:szCs w:val="24"/>
          <w:lang w:eastAsia="en-US"/>
        </w:rPr>
      </w:pPr>
      <w:r w:rsidRPr="002733D1">
        <w:rPr>
          <w:rFonts w:ascii="Times New Roman" w:hAnsi="Times New Roman"/>
          <w:b/>
          <w:bCs/>
          <w:iCs/>
          <w:sz w:val="24"/>
          <w:szCs w:val="24"/>
          <w:lang w:eastAsia="en-US"/>
        </w:rPr>
        <w:t>11.</w:t>
      </w:r>
      <w:r w:rsidR="00FC4F0B" w:rsidRPr="002733D1">
        <w:rPr>
          <w:rFonts w:ascii="Times New Roman" w:hAnsi="Times New Roman"/>
          <w:b/>
          <w:bCs/>
          <w:iCs/>
          <w:sz w:val="24"/>
          <w:szCs w:val="24"/>
          <w:lang w:eastAsia="en-US"/>
        </w:rPr>
        <w:t xml:space="preserve">Посилюються взаємозв'язки терористичних організацій та організованої злочинності. </w:t>
      </w:r>
      <w:r w:rsidR="00FC4F0B" w:rsidRPr="002733D1">
        <w:rPr>
          <w:rFonts w:ascii="Times New Roman" w:hAnsi="Times New Roman"/>
          <w:iCs/>
          <w:sz w:val="24"/>
          <w:szCs w:val="24"/>
          <w:lang w:eastAsia="en-US"/>
        </w:rPr>
        <w:t>Тероризм перетворюється на прибутковий бізнес глобального масштабу зі своїм «ринком праці» (найманці) і специфічними сферами «застосування капіталу».</w:t>
      </w:r>
    </w:p>
    <w:p w:rsidR="00FC4F0B" w:rsidRPr="002733D1" w:rsidRDefault="00FC4F0B" w:rsidP="00FC4F0B">
      <w:pPr>
        <w:autoSpaceDE w:val="0"/>
        <w:autoSpaceDN w:val="0"/>
        <w:adjustRightInd w:val="0"/>
        <w:spacing w:after="0"/>
        <w:jc w:val="both"/>
        <w:rPr>
          <w:rFonts w:ascii="Times New Roman" w:hAnsi="Times New Roman"/>
          <w:i/>
          <w:iCs/>
          <w:sz w:val="24"/>
          <w:szCs w:val="24"/>
          <w:lang w:eastAsia="en-US"/>
        </w:rPr>
      </w:pPr>
      <w:proofErr w:type="spellStart"/>
      <w:r w:rsidRPr="002733D1">
        <w:rPr>
          <w:rFonts w:ascii="Times New Roman" w:hAnsi="Times New Roman"/>
          <w:b/>
          <w:bCs/>
          <w:i/>
          <w:iCs/>
          <w:sz w:val="24"/>
          <w:szCs w:val="24"/>
          <w:lang w:eastAsia="en-US"/>
        </w:rPr>
        <w:t>Довідково</w:t>
      </w:r>
      <w:proofErr w:type="spellEnd"/>
      <w:r w:rsidRPr="002733D1">
        <w:rPr>
          <w:rFonts w:ascii="Times New Roman" w:hAnsi="Times New Roman"/>
          <w:b/>
          <w:bCs/>
          <w:i/>
          <w:iCs/>
          <w:sz w:val="24"/>
          <w:szCs w:val="24"/>
          <w:lang w:eastAsia="en-US"/>
        </w:rPr>
        <w:t xml:space="preserve">. </w:t>
      </w:r>
      <w:r w:rsidRPr="002733D1">
        <w:rPr>
          <w:rFonts w:ascii="Times New Roman" w:hAnsi="Times New Roman"/>
          <w:i/>
          <w:iCs/>
          <w:sz w:val="24"/>
          <w:szCs w:val="24"/>
          <w:lang w:eastAsia="en-US"/>
        </w:rPr>
        <w:t>Торгівля контрабандним тютюном в Північній Африці приносить терористам 1 млрд. доларів США на рік. Таліби також активно беруть участь у контрабанді сигарет, розмір прибутків від якої поступається лише бізнесу на героїні.13</w:t>
      </w:r>
    </w:p>
    <w:p w:rsidR="00FC4F0B" w:rsidRPr="002733D1" w:rsidRDefault="00FC4F0B" w:rsidP="00FC4F0B">
      <w:pPr>
        <w:autoSpaceDE w:val="0"/>
        <w:autoSpaceDN w:val="0"/>
        <w:adjustRightInd w:val="0"/>
        <w:spacing w:after="0"/>
        <w:jc w:val="both"/>
        <w:rPr>
          <w:rFonts w:ascii="Times New Roman" w:hAnsi="Times New Roman"/>
          <w:iCs/>
          <w:sz w:val="24"/>
          <w:szCs w:val="24"/>
          <w:lang w:eastAsia="en-US"/>
        </w:rPr>
      </w:pPr>
      <w:r w:rsidRPr="002733D1">
        <w:rPr>
          <w:rFonts w:ascii="Times New Roman" w:hAnsi="Times New Roman"/>
          <w:b/>
          <w:bCs/>
          <w:iCs/>
          <w:sz w:val="24"/>
          <w:szCs w:val="24"/>
          <w:lang w:eastAsia="en-US"/>
        </w:rPr>
        <w:t xml:space="preserve">11. </w:t>
      </w:r>
      <w:r w:rsidRPr="002733D1">
        <w:rPr>
          <w:rFonts w:ascii="Times New Roman" w:hAnsi="Times New Roman"/>
          <w:iCs/>
          <w:sz w:val="24"/>
          <w:szCs w:val="24"/>
          <w:lang w:eastAsia="en-US"/>
        </w:rPr>
        <w:t xml:space="preserve">За оцінками міжнародних організацій, національних урядів, спецслужб, неурядових організацій та незалежних фахівців </w:t>
      </w:r>
      <w:r w:rsidRPr="002733D1">
        <w:rPr>
          <w:rFonts w:ascii="Times New Roman" w:hAnsi="Times New Roman"/>
          <w:b/>
          <w:bCs/>
          <w:iCs/>
          <w:sz w:val="24"/>
          <w:szCs w:val="24"/>
          <w:lang w:eastAsia="en-US"/>
        </w:rPr>
        <w:t xml:space="preserve">на даний час найбільшу терористичну загрозу в світі становлять ісламістські або </w:t>
      </w:r>
      <w:proofErr w:type="spellStart"/>
      <w:r w:rsidRPr="002733D1">
        <w:rPr>
          <w:rFonts w:ascii="Times New Roman" w:hAnsi="Times New Roman"/>
          <w:b/>
          <w:bCs/>
          <w:iCs/>
          <w:sz w:val="24"/>
          <w:szCs w:val="24"/>
          <w:lang w:eastAsia="en-US"/>
        </w:rPr>
        <w:t>джихадистські</w:t>
      </w:r>
      <w:proofErr w:type="spellEnd"/>
      <w:r w:rsidRPr="002733D1">
        <w:rPr>
          <w:rFonts w:ascii="Times New Roman" w:hAnsi="Times New Roman"/>
          <w:b/>
          <w:bCs/>
          <w:iCs/>
          <w:sz w:val="24"/>
          <w:szCs w:val="24"/>
          <w:lang w:eastAsia="en-US"/>
        </w:rPr>
        <w:t xml:space="preserve"> організації та групи. </w:t>
      </w:r>
      <w:r w:rsidRPr="002733D1">
        <w:rPr>
          <w:rFonts w:ascii="Times New Roman" w:hAnsi="Times New Roman"/>
          <w:iCs/>
          <w:sz w:val="24"/>
          <w:szCs w:val="24"/>
          <w:lang w:eastAsia="en-US"/>
        </w:rPr>
        <w:t xml:space="preserve">Більшість терористичних актів пов’язано саме з активністю таких угрупувань. До </w:t>
      </w:r>
      <w:proofErr w:type="spellStart"/>
      <w:r w:rsidRPr="002733D1">
        <w:rPr>
          <w:rFonts w:ascii="Times New Roman" w:hAnsi="Times New Roman"/>
          <w:iCs/>
          <w:sz w:val="24"/>
          <w:szCs w:val="24"/>
          <w:lang w:eastAsia="en-US"/>
        </w:rPr>
        <w:t>джихадистського</w:t>
      </w:r>
      <w:proofErr w:type="spellEnd"/>
      <w:r w:rsidRPr="002733D1">
        <w:rPr>
          <w:rFonts w:ascii="Times New Roman" w:hAnsi="Times New Roman"/>
          <w:iCs/>
          <w:sz w:val="24"/>
          <w:szCs w:val="24"/>
          <w:lang w:eastAsia="en-US"/>
        </w:rPr>
        <w:t xml:space="preserve"> руху належить велика кількість організацій та груп. Вони присягають на вірність більш потужним групам, взаємодіють, змінюють назви, конкурують, відокремлюються одна від одної тощо. Для таких організацій спільним є прагнення знищення світської влади, встановлення халіфату, панування законів шаріату, викорінення західних стандартів демократії, освіти тощо.</w:t>
      </w:r>
    </w:p>
    <w:p w:rsidR="00FC4F0B" w:rsidRPr="002733D1" w:rsidRDefault="00FC4F0B" w:rsidP="00FC4F0B">
      <w:pPr>
        <w:spacing w:after="0"/>
        <w:ind w:firstLine="708"/>
        <w:jc w:val="both"/>
        <w:rPr>
          <w:rFonts w:ascii="Times New Roman" w:hAnsi="Times New Roman"/>
          <w:sz w:val="24"/>
          <w:szCs w:val="24"/>
        </w:rPr>
      </w:pPr>
      <w:r w:rsidRPr="002733D1">
        <w:rPr>
          <w:rFonts w:ascii="Times New Roman" w:hAnsi="Times New Roman"/>
          <w:sz w:val="24"/>
          <w:szCs w:val="24"/>
        </w:rPr>
        <w:t xml:space="preserve">Громадянське суспільство зацікавлене у забезпеченні високого рівня безпеки у країні. З іншого боку, формування у громадян неприйняття ідеології тероризму, нестерпного ставлення до терористичних проявів у суспільстві, заохочення до співпраці з уповноваженими органами з питань протидії тероризму є завданням держави (у т.ч. шляхом проведення інформаційно-роз’яснювальних заходів). </w:t>
      </w:r>
      <w:r w:rsidRPr="002733D1">
        <w:rPr>
          <w:rFonts w:ascii="Times New Roman" w:hAnsi="Times New Roman"/>
          <w:color w:val="000000"/>
          <w:sz w:val="24"/>
          <w:szCs w:val="24"/>
          <w:lang w:eastAsia="en-US"/>
        </w:rPr>
        <w:t xml:space="preserve">Події 11 вересня 2001 р. у США призвели до переорієнтації діяльності багатьох міжнародних дослідницьких, </w:t>
      </w:r>
      <w:proofErr w:type="spellStart"/>
      <w:r w:rsidRPr="002733D1">
        <w:rPr>
          <w:rFonts w:ascii="Times New Roman" w:hAnsi="Times New Roman"/>
          <w:color w:val="000000"/>
          <w:sz w:val="24"/>
          <w:szCs w:val="24"/>
          <w:lang w:eastAsia="en-US"/>
        </w:rPr>
        <w:t>безпекових</w:t>
      </w:r>
      <w:proofErr w:type="spellEnd"/>
      <w:r w:rsidRPr="002733D1">
        <w:rPr>
          <w:rFonts w:ascii="Times New Roman" w:hAnsi="Times New Roman"/>
          <w:color w:val="000000"/>
          <w:sz w:val="24"/>
          <w:szCs w:val="24"/>
          <w:lang w:eastAsia="en-US"/>
        </w:rPr>
        <w:t xml:space="preserve">, благодійних та інших організацій на тематику боротьби з тероризмом. Наприклад, Міжнародний неурядовий центр підготовки кадрів і досліджень (зі штаб-квартирою у </w:t>
      </w:r>
      <w:r w:rsidRPr="002733D1">
        <w:rPr>
          <w:rFonts w:ascii="Times New Roman" w:hAnsi="Times New Roman"/>
          <w:sz w:val="24"/>
          <w:szCs w:val="24"/>
          <w:lang w:eastAsia="en-US"/>
        </w:rPr>
        <w:t xml:space="preserve">Великій Британії) займається підтримкою інститутів громадянського суспільства по всьому світу для зміцнення його ролі як </w:t>
      </w:r>
      <w:proofErr w:type="spellStart"/>
      <w:r w:rsidRPr="002733D1">
        <w:rPr>
          <w:rFonts w:ascii="Times New Roman" w:hAnsi="Times New Roman"/>
          <w:sz w:val="24"/>
          <w:szCs w:val="24"/>
          <w:lang w:eastAsia="en-US"/>
        </w:rPr>
        <w:t>áктора</w:t>
      </w:r>
      <w:proofErr w:type="spellEnd"/>
      <w:r w:rsidRPr="002733D1">
        <w:rPr>
          <w:rFonts w:ascii="Times New Roman" w:hAnsi="Times New Roman"/>
          <w:sz w:val="24"/>
          <w:szCs w:val="24"/>
          <w:lang w:eastAsia="en-US"/>
        </w:rPr>
        <w:t xml:space="preserve"> суспільно-політичних відносин. Однією з ключових сфер такої інтеграції сил центр визначив антитерористичну роботу. За задумом організації, серед населення необхідно не тільки проводити просвітницьку діяльність, а й залучати громадян до розробки антитерористичних заходів. Активна громадянська позиція має на увазі не лише сприяння владі у формі мовчазної згоди з діями, але й конкретну допомогу в так званій «війні з терором», яку сьогодні ведуть США, Велика Британія, Ізраїль та інші країни цивілізованого світу.</w:t>
      </w:r>
    </w:p>
    <w:p w:rsidR="00FC4F0B" w:rsidRPr="002733D1" w:rsidRDefault="00FC4F0B" w:rsidP="00FC4F0B">
      <w:pPr>
        <w:pStyle w:val="Default"/>
        <w:spacing w:line="276" w:lineRule="auto"/>
        <w:ind w:firstLine="708"/>
        <w:jc w:val="both"/>
        <w:rPr>
          <w:rFonts w:ascii="Times New Roman" w:eastAsia="Times New Roman" w:hAnsi="Times New Roman" w:cs="Times New Roman"/>
          <w:lang w:val="uk-UA" w:eastAsia="en-US"/>
        </w:rPr>
      </w:pPr>
      <w:r w:rsidRPr="002733D1">
        <w:rPr>
          <w:rFonts w:ascii="Times New Roman" w:hAnsi="Times New Roman" w:cs="Times New Roman"/>
        </w:rPr>
        <w:t xml:space="preserve">На </w:t>
      </w:r>
      <w:proofErr w:type="spellStart"/>
      <w:r w:rsidRPr="002733D1">
        <w:rPr>
          <w:rFonts w:ascii="Times New Roman" w:hAnsi="Times New Roman" w:cs="Times New Roman"/>
        </w:rPr>
        <w:t>даний</w:t>
      </w:r>
      <w:proofErr w:type="spellEnd"/>
      <w:r w:rsidRPr="002733D1">
        <w:rPr>
          <w:rFonts w:ascii="Times New Roman" w:hAnsi="Times New Roman" w:cs="Times New Roman"/>
        </w:rPr>
        <w:t xml:space="preserve"> час </w:t>
      </w:r>
      <w:r w:rsidRPr="002733D1">
        <w:rPr>
          <w:rFonts w:ascii="Times New Roman" w:hAnsi="Times New Roman" w:cs="Times New Roman"/>
          <w:b/>
          <w:bCs/>
        </w:rPr>
        <w:t xml:space="preserve">Радою </w:t>
      </w:r>
      <w:proofErr w:type="spellStart"/>
      <w:r w:rsidRPr="002733D1">
        <w:rPr>
          <w:rFonts w:ascii="Times New Roman" w:hAnsi="Times New Roman" w:cs="Times New Roman"/>
          <w:b/>
          <w:bCs/>
        </w:rPr>
        <w:t>Безпеки</w:t>
      </w:r>
      <w:proofErr w:type="spellEnd"/>
      <w:r w:rsidRPr="002733D1">
        <w:rPr>
          <w:rFonts w:ascii="Times New Roman" w:hAnsi="Times New Roman" w:cs="Times New Roman"/>
          <w:b/>
          <w:bCs/>
        </w:rPr>
        <w:t xml:space="preserve"> ООН </w:t>
      </w:r>
      <w:r w:rsidRPr="002733D1">
        <w:rPr>
          <w:rFonts w:ascii="Times New Roman" w:hAnsi="Times New Roman" w:cs="Times New Roman"/>
        </w:rPr>
        <w:t xml:space="preserve">до </w:t>
      </w:r>
      <w:proofErr w:type="spellStart"/>
      <w:r w:rsidRPr="002733D1">
        <w:rPr>
          <w:rFonts w:ascii="Times New Roman" w:hAnsi="Times New Roman" w:cs="Times New Roman"/>
        </w:rPr>
        <w:t>зведеного</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санкційного</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переліку</w:t>
      </w:r>
      <w:proofErr w:type="spellEnd"/>
      <w:r w:rsidRPr="002733D1">
        <w:rPr>
          <w:rFonts w:ascii="Times New Roman" w:hAnsi="Times New Roman" w:cs="Times New Roman"/>
        </w:rPr>
        <w:t xml:space="preserve"> внесено 57 </w:t>
      </w:r>
      <w:proofErr w:type="spellStart"/>
      <w:r w:rsidRPr="002733D1">
        <w:rPr>
          <w:rFonts w:ascii="Times New Roman" w:hAnsi="Times New Roman" w:cs="Times New Roman"/>
        </w:rPr>
        <w:t>організацій</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які</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визнано</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терористичними</w:t>
      </w:r>
      <w:proofErr w:type="spellEnd"/>
      <w:r w:rsidRPr="002733D1">
        <w:rPr>
          <w:rFonts w:ascii="Times New Roman" w:hAnsi="Times New Roman" w:cs="Times New Roman"/>
        </w:rPr>
        <w:t xml:space="preserve">. В </w:t>
      </w:r>
      <w:r w:rsidRPr="002733D1">
        <w:rPr>
          <w:rFonts w:ascii="Times New Roman" w:hAnsi="Times New Roman" w:cs="Times New Roman"/>
          <w:b/>
          <w:bCs/>
        </w:rPr>
        <w:t xml:space="preserve">ЄС, </w:t>
      </w:r>
      <w:proofErr w:type="spellStart"/>
      <w:r w:rsidRPr="002733D1">
        <w:rPr>
          <w:rFonts w:ascii="Times New Roman" w:hAnsi="Times New Roman" w:cs="Times New Roman"/>
        </w:rPr>
        <w:t>крім</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зазначеного</w:t>
      </w:r>
      <w:proofErr w:type="spellEnd"/>
      <w:r w:rsidRPr="002733D1">
        <w:rPr>
          <w:rFonts w:ascii="Times New Roman" w:hAnsi="Times New Roman" w:cs="Times New Roman"/>
        </w:rPr>
        <w:t xml:space="preserve"> списку, </w:t>
      </w:r>
      <w:proofErr w:type="spellStart"/>
      <w:r w:rsidRPr="002733D1">
        <w:rPr>
          <w:rFonts w:ascii="Times New Roman" w:hAnsi="Times New Roman" w:cs="Times New Roman"/>
        </w:rPr>
        <w:t>діє</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ще</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перелік</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затверджений</w:t>
      </w:r>
      <w:proofErr w:type="spellEnd"/>
      <w:r w:rsidRPr="002733D1">
        <w:rPr>
          <w:rFonts w:ascii="Times New Roman" w:hAnsi="Times New Roman" w:cs="Times New Roman"/>
        </w:rPr>
        <w:t xml:space="preserve"> Радою</w:t>
      </w:r>
      <w:proofErr w:type="gramStart"/>
      <w:r w:rsidRPr="002733D1">
        <w:rPr>
          <w:rFonts w:ascii="Times New Roman" w:hAnsi="Times New Roman" w:cs="Times New Roman"/>
        </w:rPr>
        <w:t xml:space="preserve"> ЄС</w:t>
      </w:r>
      <w:proofErr w:type="gramEnd"/>
      <w:r w:rsidRPr="002733D1">
        <w:rPr>
          <w:rFonts w:ascii="Times New Roman" w:hAnsi="Times New Roman" w:cs="Times New Roman"/>
        </w:rPr>
        <w:t xml:space="preserve">, до </w:t>
      </w:r>
      <w:proofErr w:type="spellStart"/>
      <w:r w:rsidRPr="002733D1">
        <w:rPr>
          <w:rFonts w:ascii="Times New Roman" w:hAnsi="Times New Roman" w:cs="Times New Roman"/>
        </w:rPr>
        <w:t>якого</w:t>
      </w:r>
      <w:proofErr w:type="spellEnd"/>
      <w:r w:rsidRPr="002733D1">
        <w:rPr>
          <w:rFonts w:ascii="Times New Roman" w:hAnsi="Times New Roman" w:cs="Times New Roman"/>
        </w:rPr>
        <w:t xml:space="preserve"> включено 22 </w:t>
      </w:r>
      <w:proofErr w:type="spellStart"/>
      <w:r w:rsidRPr="002733D1">
        <w:rPr>
          <w:rFonts w:ascii="Times New Roman" w:hAnsi="Times New Roman" w:cs="Times New Roman"/>
        </w:rPr>
        <w:t>терористичні</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організації</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b/>
          <w:bCs/>
        </w:rPr>
        <w:t>Державний</w:t>
      </w:r>
      <w:proofErr w:type="spellEnd"/>
      <w:r w:rsidRPr="002733D1">
        <w:rPr>
          <w:rFonts w:ascii="Times New Roman" w:hAnsi="Times New Roman" w:cs="Times New Roman"/>
          <w:b/>
          <w:bCs/>
        </w:rPr>
        <w:t xml:space="preserve"> департамент США </w:t>
      </w:r>
      <w:proofErr w:type="spellStart"/>
      <w:r w:rsidRPr="002733D1">
        <w:rPr>
          <w:rFonts w:ascii="Times New Roman" w:hAnsi="Times New Roman" w:cs="Times New Roman"/>
        </w:rPr>
        <w:t>наразі</w:t>
      </w:r>
      <w:proofErr w:type="spellEnd"/>
      <w:r w:rsidRPr="002733D1">
        <w:rPr>
          <w:rFonts w:ascii="Times New Roman" w:hAnsi="Times New Roman" w:cs="Times New Roman"/>
        </w:rPr>
        <w:t xml:space="preserve"> включив до </w:t>
      </w:r>
      <w:proofErr w:type="spellStart"/>
      <w:r w:rsidRPr="002733D1">
        <w:rPr>
          <w:rFonts w:ascii="Times New Roman" w:hAnsi="Times New Roman" w:cs="Times New Roman"/>
        </w:rPr>
        <w:t>переліку</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міжнародних</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терористичних</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організацій</w:t>
      </w:r>
      <w:proofErr w:type="spellEnd"/>
      <w:r w:rsidRPr="002733D1">
        <w:rPr>
          <w:rFonts w:ascii="Times New Roman" w:hAnsi="Times New Roman" w:cs="Times New Roman"/>
        </w:rPr>
        <w:t xml:space="preserve"> 61 </w:t>
      </w:r>
      <w:proofErr w:type="spellStart"/>
      <w:r w:rsidRPr="002733D1">
        <w:rPr>
          <w:rFonts w:ascii="Times New Roman" w:hAnsi="Times New Roman" w:cs="Times New Roman"/>
        </w:rPr>
        <w:t>організацію</w:t>
      </w:r>
      <w:proofErr w:type="spellEnd"/>
      <w:r w:rsidRPr="002733D1">
        <w:rPr>
          <w:rFonts w:ascii="Times New Roman" w:hAnsi="Times New Roman" w:cs="Times New Roman"/>
        </w:rPr>
        <w:t xml:space="preserve">. У </w:t>
      </w:r>
      <w:proofErr w:type="spellStart"/>
      <w:proofErr w:type="gramStart"/>
      <w:r w:rsidRPr="002733D1">
        <w:rPr>
          <w:rFonts w:ascii="Times New Roman" w:hAnsi="Times New Roman" w:cs="Times New Roman"/>
          <w:b/>
          <w:bCs/>
        </w:rPr>
        <w:t>Велик</w:t>
      </w:r>
      <w:proofErr w:type="gramEnd"/>
      <w:r w:rsidRPr="002733D1">
        <w:rPr>
          <w:rFonts w:ascii="Times New Roman" w:hAnsi="Times New Roman" w:cs="Times New Roman"/>
          <w:b/>
          <w:bCs/>
        </w:rPr>
        <w:t>ій</w:t>
      </w:r>
      <w:proofErr w:type="spellEnd"/>
      <w:r w:rsidRPr="002733D1">
        <w:rPr>
          <w:rFonts w:ascii="Times New Roman" w:hAnsi="Times New Roman" w:cs="Times New Roman"/>
          <w:b/>
          <w:bCs/>
        </w:rPr>
        <w:t xml:space="preserve"> </w:t>
      </w:r>
      <w:proofErr w:type="spellStart"/>
      <w:r w:rsidRPr="002733D1">
        <w:rPr>
          <w:rFonts w:ascii="Times New Roman" w:hAnsi="Times New Roman" w:cs="Times New Roman"/>
          <w:b/>
          <w:bCs/>
        </w:rPr>
        <w:t>Британії</w:t>
      </w:r>
      <w:proofErr w:type="spellEnd"/>
      <w:r w:rsidRPr="002733D1">
        <w:rPr>
          <w:rFonts w:ascii="Times New Roman" w:hAnsi="Times New Roman" w:cs="Times New Roman"/>
          <w:b/>
          <w:bCs/>
        </w:rPr>
        <w:t xml:space="preserve"> </w:t>
      </w:r>
      <w:proofErr w:type="spellStart"/>
      <w:r w:rsidRPr="002733D1">
        <w:rPr>
          <w:rFonts w:ascii="Times New Roman" w:hAnsi="Times New Roman" w:cs="Times New Roman"/>
        </w:rPr>
        <w:t>такі</w:t>
      </w:r>
      <w:proofErr w:type="spellEnd"/>
      <w:r w:rsidRPr="002733D1">
        <w:rPr>
          <w:rFonts w:ascii="Times New Roman" w:hAnsi="Times New Roman" w:cs="Times New Roman"/>
        </w:rPr>
        <w:t xml:space="preserve"> списки </w:t>
      </w:r>
      <w:proofErr w:type="spellStart"/>
      <w:r w:rsidRPr="002733D1">
        <w:rPr>
          <w:rFonts w:ascii="Times New Roman" w:hAnsi="Times New Roman" w:cs="Times New Roman"/>
        </w:rPr>
        <w:t>готують</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співробітники</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Міністерства</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внутрішніх</w:t>
      </w:r>
      <w:proofErr w:type="spellEnd"/>
      <w:r w:rsidRPr="002733D1">
        <w:rPr>
          <w:rFonts w:ascii="Times New Roman" w:hAnsi="Times New Roman" w:cs="Times New Roman"/>
        </w:rPr>
        <w:t xml:space="preserve"> справ і </w:t>
      </w:r>
      <w:proofErr w:type="spellStart"/>
      <w:r w:rsidRPr="002733D1">
        <w:rPr>
          <w:rFonts w:ascii="Times New Roman" w:hAnsi="Times New Roman" w:cs="Times New Roman"/>
        </w:rPr>
        <w:t>передають</w:t>
      </w:r>
      <w:proofErr w:type="spellEnd"/>
      <w:r w:rsidRPr="002733D1">
        <w:rPr>
          <w:rFonts w:ascii="Times New Roman" w:hAnsi="Times New Roman" w:cs="Times New Roman"/>
        </w:rPr>
        <w:t xml:space="preserve"> на </w:t>
      </w:r>
      <w:proofErr w:type="spellStart"/>
      <w:r w:rsidRPr="002733D1">
        <w:rPr>
          <w:rFonts w:ascii="Times New Roman" w:hAnsi="Times New Roman" w:cs="Times New Roman"/>
        </w:rPr>
        <w:t>затвердження</w:t>
      </w:r>
      <w:proofErr w:type="spellEnd"/>
      <w:r w:rsidRPr="002733D1">
        <w:rPr>
          <w:rFonts w:ascii="Times New Roman" w:hAnsi="Times New Roman" w:cs="Times New Roman"/>
        </w:rPr>
        <w:t xml:space="preserve"> до парламенту </w:t>
      </w:r>
      <w:proofErr w:type="spellStart"/>
      <w:r w:rsidRPr="002733D1">
        <w:rPr>
          <w:rFonts w:ascii="Times New Roman" w:hAnsi="Times New Roman" w:cs="Times New Roman"/>
        </w:rPr>
        <w:t>країни</w:t>
      </w:r>
      <w:proofErr w:type="spellEnd"/>
      <w:r w:rsidRPr="002733D1">
        <w:rPr>
          <w:rFonts w:ascii="Times New Roman" w:hAnsi="Times New Roman" w:cs="Times New Roman"/>
        </w:rPr>
        <w:t xml:space="preserve">. Станом на </w:t>
      </w:r>
      <w:proofErr w:type="spellStart"/>
      <w:r w:rsidRPr="002733D1">
        <w:rPr>
          <w:rFonts w:ascii="Times New Roman" w:hAnsi="Times New Roman" w:cs="Times New Roman"/>
        </w:rPr>
        <w:t>грудень</w:t>
      </w:r>
      <w:proofErr w:type="spellEnd"/>
      <w:r w:rsidRPr="002733D1">
        <w:rPr>
          <w:rFonts w:ascii="Times New Roman" w:hAnsi="Times New Roman" w:cs="Times New Roman"/>
        </w:rPr>
        <w:t xml:space="preserve"> 2016 року </w:t>
      </w:r>
      <w:proofErr w:type="gramStart"/>
      <w:r w:rsidRPr="002733D1">
        <w:rPr>
          <w:rFonts w:ascii="Times New Roman" w:hAnsi="Times New Roman" w:cs="Times New Roman"/>
        </w:rPr>
        <w:t>до</w:t>
      </w:r>
      <w:proofErr w:type="gramEnd"/>
      <w:r w:rsidRPr="002733D1">
        <w:rPr>
          <w:rFonts w:ascii="Times New Roman" w:hAnsi="Times New Roman" w:cs="Times New Roman"/>
        </w:rPr>
        <w:t xml:space="preserve"> </w:t>
      </w:r>
      <w:proofErr w:type="spellStart"/>
      <w:r w:rsidRPr="002733D1">
        <w:rPr>
          <w:rFonts w:ascii="Times New Roman" w:hAnsi="Times New Roman" w:cs="Times New Roman"/>
        </w:rPr>
        <w:t>відповідного</w:t>
      </w:r>
      <w:proofErr w:type="spellEnd"/>
      <w:r w:rsidRPr="002733D1">
        <w:rPr>
          <w:rFonts w:ascii="Times New Roman" w:hAnsi="Times New Roman" w:cs="Times New Roman"/>
        </w:rPr>
        <w:t xml:space="preserve"> </w:t>
      </w:r>
      <w:proofErr w:type="gramStart"/>
      <w:r w:rsidRPr="002733D1">
        <w:rPr>
          <w:rFonts w:ascii="Times New Roman" w:hAnsi="Times New Roman" w:cs="Times New Roman"/>
        </w:rPr>
        <w:t>списку</w:t>
      </w:r>
      <w:proofErr w:type="gramEnd"/>
      <w:r w:rsidRPr="002733D1">
        <w:rPr>
          <w:rFonts w:ascii="Times New Roman" w:hAnsi="Times New Roman" w:cs="Times New Roman"/>
        </w:rPr>
        <w:t xml:space="preserve"> включено 71 </w:t>
      </w:r>
      <w:proofErr w:type="spellStart"/>
      <w:r w:rsidRPr="002733D1">
        <w:rPr>
          <w:rFonts w:ascii="Times New Roman" w:hAnsi="Times New Roman" w:cs="Times New Roman"/>
        </w:rPr>
        <w:t>міжнародну</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іноземну</w:t>
      </w:r>
      <w:proofErr w:type="spellEnd"/>
      <w:r w:rsidRPr="002733D1">
        <w:rPr>
          <w:rFonts w:ascii="Times New Roman" w:hAnsi="Times New Roman" w:cs="Times New Roman"/>
        </w:rPr>
        <w:t xml:space="preserve">) і 14 </w:t>
      </w:r>
      <w:proofErr w:type="spellStart"/>
      <w:r w:rsidRPr="002733D1">
        <w:rPr>
          <w:rFonts w:ascii="Times New Roman" w:hAnsi="Times New Roman" w:cs="Times New Roman"/>
        </w:rPr>
        <w:t>ірландських</w:t>
      </w:r>
      <w:proofErr w:type="spellEnd"/>
      <w:r w:rsidRPr="002733D1">
        <w:rPr>
          <w:rFonts w:ascii="Times New Roman" w:hAnsi="Times New Roman" w:cs="Times New Roman"/>
        </w:rPr>
        <w:t xml:space="preserve"> </w:t>
      </w:r>
      <w:proofErr w:type="spellStart"/>
      <w:r w:rsidRPr="002733D1">
        <w:rPr>
          <w:rFonts w:ascii="Times New Roman" w:hAnsi="Times New Roman" w:cs="Times New Roman"/>
        </w:rPr>
        <w:t>організацій</w:t>
      </w:r>
      <w:proofErr w:type="spellEnd"/>
      <w:r w:rsidRPr="002733D1">
        <w:rPr>
          <w:rFonts w:ascii="Times New Roman" w:hAnsi="Times New Roman" w:cs="Times New Roman"/>
        </w:rPr>
        <w:t xml:space="preserve">. </w:t>
      </w:r>
      <w:r w:rsidRPr="002733D1">
        <w:rPr>
          <w:rFonts w:ascii="Times New Roman" w:eastAsia="Times New Roman" w:hAnsi="Times New Roman" w:cs="Times New Roman"/>
          <w:lang w:val="uk-UA" w:eastAsia="en-US"/>
        </w:rPr>
        <w:t xml:space="preserve">Проти цих організацій і їх членів застосовані численні санкції (у т.ч. блокування </w:t>
      </w:r>
      <w:r w:rsidRPr="002733D1">
        <w:rPr>
          <w:rFonts w:ascii="Times New Roman" w:eastAsia="Times New Roman" w:hAnsi="Times New Roman" w:cs="Times New Roman"/>
          <w:lang w:val="uk-UA" w:eastAsia="en-US"/>
        </w:rPr>
        <w:lastRenderedPageBreak/>
        <w:t xml:space="preserve">рахунків, активів, заборони на торгівлю та контакти з їх лідерами тощо), здійснюються антитерористичні заходи. </w:t>
      </w:r>
    </w:p>
    <w:p w:rsidR="00FC4F0B" w:rsidRPr="002733D1" w:rsidRDefault="00FC4F0B" w:rsidP="00FC4F0B">
      <w:pPr>
        <w:spacing w:after="0"/>
        <w:jc w:val="both"/>
        <w:rPr>
          <w:rFonts w:ascii="Times New Roman" w:hAnsi="Times New Roman"/>
          <w:b/>
          <w:sz w:val="24"/>
          <w:szCs w:val="24"/>
        </w:rPr>
      </w:pPr>
      <w:r w:rsidRPr="002733D1">
        <w:rPr>
          <w:rFonts w:ascii="Times New Roman" w:hAnsi="Times New Roman"/>
          <w:color w:val="000000"/>
          <w:sz w:val="24"/>
          <w:szCs w:val="24"/>
          <w:lang w:eastAsia="en-US"/>
        </w:rPr>
        <w:t xml:space="preserve">Географія і масштаб діяльності таких організацій засвідчують, що, не дивлячись на ті зусилля, які вживаються світовою спільнотою, загроза тероризму носить глобальний характер та неухильно зростає. Незалежно від цілей, які визначають для себе окремі організації і громадяни, характерною ознакою тероризму є спосіб їх досягнення – </w:t>
      </w:r>
      <w:r w:rsidRPr="002733D1">
        <w:rPr>
          <w:rFonts w:ascii="Times New Roman" w:hAnsi="Times New Roman"/>
          <w:b/>
          <w:bCs/>
          <w:color w:val="000000"/>
          <w:sz w:val="24"/>
          <w:szCs w:val="24"/>
          <w:lang w:eastAsia="en-US"/>
        </w:rPr>
        <w:t>свідоме та демонстративне застосування насильства, спрямоване передусім проти мирних неозброєних людей.</w:t>
      </w:r>
    </w:p>
    <w:p w:rsidR="00FC4F0B" w:rsidRPr="002733D1" w:rsidRDefault="00FC4F0B" w:rsidP="00096CFA">
      <w:pPr>
        <w:autoSpaceDE w:val="0"/>
        <w:autoSpaceDN w:val="0"/>
        <w:adjustRightInd w:val="0"/>
        <w:spacing w:after="0"/>
        <w:rPr>
          <w:rFonts w:ascii="Times New Roman" w:hAnsi="Times New Roman"/>
          <w:b/>
          <w:sz w:val="24"/>
          <w:szCs w:val="24"/>
          <w:u w:val="single"/>
        </w:rPr>
      </w:pPr>
    </w:p>
    <w:p w:rsidR="00D433F3" w:rsidRPr="002733D1" w:rsidRDefault="00D433F3" w:rsidP="00D433F3">
      <w:pPr>
        <w:rPr>
          <w:rFonts w:ascii="Times New Roman" w:hAnsi="Times New Roman"/>
          <w:b/>
          <w:bCs/>
          <w:color w:val="000000"/>
          <w:sz w:val="24"/>
          <w:szCs w:val="24"/>
          <w:lang w:eastAsia="en-US"/>
        </w:rPr>
      </w:pPr>
      <w:r w:rsidRPr="002733D1">
        <w:rPr>
          <w:rFonts w:ascii="Times New Roman" w:hAnsi="Times New Roman"/>
          <w:b/>
          <w:bCs/>
          <w:color w:val="000000"/>
          <w:sz w:val="24"/>
          <w:szCs w:val="24"/>
          <w:lang w:eastAsia="en-US"/>
        </w:rPr>
        <w:t xml:space="preserve">Припинення та </w:t>
      </w:r>
      <w:proofErr w:type="spellStart"/>
      <w:r w:rsidRPr="002733D1">
        <w:rPr>
          <w:rFonts w:ascii="Times New Roman" w:hAnsi="Times New Roman"/>
          <w:b/>
          <w:bCs/>
          <w:color w:val="000000"/>
          <w:sz w:val="24"/>
          <w:szCs w:val="24"/>
          <w:lang w:eastAsia="en-US"/>
        </w:rPr>
        <w:t>постконфліктне</w:t>
      </w:r>
      <w:proofErr w:type="spellEnd"/>
      <w:r w:rsidRPr="002733D1">
        <w:rPr>
          <w:rFonts w:ascii="Times New Roman" w:hAnsi="Times New Roman"/>
          <w:b/>
          <w:bCs/>
          <w:color w:val="000000"/>
          <w:sz w:val="24"/>
          <w:szCs w:val="24"/>
          <w:lang w:eastAsia="en-US"/>
        </w:rPr>
        <w:t xml:space="preserve"> врегулювання сепаратистських конфліктів: іноземний досвід і висновки для України</w:t>
      </w:r>
    </w:p>
    <w:p w:rsidR="00D433F3" w:rsidRPr="002733D1" w:rsidRDefault="00D433F3" w:rsidP="00D433F3">
      <w:pPr>
        <w:autoSpaceDE w:val="0"/>
        <w:autoSpaceDN w:val="0"/>
        <w:adjustRightInd w:val="0"/>
        <w:spacing w:after="0" w:line="360" w:lineRule="auto"/>
        <w:ind w:firstLine="708"/>
        <w:jc w:val="both"/>
        <w:rPr>
          <w:rFonts w:ascii="Times New Roman" w:hAnsi="Times New Roman"/>
          <w:sz w:val="24"/>
          <w:szCs w:val="24"/>
        </w:rPr>
      </w:pPr>
      <w:r w:rsidRPr="002733D1">
        <w:rPr>
          <w:rFonts w:ascii="Times New Roman" w:hAnsi="Times New Roman"/>
          <w:color w:val="000000"/>
          <w:sz w:val="24"/>
          <w:szCs w:val="24"/>
          <w:lang w:eastAsia="en-US"/>
        </w:rPr>
        <w:t>Одним з характерних явищ розвитку світового співтовариства в останні роки став потужн</w:t>
      </w:r>
      <w:r w:rsidR="00DF4532" w:rsidRPr="002733D1">
        <w:rPr>
          <w:rFonts w:ascii="Times New Roman" w:hAnsi="Times New Roman"/>
          <w:color w:val="000000"/>
          <w:sz w:val="24"/>
          <w:szCs w:val="24"/>
          <w:lang w:eastAsia="en-US"/>
        </w:rPr>
        <w:t>е</w:t>
      </w:r>
      <w:r w:rsidRPr="002733D1">
        <w:rPr>
          <w:rFonts w:ascii="Times New Roman" w:hAnsi="Times New Roman"/>
          <w:color w:val="000000"/>
          <w:sz w:val="24"/>
          <w:szCs w:val="24"/>
          <w:lang w:eastAsia="en-US"/>
        </w:rPr>
        <w:t xml:space="preserve"> під</w:t>
      </w:r>
      <w:r w:rsidR="00DF4532" w:rsidRPr="002733D1">
        <w:rPr>
          <w:rFonts w:ascii="Times New Roman" w:hAnsi="Times New Roman"/>
          <w:color w:val="000000"/>
          <w:sz w:val="24"/>
          <w:szCs w:val="24"/>
          <w:lang w:eastAsia="en-US"/>
        </w:rPr>
        <w:t>несення</w:t>
      </w:r>
      <w:r w:rsidRPr="002733D1">
        <w:rPr>
          <w:rFonts w:ascii="Times New Roman" w:hAnsi="Times New Roman"/>
          <w:color w:val="000000"/>
          <w:sz w:val="24"/>
          <w:szCs w:val="24"/>
          <w:lang w:eastAsia="en-US"/>
        </w:rPr>
        <w:t xml:space="preserve"> екстремістських рухів і зростання числа терористичних організацій в усьому світі. </w:t>
      </w:r>
      <w:r w:rsidRPr="002733D1">
        <w:rPr>
          <w:rFonts w:ascii="Times New Roman" w:hAnsi="Times New Roman"/>
          <w:sz w:val="24"/>
          <w:szCs w:val="24"/>
          <w:lang w:eastAsia="en-US"/>
        </w:rPr>
        <w:t>Сепаратистський конфлікт на території держави часто стає приводом для різного роду втручань з боку інших держав, міжнародних організацій, у т.ч. з метою здійснення гуманітарної інтервенції або реалізації власних політичних інтересів. Прикладом останнього може служити фінансування екстремістської діяльності, організація провокацій у зоні конфлікту, інспірування і підтримка сепаратистських рухів, що здійснюються в інтересах іншої держави. Зокрема, особливої напруженості останнім часом набули конфлікти, у розгортанні яких чітко простежується чинник російського впливу - Придністров’я, Нагірний Карабах, Абхазія, Південна Осетія. Створення постійно нестабільних зон дозволяє РФ створити додаткові можливості для реалізації певних геополітичних інтересів.</w:t>
      </w:r>
    </w:p>
    <w:p w:rsidR="00D433F3" w:rsidRPr="002733D1" w:rsidRDefault="00D433F3" w:rsidP="00D433F3">
      <w:pPr>
        <w:pStyle w:val="Default"/>
        <w:spacing w:line="360" w:lineRule="auto"/>
        <w:ind w:firstLine="708"/>
        <w:jc w:val="both"/>
        <w:rPr>
          <w:rFonts w:ascii="Times New Roman" w:eastAsia="Times New Roman" w:hAnsi="Times New Roman" w:cs="Times New Roman"/>
          <w:lang w:val="uk-UA" w:eastAsia="en-US"/>
        </w:rPr>
      </w:pPr>
      <w:r w:rsidRPr="002733D1">
        <w:rPr>
          <w:rFonts w:ascii="Times New Roman" w:hAnsi="Times New Roman" w:cs="Times New Roman"/>
          <w:lang w:val="uk-UA"/>
        </w:rPr>
        <w:t xml:space="preserve">На практиці, застосування амністії в країнах, які пережили збройний сепаратистський конфлікт, регулюються місцевими законами, прийнятими заздалегідь або безпосередньо під час досягнення мирних домовленостей. Національні закони різняться між собою і можуть передбачати як повне </w:t>
      </w:r>
      <w:r w:rsidRPr="002733D1">
        <w:rPr>
          <w:rFonts w:ascii="Times New Roman" w:eastAsia="Times New Roman" w:hAnsi="Times New Roman" w:cs="Times New Roman"/>
          <w:lang w:val="uk-UA" w:eastAsia="en-US"/>
        </w:rPr>
        <w:t>звільнення від покарання без жодних умов (</w:t>
      </w:r>
      <w:proofErr w:type="spellStart"/>
      <w:r w:rsidRPr="002733D1">
        <w:rPr>
          <w:rFonts w:ascii="Times New Roman" w:eastAsia="Times New Roman" w:hAnsi="Times New Roman" w:cs="Times New Roman"/>
          <w:lang w:val="uk-UA" w:eastAsia="en-US"/>
        </w:rPr>
        <w:t>blanket</w:t>
      </w:r>
      <w:proofErr w:type="spellEnd"/>
      <w:r w:rsidRPr="002733D1">
        <w:rPr>
          <w:rFonts w:ascii="Times New Roman" w:eastAsia="Times New Roman" w:hAnsi="Times New Roman" w:cs="Times New Roman"/>
          <w:lang w:val="uk-UA" w:eastAsia="en-US"/>
        </w:rPr>
        <w:t xml:space="preserve"> </w:t>
      </w:r>
      <w:proofErr w:type="spellStart"/>
      <w:r w:rsidRPr="002733D1">
        <w:rPr>
          <w:rFonts w:ascii="Times New Roman" w:eastAsia="Times New Roman" w:hAnsi="Times New Roman" w:cs="Times New Roman"/>
          <w:lang w:val="uk-UA" w:eastAsia="en-US"/>
        </w:rPr>
        <w:t>amnesty</w:t>
      </w:r>
      <w:proofErr w:type="spellEnd"/>
      <w:r w:rsidRPr="002733D1">
        <w:rPr>
          <w:rFonts w:ascii="Times New Roman" w:eastAsia="Times New Roman" w:hAnsi="Times New Roman" w:cs="Times New Roman"/>
          <w:lang w:val="uk-UA" w:eastAsia="en-US"/>
        </w:rPr>
        <w:t xml:space="preserve">), так і обмежені норми прощення у вигляді різноманітних доповнень до існуючих механізмів правосуддя. Кожна держава самостійно визначає перелік правопорушень, стосовно яких застосовується (не застосовується) амністія. </w:t>
      </w:r>
    </w:p>
    <w:p w:rsidR="00D433F3" w:rsidRPr="002733D1" w:rsidRDefault="00D433F3" w:rsidP="00D433F3">
      <w:pPr>
        <w:autoSpaceDE w:val="0"/>
        <w:autoSpaceDN w:val="0"/>
        <w:adjustRightInd w:val="0"/>
        <w:spacing w:after="0" w:line="360" w:lineRule="auto"/>
        <w:jc w:val="both"/>
        <w:rPr>
          <w:rFonts w:ascii="Times New Roman" w:hAnsi="Times New Roman"/>
          <w:color w:val="000000"/>
          <w:sz w:val="24"/>
          <w:szCs w:val="24"/>
          <w:lang w:eastAsia="en-US"/>
        </w:rPr>
      </w:pPr>
      <w:proofErr w:type="spellStart"/>
      <w:r w:rsidRPr="002733D1">
        <w:rPr>
          <w:rFonts w:ascii="Times New Roman" w:hAnsi="Times New Roman"/>
          <w:b/>
          <w:bCs/>
          <w:i/>
          <w:iCs/>
          <w:color w:val="000000"/>
          <w:sz w:val="24"/>
          <w:szCs w:val="24"/>
          <w:lang w:eastAsia="en-US"/>
        </w:rPr>
        <w:t>Довідково</w:t>
      </w:r>
      <w:proofErr w:type="spellEnd"/>
      <w:r w:rsidRPr="002733D1">
        <w:rPr>
          <w:rFonts w:ascii="Times New Roman" w:hAnsi="Times New Roman"/>
          <w:i/>
          <w:iCs/>
          <w:color w:val="000000"/>
          <w:sz w:val="24"/>
          <w:szCs w:val="24"/>
          <w:lang w:eastAsia="en-US"/>
        </w:rPr>
        <w:t xml:space="preserve">: хорватський закон про амністію від 1996 р. передбачав звільнення від кримінального переслідування та судового розгляду за злочини, вчинені під час війни. Водночас перед вступом в дію цього закону були заздалегідь оприлюднені списки підозрюваних осіб (списки воєнних злочинців). Останні самостійно залишили територію Хорватії й за власним бажанням пішли з політичної арени. </w:t>
      </w:r>
    </w:p>
    <w:p w:rsidR="00D433F3" w:rsidRPr="002733D1" w:rsidRDefault="00D433F3" w:rsidP="00DF4532">
      <w:pPr>
        <w:autoSpaceDE w:val="0"/>
        <w:autoSpaceDN w:val="0"/>
        <w:adjustRightInd w:val="0"/>
        <w:spacing w:after="0" w:line="360" w:lineRule="auto"/>
        <w:ind w:firstLine="708"/>
        <w:jc w:val="both"/>
        <w:rPr>
          <w:rFonts w:ascii="Times New Roman" w:hAnsi="Times New Roman"/>
          <w:color w:val="000000"/>
          <w:sz w:val="24"/>
          <w:szCs w:val="24"/>
          <w:lang w:eastAsia="en-US"/>
        </w:rPr>
      </w:pPr>
      <w:r w:rsidRPr="002733D1">
        <w:rPr>
          <w:rFonts w:ascii="Times New Roman" w:hAnsi="Times New Roman"/>
          <w:i/>
          <w:iCs/>
          <w:color w:val="000000"/>
          <w:sz w:val="24"/>
          <w:szCs w:val="24"/>
          <w:lang w:eastAsia="en-US"/>
        </w:rPr>
        <w:t xml:space="preserve">У Республіці Македонія амністія не поширювалася на найбільш серйозні порушення гуманітарного права, які мали характер воєнних злочинів, а також на осіб, що несли головну відповідальність та ухвалювали рішення (віддавали накази). </w:t>
      </w:r>
    </w:p>
    <w:p w:rsidR="00D433F3" w:rsidRPr="002733D1" w:rsidRDefault="00D433F3" w:rsidP="00DF4532">
      <w:pPr>
        <w:autoSpaceDE w:val="0"/>
        <w:autoSpaceDN w:val="0"/>
        <w:adjustRightInd w:val="0"/>
        <w:spacing w:after="0" w:line="360" w:lineRule="auto"/>
        <w:ind w:firstLine="708"/>
        <w:jc w:val="both"/>
        <w:rPr>
          <w:rFonts w:ascii="Times New Roman" w:hAnsi="Times New Roman"/>
          <w:color w:val="000000"/>
          <w:sz w:val="24"/>
          <w:szCs w:val="24"/>
          <w:lang w:eastAsia="en-US"/>
        </w:rPr>
      </w:pPr>
      <w:r w:rsidRPr="002733D1">
        <w:rPr>
          <w:rFonts w:ascii="Times New Roman" w:hAnsi="Times New Roman"/>
          <w:i/>
          <w:iCs/>
          <w:color w:val="000000"/>
          <w:sz w:val="24"/>
          <w:szCs w:val="24"/>
          <w:lang w:eastAsia="en-US"/>
        </w:rPr>
        <w:lastRenderedPageBreak/>
        <w:t xml:space="preserve">У Боснії та Герцеговині під амністію потрапили фактично всі учасники конфлікту, за винятком серйозних порушень міжнародного гуманітарного права. </w:t>
      </w:r>
    </w:p>
    <w:p w:rsidR="00D433F3" w:rsidRPr="002733D1" w:rsidRDefault="00D433F3" w:rsidP="00D433F3">
      <w:pPr>
        <w:autoSpaceDE w:val="0"/>
        <w:autoSpaceDN w:val="0"/>
        <w:adjustRightInd w:val="0"/>
        <w:spacing w:after="0" w:line="360" w:lineRule="auto"/>
        <w:jc w:val="both"/>
        <w:rPr>
          <w:rFonts w:ascii="Times New Roman" w:hAnsi="Times New Roman"/>
          <w:color w:val="000000"/>
          <w:sz w:val="24"/>
          <w:szCs w:val="24"/>
          <w:lang w:eastAsia="en-US"/>
        </w:rPr>
      </w:pPr>
      <w:r w:rsidRPr="002733D1">
        <w:rPr>
          <w:rFonts w:ascii="Times New Roman" w:hAnsi="Times New Roman"/>
          <w:i/>
          <w:iCs/>
          <w:color w:val="000000"/>
          <w:sz w:val="24"/>
          <w:szCs w:val="24"/>
          <w:lang w:eastAsia="en-US"/>
        </w:rPr>
        <w:t xml:space="preserve">У Північній Ірландії засадничі принципи амністії було визначено </w:t>
      </w:r>
      <w:proofErr w:type="spellStart"/>
      <w:r w:rsidRPr="002733D1">
        <w:rPr>
          <w:rFonts w:ascii="Times New Roman" w:hAnsi="Times New Roman"/>
          <w:i/>
          <w:iCs/>
          <w:color w:val="000000"/>
          <w:sz w:val="24"/>
          <w:szCs w:val="24"/>
          <w:lang w:eastAsia="en-US"/>
        </w:rPr>
        <w:t>Белфастською</w:t>
      </w:r>
      <w:proofErr w:type="spellEnd"/>
      <w:r w:rsidRPr="002733D1">
        <w:rPr>
          <w:rFonts w:ascii="Times New Roman" w:hAnsi="Times New Roman"/>
          <w:i/>
          <w:iCs/>
          <w:color w:val="000000"/>
          <w:sz w:val="24"/>
          <w:szCs w:val="24"/>
          <w:lang w:eastAsia="en-US"/>
        </w:rPr>
        <w:t xml:space="preserve"> мирною угодою (</w:t>
      </w:r>
      <w:proofErr w:type="spellStart"/>
      <w:r w:rsidRPr="002733D1">
        <w:rPr>
          <w:rFonts w:ascii="Times New Roman" w:hAnsi="Times New Roman"/>
          <w:i/>
          <w:iCs/>
          <w:color w:val="000000"/>
          <w:sz w:val="24"/>
          <w:szCs w:val="24"/>
          <w:lang w:eastAsia="en-US"/>
        </w:rPr>
        <w:t>Good</w:t>
      </w:r>
      <w:proofErr w:type="spellEnd"/>
      <w:r w:rsidRPr="002733D1">
        <w:rPr>
          <w:rFonts w:ascii="Times New Roman" w:hAnsi="Times New Roman"/>
          <w:i/>
          <w:iCs/>
          <w:color w:val="000000"/>
          <w:sz w:val="24"/>
          <w:szCs w:val="24"/>
          <w:lang w:eastAsia="en-US"/>
        </w:rPr>
        <w:t xml:space="preserve"> </w:t>
      </w:r>
      <w:proofErr w:type="spellStart"/>
      <w:r w:rsidRPr="002733D1">
        <w:rPr>
          <w:rFonts w:ascii="Times New Roman" w:hAnsi="Times New Roman"/>
          <w:i/>
          <w:iCs/>
          <w:color w:val="000000"/>
          <w:sz w:val="24"/>
          <w:szCs w:val="24"/>
          <w:lang w:eastAsia="en-US"/>
        </w:rPr>
        <w:t>Friday</w:t>
      </w:r>
      <w:proofErr w:type="spellEnd"/>
      <w:r w:rsidRPr="002733D1">
        <w:rPr>
          <w:rFonts w:ascii="Times New Roman" w:hAnsi="Times New Roman"/>
          <w:i/>
          <w:iCs/>
          <w:color w:val="000000"/>
          <w:sz w:val="24"/>
          <w:szCs w:val="24"/>
          <w:lang w:eastAsia="en-US"/>
        </w:rPr>
        <w:t xml:space="preserve"> </w:t>
      </w:r>
      <w:proofErr w:type="spellStart"/>
      <w:r w:rsidRPr="002733D1">
        <w:rPr>
          <w:rFonts w:ascii="Times New Roman" w:hAnsi="Times New Roman"/>
          <w:i/>
          <w:iCs/>
          <w:color w:val="000000"/>
          <w:sz w:val="24"/>
          <w:szCs w:val="24"/>
          <w:lang w:eastAsia="en-US"/>
        </w:rPr>
        <w:t>Agreement</w:t>
      </w:r>
      <w:proofErr w:type="spellEnd"/>
      <w:r w:rsidRPr="002733D1">
        <w:rPr>
          <w:rFonts w:ascii="Times New Roman" w:hAnsi="Times New Roman"/>
          <w:i/>
          <w:iCs/>
          <w:color w:val="000000"/>
          <w:sz w:val="24"/>
          <w:szCs w:val="24"/>
          <w:lang w:eastAsia="en-US"/>
        </w:rPr>
        <w:t xml:space="preserve">, 1998 р.): припинення тридцятирічного протистояння; дострокове звільнення під особисте зобов’язання раніше засуджених; можливість повторного засудження тих, хто порушує режим припинення вогню тощо.13 </w:t>
      </w:r>
    </w:p>
    <w:p w:rsidR="00D433F3" w:rsidRPr="002733D1" w:rsidRDefault="00D433F3" w:rsidP="00D433F3">
      <w:pPr>
        <w:spacing w:after="0" w:line="360" w:lineRule="auto"/>
        <w:ind w:firstLine="708"/>
        <w:jc w:val="both"/>
        <w:rPr>
          <w:rFonts w:ascii="Times New Roman" w:hAnsi="Times New Roman"/>
          <w:color w:val="000000"/>
          <w:sz w:val="24"/>
          <w:szCs w:val="24"/>
          <w:lang w:eastAsia="en-US"/>
        </w:rPr>
      </w:pPr>
      <w:r w:rsidRPr="002733D1">
        <w:rPr>
          <w:rFonts w:ascii="Times New Roman" w:hAnsi="Times New Roman"/>
          <w:color w:val="000000"/>
          <w:sz w:val="24"/>
          <w:szCs w:val="24"/>
          <w:lang w:eastAsia="en-US"/>
        </w:rPr>
        <w:t>На сьогодні в Україні принципи та механізми амністії визначаються Законом України «Про застосування амністії», прийнятим у 1996 році. У 2014 р. до закону було внесено суттєві зміни, розширено поняття «амністії», а також встановлена можливість прийняття окремого закону про амністію щодо певної категорії осіб (конкретної особи).</w:t>
      </w:r>
    </w:p>
    <w:p w:rsidR="00D433F3" w:rsidRPr="002733D1" w:rsidRDefault="00D433F3" w:rsidP="00D433F3">
      <w:pPr>
        <w:spacing w:after="0" w:line="360" w:lineRule="auto"/>
        <w:ind w:firstLine="708"/>
        <w:jc w:val="both"/>
        <w:rPr>
          <w:rFonts w:ascii="Times New Roman" w:hAnsi="Times New Roman"/>
          <w:sz w:val="24"/>
          <w:szCs w:val="24"/>
        </w:rPr>
      </w:pPr>
      <w:r w:rsidRPr="002733D1">
        <w:rPr>
          <w:rFonts w:ascii="Times New Roman" w:hAnsi="Times New Roman"/>
          <w:sz w:val="24"/>
          <w:szCs w:val="24"/>
        </w:rPr>
        <w:t xml:space="preserve">Як свідчать висновки Центру з міжнародних миротворчих операцій </w:t>
      </w:r>
      <w:r w:rsidRPr="002733D1">
        <w:rPr>
          <w:rFonts w:ascii="Times New Roman" w:hAnsi="Times New Roman"/>
          <w:i/>
          <w:iCs/>
          <w:sz w:val="24"/>
          <w:szCs w:val="24"/>
        </w:rPr>
        <w:t>(</w:t>
      </w:r>
      <w:proofErr w:type="spellStart"/>
      <w:r w:rsidRPr="002733D1">
        <w:rPr>
          <w:rFonts w:ascii="Times New Roman" w:hAnsi="Times New Roman"/>
          <w:i/>
          <w:iCs/>
          <w:sz w:val="24"/>
          <w:szCs w:val="24"/>
        </w:rPr>
        <w:t>Center</w:t>
      </w:r>
      <w:proofErr w:type="spellEnd"/>
      <w:r w:rsidRPr="002733D1">
        <w:rPr>
          <w:rFonts w:ascii="Times New Roman" w:hAnsi="Times New Roman"/>
          <w:i/>
          <w:iCs/>
          <w:sz w:val="24"/>
          <w:szCs w:val="24"/>
        </w:rPr>
        <w:t xml:space="preserve"> </w:t>
      </w:r>
      <w:proofErr w:type="spellStart"/>
      <w:r w:rsidRPr="002733D1">
        <w:rPr>
          <w:rFonts w:ascii="Times New Roman" w:hAnsi="Times New Roman"/>
          <w:i/>
          <w:iCs/>
          <w:sz w:val="24"/>
          <w:szCs w:val="24"/>
        </w:rPr>
        <w:t>for</w:t>
      </w:r>
      <w:proofErr w:type="spellEnd"/>
      <w:r w:rsidRPr="002733D1">
        <w:rPr>
          <w:rFonts w:ascii="Times New Roman" w:hAnsi="Times New Roman"/>
          <w:i/>
          <w:iCs/>
          <w:sz w:val="24"/>
          <w:szCs w:val="24"/>
        </w:rPr>
        <w:t xml:space="preserve"> </w:t>
      </w:r>
      <w:proofErr w:type="spellStart"/>
      <w:r w:rsidRPr="002733D1">
        <w:rPr>
          <w:rFonts w:ascii="Times New Roman" w:hAnsi="Times New Roman"/>
          <w:i/>
          <w:iCs/>
          <w:sz w:val="24"/>
          <w:szCs w:val="24"/>
        </w:rPr>
        <w:t>International</w:t>
      </w:r>
      <w:proofErr w:type="spellEnd"/>
      <w:r w:rsidRPr="002733D1">
        <w:rPr>
          <w:rFonts w:ascii="Times New Roman" w:hAnsi="Times New Roman"/>
          <w:i/>
          <w:iCs/>
          <w:sz w:val="24"/>
          <w:szCs w:val="24"/>
        </w:rPr>
        <w:t xml:space="preserve"> </w:t>
      </w:r>
      <w:proofErr w:type="spellStart"/>
      <w:r w:rsidRPr="002733D1">
        <w:rPr>
          <w:rFonts w:ascii="Times New Roman" w:hAnsi="Times New Roman"/>
          <w:i/>
          <w:iCs/>
          <w:sz w:val="24"/>
          <w:szCs w:val="24"/>
        </w:rPr>
        <w:t>Peace</w:t>
      </w:r>
      <w:proofErr w:type="spellEnd"/>
      <w:r w:rsidRPr="002733D1">
        <w:rPr>
          <w:rFonts w:ascii="Times New Roman" w:hAnsi="Times New Roman"/>
          <w:i/>
          <w:iCs/>
          <w:sz w:val="24"/>
          <w:szCs w:val="24"/>
        </w:rPr>
        <w:t xml:space="preserve"> </w:t>
      </w:r>
      <w:proofErr w:type="spellStart"/>
      <w:r w:rsidRPr="002733D1">
        <w:rPr>
          <w:rFonts w:ascii="Times New Roman" w:hAnsi="Times New Roman"/>
          <w:i/>
          <w:iCs/>
          <w:sz w:val="24"/>
          <w:szCs w:val="24"/>
        </w:rPr>
        <w:t>Operations</w:t>
      </w:r>
      <w:proofErr w:type="spellEnd"/>
      <w:r w:rsidRPr="002733D1">
        <w:rPr>
          <w:rFonts w:ascii="Times New Roman" w:hAnsi="Times New Roman"/>
          <w:i/>
          <w:iCs/>
          <w:sz w:val="24"/>
          <w:szCs w:val="24"/>
        </w:rPr>
        <w:t xml:space="preserve">) </w:t>
      </w:r>
      <w:r w:rsidRPr="002733D1">
        <w:rPr>
          <w:rFonts w:ascii="Times New Roman" w:hAnsi="Times New Roman"/>
          <w:sz w:val="24"/>
          <w:szCs w:val="24"/>
        </w:rPr>
        <w:t xml:space="preserve">та Міжнародного центру з проведення миротворчих тренінгів ім. К. Аннана </w:t>
      </w:r>
      <w:r w:rsidRPr="002733D1">
        <w:rPr>
          <w:rFonts w:ascii="Times New Roman" w:hAnsi="Times New Roman"/>
          <w:i/>
          <w:iCs/>
          <w:sz w:val="24"/>
          <w:szCs w:val="24"/>
        </w:rPr>
        <w:t>(</w:t>
      </w:r>
      <w:proofErr w:type="spellStart"/>
      <w:r w:rsidRPr="002733D1">
        <w:rPr>
          <w:rFonts w:ascii="Times New Roman" w:hAnsi="Times New Roman"/>
          <w:i/>
          <w:iCs/>
          <w:sz w:val="24"/>
          <w:szCs w:val="24"/>
        </w:rPr>
        <w:t>Kofi</w:t>
      </w:r>
      <w:proofErr w:type="spellEnd"/>
      <w:r w:rsidRPr="002733D1">
        <w:rPr>
          <w:rFonts w:ascii="Times New Roman" w:hAnsi="Times New Roman"/>
          <w:i/>
          <w:iCs/>
          <w:sz w:val="24"/>
          <w:szCs w:val="24"/>
        </w:rPr>
        <w:t xml:space="preserve"> </w:t>
      </w:r>
      <w:proofErr w:type="spellStart"/>
      <w:r w:rsidRPr="002733D1">
        <w:rPr>
          <w:rFonts w:ascii="Times New Roman" w:hAnsi="Times New Roman"/>
          <w:i/>
          <w:iCs/>
          <w:sz w:val="24"/>
          <w:szCs w:val="24"/>
        </w:rPr>
        <w:t>Annan</w:t>
      </w:r>
      <w:proofErr w:type="spellEnd"/>
      <w:r w:rsidRPr="002733D1">
        <w:rPr>
          <w:rFonts w:ascii="Times New Roman" w:hAnsi="Times New Roman"/>
          <w:i/>
          <w:iCs/>
          <w:sz w:val="24"/>
          <w:szCs w:val="24"/>
        </w:rPr>
        <w:t xml:space="preserve"> </w:t>
      </w:r>
      <w:proofErr w:type="spellStart"/>
      <w:r w:rsidRPr="002733D1">
        <w:rPr>
          <w:rFonts w:ascii="Times New Roman" w:hAnsi="Times New Roman"/>
          <w:i/>
          <w:iCs/>
          <w:sz w:val="24"/>
          <w:szCs w:val="24"/>
        </w:rPr>
        <w:t>International</w:t>
      </w:r>
      <w:proofErr w:type="spellEnd"/>
      <w:r w:rsidRPr="002733D1">
        <w:rPr>
          <w:rFonts w:ascii="Times New Roman" w:hAnsi="Times New Roman"/>
          <w:i/>
          <w:iCs/>
          <w:sz w:val="24"/>
          <w:szCs w:val="24"/>
        </w:rPr>
        <w:t xml:space="preserve"> </w:t>
      </w:r>
      <w:proofErr w:type="spellStart"/>
      <w:r w:rsidRPr="002733D1">
        <w:rPr>
          <w:rFonts w:ascii="Times New Roman" w:hAnsi="Times New Roman"/>
          <w:i/>
          <w:iCs/>
          <w:sz w:val="24"/>
          <w:szCs w:val="24"/>
        </w:rPr>
        <w:t>Peacekeeping</w:t>
      </w:r>
      <w:proofErr w:type="spellEnd"/>
      <w:r w:rsidRPr="002733D1">
        <w:rPr>
          <w:rFonts w:ascii="Times New Roman" w:hAnsi="Times New Roman"/>
          <w:i/>
          <w:iCs/>
          <w:sz w:val="24"/>
          <w:szCs w:val="24"/>
        </w:rPr>
        <w:t xml:space="preserve"> </w:t>
      </w:r>
      <w:proofErr w:type="spellStart"/>
      <w:r w:rsidRPr="002733D1">
        <w:rPr>
          <w:rFonts w:ascii="Times New Roman" w:hAnsi="Times New Roman"/>
          <w:i/>
          <w:iCs/>
          <w:sz w:val="24"/>
          <w:szCs w:val="24"/>
        </w:rPr>
        <w:t>Training</w:t>
      </w:r>
      <w:proofErr w:type="spellEnd"/>
      <w:r w:rsidRPr="002733D1">
        <w:rPr>
          <w:rFonts w:ascii="Times New Roman" w:hAnsi="Times New Roman"/>
          <w:i/>
          <w:iCs/>
          <w:sz w:val="24"/>
          <w:szCs w:val="24"/>
        </w:rPr>
        <w:t xml:space="preserve"> </w:t>
      </w:r>
      <w:proofErr w:type="spellStart"/>
      <w:r w:rsidRPr="002733D1">
        <w:rPr>
          <w:rFonts w:ascii="Times New Roman" w:hAnsi="Times New Roman"/>
          <w:i/>
          <w:iCs/>
          <w:sz w:val="24"/>
          <w:szCs w:val="24"/>
        </w:rPr>
        <w:t>Centre</w:t>
      </w:r>
      <w:proofErr w:type="spellEnd"/>
      <w:r w:rsidRPr="002733D1">
        <w:rPr>
          <w:rFonts w:ascii="Times New Roman" w:hAnsi="Times New Roman"/>
          <w:i/>
          <w:iCs/>
          <w:sz w:val="24"/>
          <w:szCs w:val="24"/>
        </w:rPr>
        <w:t>)</w:t>
      </w:r>
      <w:r w:rsidRPr="002733D1">
        <w:rPr>
          <w:rFonts w:ascii="Times New Roman" w:hAnsi="Times New Roman"/>
          <w:sz w:val="24"/>
          <w:szCs w:val="24"/>
        </w:rPr>
        <w:t xml:space="preserve">, </w:t>
      </w:r>
      <w:r w:rsidRPr="002733D1">
        <w:rPr>
          <w:rFonts w:ascii="Times New Roman" w:hAnsi="Times New Roman"/>
          <w:b/>
          <w:sz w:val="24"/>
          <w:szCs w:val="24"/>
          <w:u w:val="single"/>
        </w:rPr>
        <w:t xml:space="preserve">вибори </w:t>
      </w:r>
      <w:r w:rsidRPr="002733D1">
        <w:rPr>
          <w:rFonts w:ascii="Times New Roman" w:hAnsi="Times New Roman"/>
          <w:sz w:val="24"/>
          <w:szCs w:val="24"/>
        </w:rPr>
        <w:t xml:space="preserve">у </w:t>
      </w:r>
      <w:proofErr w:type="spellStart"/>
      <w:r w:rsidRPr="002733D1">
        <w:rPr>
          <w:rFonts w:ascii="Times New Roman" w:hAnsi="Times New Roman"/>
          <w:sz w:val="24"/>
          <w:szCs w:val="24"/>
        </w:rPr>
        <w:t>постконфліктних</w:t>
      </w:r>
      <w:proofErr w:type="spellEnd"/>
      <w:r w:rsidRPr="002733D1">
        <w:rPr>
          <w:rFonts w:ascii="Times New Roman" w:hAnsi="Times New Roman"/>
          <w:sz w:val="24"/>
          <w:szCs w:val="24"/>
        </w:rPr>
        <w:t xml:space="preserve"> регіонах не можуть відбуватися за відсутності необхідного безпечного оточення та дієздатних виборчих інститутів. Волевиявлення можна організовувати тільки тоді, коли </w:t>
      </w:r>
      <w:r w:rsidRPr="002733D1">
        <w:rPr>
          <w:rFonts w:ascii="Times New Roman" w:hAnsi="Times New Roman"/>
          <w:b/>
          <w:sz w:val="24"/>
          <w:szCs w:val="24"/>
        </w:rPr>
        <w:t>кордони держави відновлені</w:t>
      </w:r>
      <w:r w:rsidRPr="002733D1">
        <w:rPr>
          <w:rFonts w:ascii="Times New Roman" w:hAnsi="Times New Roman"/>
          <w:sz w:val="24"/>
          <w:szCs w:val="24"/>
        </w:rPr>
        <w:t xml:space="preserve"> або вони перебувають під контролем міжнародних спостерігачів, забезпечено необхідний рівень безпеки для волевиявлення, створено рівні умови для всіх партій та кандидатів. Успішні випадки врегулювання регіонального конфлікту (у Хорватії, Боснії, Косово та Ліберії) відбувалися саме із дотриманням цих обставин.</w:t>
      </w:r>
    </w:p>
    <w:p w:rsidR="00D433F3" w:rsidRPr="002733D1" w:rsidRDefault="00D433F3" w:rsidP="00D433F3">
      <w:pPr>
        <w:spacing w:after="0" w:line="360" w:lineRule="auto"/>
        <w:ind w:firstLine="708"/>
        <w:jc w:val="both"/>
        <w:rPr>
          <w:rFonts w:ascii="Times New Roman" w:hAnsi="Times New Roman"/>
          <w:b/>
          <w:sz w:val="24"/>
          <w:szCs w:val="24"/>
          <w:u w:val="single"/>
        </w:rPr>
      </w:pPr>
      <w:proofErr w:type="spellStart"/>
      <w:r w:rsidRPr="002733D1">
        <w:rPr>
          <w:rFonts w:ascii="Times New Roman" w:hAnsi="Times New Roman"/>
          <w:b/>
          <w:bCs/>
          <w:i/>
          <w:iCs/>
          <w:sz w:val="24"/>
          <w:szCs w:val="24"/>
        </w:rPr>
        <w:t>Довідково</w:t>
      </w:r>
      <w:proofErr w:type="spellEnd"/>
      <w:r w:rsidRPr="002733D1">
        <w:rPr>
          <w:rFonts w:ascii="Times New Roman" w:hAnsi="Times New Roman"/>
          <w:b/>
          <w:bCs/>
          <w:i/>
          <w:iCs/>
          <w:sz w:val="24"/>
          <w:szCs w:val="24"/>
        </w:rPr>
        <w:t xml:space="preserve">: </w:t>
      </w:r>
      <w:r w:rsidRPr="002733D1">
        <w:rPr>
          <w:rFonts w:ascii="Times New Roman" w:hAnsi="Times New Roman"/>
          <w:i/>
          <w:iCs/>
          <w:sz w:val="24"/>
          <w:szCs w:val="24"/>
        </w:rPr>
        <w:t xml:space="preserve">за висновками науковців Університетів Дж. Мейсона та Штату Огайо (США), які проаналізували 58 випадків проведення виборів у </w:t>
      </w:r>
      <w:proofErr w:type="spellStart"/>
      <w:r w:rsidRPr="002733D1">
        <w:rPr>
          <w:rFonts w:ascii="Times New Roman" w:hAnsi="Times New Roman"/>
          <w:i/>
          <w:iCs/>
          <w:sz w:val="24"/>
          <w:szCs w:val="24"/>
        </w:rPr>
        <w:t>постконфліктному</w:t>
      </w:r>
      <w:proofErr w:type="spellEnd"/>
      <w:r w:rsidRPr="002733D1">
        <w:rPr>
          <w:rFonts w:ascii="Times New Roman" w:hAnsi="Times New Roman"/>
          <w:i/>
          <w:iCs/>
          <w:sz w:val="24"/>
          <w:szCs w:val="24"/>
        </w:rPr>
        <w:t xml:space="preserve"> середовищі у 1960-2002 рр., несвоєчасне проведення виборів у «хиткому </w:t>
      </w:r>
      <w:proofErr w:type="spellStart"/>
      <w:r w:rsidRPr="002733D1">
        <w:rPr>
          <w:rFonts w:ascii="Times New Roman" w:hAnsi="Times New Roman"/>
          <w:i/>
          <w:iCs/>
          <w:sz w:val="24"/>
          <w:szCs w:val="24"/>
        </w:rPr>
        <w:t>постконфліктному</w:t>
      </w:r>
      <w:proofErr w:type="spellEnd"/>
      <w:r w:rsidRPr="002733D1">
        <w:rPr>
          <w:rFonts w:ascii="Times New Roman" w:hAnsi="Times New Roman"/>
          <w:i/>
          <w:iCs/>
          <w:sz w:val="24"/>
          <w:szCs w:val="24"/>
        </w:rPr>
        <w:t xml:space="preserve"> суспільстві» призводить </w:t>
      </w:r>
      <w:r w:rsidRPr="002733D1">
        <w:rPr>
          <w:rFonts w:ascii="Times New Roman" w:hAnsi="Times New Roman"/>
          <w:b/>
          <w:i/>
          <w:iCs/>
          <w:sz w:val="24"/>
          <w:szCs w:val="24"/>
          <w:u w:val="single"/>
        </w:rPr>
        <w:t>до ще більшої ескалації протистояння</w:t>
      </w:r>
      <w:r w:rsidRPr="002733D1">
        <w:rPr>
          <w:rFonts w:ascii="Times New Roman" w:hAnsi="Times New Roman"/>
          <w:i/>
          <w:iCs/>
          <w:sz w:val="24"/>
          <w:szCs w:val="24"/>
        </w:rPr>
        <w:t xml:space="preserve">. Якщо вибори проводяться менш, </w:t>
      </w:r>
      <w:r w:rsidRPr="002733D1">
        <w:rPr>
          <w:rFonts w:ascii="Times New Roman" w:hAnsi="Times New Roman"/>
          <w:b/>
          <w:i/>
          <w:iCs/>
          <w:sz w:val="24"/>
          <w:szCs w:val="24"/>
          <w:u w:val="single"/>
        </w:rPr>
        <w:t xml:space="preserve">ніж через два роки </w:t>
      </w:r>
      <w:r w:rsidRPr="002733D1">
        <w:rPr>
          <w:rFonts w:ascii="Times New Roman" w:hAnsi="Times New Roman"/>
          <w:i/>
          <w:iCs/>
          <w:sz w:val="24"/>
          <w:szCs w:val="24"/>
        </w:rPr>
        <w:t xml:space="preserve">після припинення вогню у випадку молодих демократій, і менш, ніж через рік після припинення вогню у випадку розвинутих демократій, це призводить до поновлення збройного протистояння. </w:t>
      </w:r>
      <w:r w:rsidRPr="002733D1">
        <w:rPr>
          <w:rFonts w:ascii="Times New Roman" w:hAnsi="Times New Roman"/>
          <w:b/>
          <w:i/>
          <w:iCs/>
          <w:sz w:val="24"/>
          <w:szCs w:val="24"/>
          <w:u w:val="single"/>
        </w:rPr>
        <w:t>Проведення виборів через три роки після припинення вогню є найбільший сприятливим задля стабілізації ситуації та збереження миру</w:t>
      </w:r>
    </w:p>
    <w:p w:rsidR="00D433F3" w:rsidRPr="002733D1" w:rsidRDefault="00D433F3" w:rsidP="00D433F3">
      <w:pPr>
        <w:spacing w:after="0" w:line="360" w:lineRule="auto"/>
        <w:jc w:val="both"/>
        <w:rPr>
          <w:rFonts w:ascii="Times New Roman" w:hAnsi="Times New Roman"/>
          <w:b/>
          <w:sz w:val="24"/>
          <w:szCs w:val="24"/>
        </w:rPr>
      </w:pPr>
    </w:p>
    <w:p w:rsidR="00D433F3" w:rsidRPr="002733D1" w:rsidRDefault="00D433F3" w:rsidP="00FC4F0B">
      <w:pPr>
        <w:autoSpaceDE w:val="0"/>
        <w:autoSpaceDN w:val="0"/>
        <w:adjustRightInd w:val="0"/>
        <w:spacing w:after="0" w:line="240" w:lineRule="auto"/>
        <w:rPr>
          <w:rFonts w:ascii="Times New Roman" w:hAnsi="Times New Roman"/>
          <w:b/>
          <w:sz w:val="24"/>
          <w:szCs w:val="24"/>
          <w:u w:val="single"/>
        </w:rPr>
      </w:pPr>
    </w:p>
    <w:p w:rsidR="00FC4F0B" w:rsidRPr="002733D1" w:rsidRDefault="005B7345" w:rsidP="00FC4F0B">
      <w:pPr>
        <w:autoSpaceDE w:val="0"/>
        <w:autoSpaceDN w:val="0"/>
        <w:adjustRightInd w:val="0"/>
        <w:spacing w:after="0" w:line="240" w:lineRule="auto"/>
        <w:rPr>
          <w:rFonts w:ascii="Times New Roman" w:hAnsi="Times New Roman"/>
          <w:b/>
          <w:sz w:val="24"/>
          <w:szCs w:val="24"/>
        </w:rPr>
      </w:pPr>
      <w:r w:rsidRPr="002733D1">
        <w:rPr>
          <w:rFonts w:ascii="Times New Roman" w:hAnsi="Times New Roman"/>
          <w:b/>
          <w:sz w:val="24"/>
          <w:szCs w:val="24"/>
          <w:u w:val="single"/>
        </w:rPr>
        <w:t>Семінар. Тема</w:t>
      </w:r>
      <w:r w:rsidR="00FC4F0B" w:rsidRPr="002733D1">
        <w:rPr>
          <w:rFonts w:ascii="Times New Roman" w:hAnsi="Times New Roman"/>
          <w:b/>
          <w:sz w:val="24"/>
          <w:szCs w:val="24"/>
          <w:u w:val="single"/>
        </w:rPr>
        <w:t xml:space="preserve"> 5-6</w:t>
      </w:r>
      <w:r w:rsidRPr="002733D1">
        <w:rPr>
          <w:rFonts w:ascii="Times New Roman" w:hAnsi="Times New Roman"/>
          <w:b/>
          <w:sz w:val="24"/>
          <w:szCs w:val="24"/>
          <w:u w:val="single"/>
        </w:rPr>
        <w:t xml:space="preserve">. </w:t>
      </w:r>
      <w:r w:rsidR="00FC4F0B" w:rsidRPr="002733D1">
        <w:rPr>
          <w:rFonts w:ascii="Times New Roman" w:hAnsi="Times New Roman"/>
          <w:b/>
          <w:sz w:val="24"/>
          <w:szCs w:val="24"/>
        </w:rPr>
        <w:t>Громадяни України про безпеку: оцінки, загрози, шляхи вирішення проблем. Результати соціологічного дослідження</w:t>
      </w:r>
    </w:p>
    <w:p w:rsidR="00FC4F0B" w:rsidRPr="002733D1" w:rsidRDefault="00FC4F0B" w:rsidP="00096CFA">
      <w:pPr>
        <w:autoSpaceDE w:val="0"/>
        <w:autoSpaceDN w:val="0"/>
        <w:adjustRightInd w:val="0"/>
        <w:spacing w:after="0"/>
        <w:rPr>
          <w:rFonts w:ascii="Times New Roman" w:hAnsi="Times New Roman"/>
          <w:b/>
          <w:sz w:val="24"/>
          <w:szCs w:val="24"/>
          <w:u w:val="single"/>
        </w:rPr>
      </w:pPr>
    </w:p>
    <w:p w:rsidR="00D433F3" w:rsidRPr="002733D1" w:rsidRDefault="00D433F3" w:rsidP="00D433F3">
      <w:pPr>
        <w:jc w:val="both"/>
        <w:rPr>
          <w:rFonts w:ascii="Times New Roman" w:hAnsi="Times New Roman"/>
          <w:b/>
          <w:sz w:val="24"/>
          <w:szCs w:val="24"/>
        </w:rPr>
      </w:pPr>
      <w:r w:rsidRPr="002733D1">
        <w:rPr>
          <w:rFonts w:ascii="Times New Roman" w:hAnsi="Times New Roman"/>
          <w:b/>
          <w:sz w:val="24"/>
          <w:szCs w:val="24"/>
        </w:rPr>
        <w:t>Методика і техніка соціологічного дослідження безпеки</w:t>
      </w:r>
    </w:p>
    <w:p w:rsidR="00422B47" w:rsidRPr="002733D1" w:rsidRDefault="00422B47" w:rsidP="00422B47">
      <w:pPr>
        <w:rPr>
          <w:rFonts w:ascii="Times New Roman" w:hAnsi="Times New Roman"/>
          <w:sz w:val="24"/>
          <w:szCs w:val="24"/>
        </w:rPr>
      </w:pPr>
      <w:r w:rsidRPr="002733D1">
        <w:rPr>
          <w:rFonts w:ascii="Times New Roman" w:hAnsi="Times New Roman"/>
          <w:sz w:val="24"/>
          <w:szCs w:val="24"/>
        </w:rPr>
        <w:t>Розробка програми та інструментарію соціологічного дослідження проблем безпеки.</w:t>
      </w:r>
    </w:p>
    <w:p w:rsidR="00DF4532" w:rsidRPr="002733D1" w:rsidRDefault="00422B47" w:rsidP="00DF4532">
      <w:pPr>
        <w:jc w:val="both"/>
        <w:rPr>
          <w:rFonts w:ascii="Times New Roman" w:hAnsi="Times New Roman"/>
          <w:sz w:val="24"/>
          <w:szCs w:val="24"/>
        </w:rPr>
      </w:pPr>
      <w:r w:rsidRPr="002733D1">
        <w:rPr>
          <w:rFonts w:ascii="Times New Roman" w:hAnsi="Times New Roman"/>
          <w:sz w:val="24"/>
          <w:szCs w:val="24"/>
        </w:rPr>
        <w:lastRenderedPageBreak/>
        <w:t>А) Складання соціологічного проекту - системи науково-дослідних процедур, методів, методик поетапного вивчення безпеки на основі фактологічних даних.</w:t>
      </w:r>
      <w:r w:rsidR="00DF4532" w:rsidRPr="002733D1">
        <w:rPr>
          <w:rFonts w:ascii="Times New Roman" w:hAnsi="Times New Roman"/>
          <w:sz w:val="24"/>
          <w:szCs w:val="24"/>
        </w:rPr>
        <w:t xml:space="preserve"> Показники та індикатори, ознаки небезпек. Принципи та критерії конструювання показників безпеки. Об’єктивні та суб’єктивні показники. Види (не)безпеки. </w:t>
      </w:r>
    </w:p>
    <w:p w:rsidR="00422B47" w:rsidRPr="002733D1" w:rsidRDefault="00422B47" w:rsidP="00422B47">
      <w:pPr>
        <w:rPr>
          <w:rFonts w:ascii="Times New Roman" w:hAnsi="Times New Roman"/>
          <w:sz w:val="24"/>
          <w:szCs w:val="24"/>
        </w:rPr>
      </w:pPr>
    </w:p>
    <w:p w:rsidR="00422B47" w:rsidRPr="002733D1" w:rsidRDefault="00422B47" w:rsidP="00422B47">
      <w:pPr>
        <w:rPr>
          <w:rFonts w:ascii="Times New Roman" w:hAnsi="Times New Roman"/>
          <w:sz w:val="24"/>
          <w:szCs w:val="24"/>
        </w:rPr>
      </w:pPr>
      <w:r w:rsidRPr="002733D1">
        <w:rPr>
          <w:rFonts w:ascii="Times New Roman" w:hAnsi="Times New Roman"/>
          <w:sz w:val="24"/>
          <w:szCs w:val="24"/>
        </w:rPr>
        <w:t xml:space="preserve">Б) Розробка теоретичної частини програми, постановка дослідницької проблеми, визначення об'єкта і предмета проблеми, вибір дослідницької стратегії, цілей і завдань дослідження, визначення та інтерпретація понять, </w:t>
      </w:r>
      <w:r w:rsidR="00DF4532" w:rsidRPr="002733D1">
        <w:rPr>
          <w:rFonts w:ascii="Times New Roman" w:hAnsi="Times New Roman"/>
          <w:sz w:val="24"/>
          <w:szCs w:val="24"/>
        </w:rPr>
        <w:t xml:space="preserve">запровадження </w:t>
      </w:r>
      <w:r w:rsidRPr="002733D1">
        <w:rPr>
          <w:rFonts w:ascii="Times New Roman" w:hAnsi="Times New Roman"/>
          <w:sz w:val="24"/>
          <w:szCs w:val="24"/>
        </w:rPr>
        <w:t>вихідних понять в показники, показників в змінні, змінних в індикатори, побудова гіпотез.</w:t>
      </w:r>
    </w:p>
    <w:p w:rsidR="00422B47" w:rsidRPr="002733D1" w:rsidRDefault="00422B47" w:rsidP="00422B47">
      <w:pPr>
        <w:rPr>
          <w:rFonts w:ascii="Times New Roman" w:hAnsi="Times New Roman"/>
          <w:sz w:val="24"/>
          <w:szCs w:val="24"/>
        </w:rPr>
      </w:pPr>
    </w:p>
    <w:p w:rsidR="00D433F3" w:rsidRPr="002733D1" w:rsidRDefault="00D433F3" w:rsidP="00D433F3">
      <w:pPr>
        <w:ind w:firstLine="360"/>
        <w:jc w:val="both"/>
        <w:rPr>
          <w:rFonts w:ascii="Times New Roman" w:hAnsi="Times New Roman"/>
          <w:sz w:val="24"/>
          <w:szCs w:val="24"/>
        </w:rPr>
      </w:pPr>
      <w:r w:rsidRPr="002733D1">
        <w:rPr>
          <w:rFonts w:ascii="Times New Roman" w:hAnsi="Times New Roman"/>
          <w:b/>
          <w:sz w:val="24"/>
          <w:szCs w:val="24"/>
        </w:rPr>
        <w:t xml:space="preserve">Основні принципи побудови програми соціологічного дослідження проблем безпеки. </w:t>
      </w:r>
      <w:r w:rsidRPr="002733D1">
        <w:rPr>
          <w:rFonts w:ascii="Times New Roman" w:hAnsi="Times New Roman"/>
          <w:sz w:val="24"/>
          <w:szCs w:val="24"/>
        </w:rPr>
        <w:t xml:space="preserve">Умови формування вибіркової сукупності. Види вибірки. </w:t>
      </w:r>
      <w:proofErr w:type="spellStart"/>
      <w:r w:rsidRPr="002733D1">
        <w:rPr>
          <w:rFonts w:ascii="Times New Roman" w:hAnsi="Times New Roman"/>
          <w:sz w:val="24"/>
          <w:szCs w:val="24"/>
        </w:rPr>
        <w:t>Операціоналізація</w:t>
      </w:r>
      <w:proofErr w:type="spellEnd"/>
      <w:r w:rsidRPr="002733D1">
        <w:rPr>
          <w:rFonts w:ascii="Times New Roman" w:hAnsi="Times New Roman"/>
          <w:sz w:val="24"/>
          <w:szCs w:val="24"/>
        </w:rPr>
        <w:t xml:space="preserve"> понять (розробка категоріального апарату), виділення категорій аналізу, одиниць аналізу, одиниць виміру, визначення способів інтерпретації результатів дослідження. Досвід конкретного соціологічного дослідження культури безпеки сучасного українського суспільства. Особливості роботи соціолога на різних етапах його проведення. Формування та оброблення індикаторів соціологічного аналізу стану і динаміки безпеки.</w:t>
      </w:r>
    </w:p>
    <w:p w:rsidR="00D433F3" w:rsidRPr="002733D1" w:rsidRDefault="00D433F3" w:rsidP="00D433F3">
      <w:pPr>
        <w:ind w:firstLine="708"/>
        <w:jc w:val="both"/>
        <w:rPr>
          <w:rFonts w:ascii="Times New Roman" w:hAnsi="Times New Roman"/>
          <w:sz w:val="24"/>
          <w:szCs w:val="24"/>
        </w:rPr>
      </w:pPr>
      <w:r w:rsidRPr="002733D1">
        <w:rPr>
          <w:rFonts w:ascii="Times New Roman" w:hAnsi="Times New Roman"/>
          <w:sz w:val="24"/>
          <w:szCs w:val="24"/>
        </w:rPr>
        <w:t>Специфіка застосування соціологічних методів (експрес-опитування, анкетування, інтерв'ю, контент-аналіз тощо) у вивченні громадської та особистої безпеки. Методи формалізованого аналізу масової текстової інформації з проблем безпеки. Аналіз і узагальнення масової інформації з проблем безпеки. Методологія вимірювання соціальної напруженості. Соціальний вимір військово-політичного компонента національної, регіональної та глобальної безпеки (побудова схеми основних внутрішніх і зовнішніх загроз). Аналіз досвіду моніторингу міжнародної середовища безпеки на прикладі щорічних доповідей Стокгольмського міжнародного інституту дослідження проблем безпеки (СІПРІ). Соціологічне вивчення громадської думки про стан безпеки. Міфи суспільної свідомості. Критичний розбір громадської думки. Відмінності якісних і кількісних показників у функціонуванні громадської думки різних соціальних, регіональних, національних і статевовікових груп і спільнот.</w:t>
      </w:r>
    </w:p>
    <w:p w:rsidR="00D433F3" w:rsidRPr="002733D1" w:rsidRDefault="00D433F3" w:rsidP="00D433F3">
      <w:pPr>
        <w:ind w:firstLine="708"/>
        <w:jc w:val="both"/>
        <w:rPr>
          <w:rFonts w:ascii="Times New Roman" w:hAnsi="Times New Roman"/>
          <w:b/>
          <w:sz w:val="24"/>
          <w:szCs w:val="24"/>
          <w:lang w:val="ru-RU"/>
        </w:rPr>
      </w:pPr>
      <w:r w:rsidRPr="002733D1">
        <w:rPr>
          <w:rFonts w:ascii="Times New Roman" w:hAnsi="Times New Roman"/>
          <w:b/>
          <w:sz w:val="24"/>
          <w:szCs w:val="24"/>
          <w:lang w:val="en-US"/>
        </w:rPr>
        <w:t>VS</w:t>
      </w:r>
    </w:p>
    <w:p w:rsidR="00D433F3" w:rsidRPr="002733D1" w:rsidRDefault="00D433F3" w:rsidP="00D433F3">
      <w:pPr>
        <w:ind w:firstLine="708"/>
        <w:jc w:val="both"/>
        <w:rPr>
          <w:rFonts w:ascii="Times New Roman" w:hAnsi="Times New Roman"/>
          <w:sz w:val="24"/>
          <w:szCs w:val="24"/>
        </w:rPr>
      </w:pPr>
      <w:r w:rsidRPr="002733D1">
        <w:rPr>
          <w:rFonts w:ascii="Times New Roman" w:hAnsi="Times New Roman"/>
          <w:b/>
          <w:sz w:val="24"/>
          <w:szCs w:val="24"/>
        </w:rPr>
        <w:t>Методика і процедура проведення гри з розробкою стратегії забезпечення безпеки студентської молоді.</w:t>
      </w:r>
      <w:r w:rsidRPr="002733D1">
        <w:rPr>
          <w:rFonts w:ascii="Times New Roman" w:hAnsi="Times New Roman"/>
          <w:sz w:val="24"/>
          <w:szCs w:val="24"/>
        </w:rPr>
        <w:t xml:space="preserve"> Методика виявлення особистісних диспозицій (мотиваційної структури) соціальних суб'єктів безпеки. Глибинна технологія ( "</w:t>
      </w:r>
      <w:proofErr w:type="spellStart"/>
      <w:r w:rsidRPr="002733D1">
        <w:rPr>
          <w:rFonts w:ascii="Times New Roman" w:hAnsi="Times New Roman"/>
          <w:sz w:val="24"/>
          <w:szCs w:val="24"/>
        </w:rPr>
        <w:t>case</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study</w:t>
      </w:r>
      <w:proofErr w:type="spellEnd"/>
      <w:r w:rsidRPr="002733D1">
        <w:rPr>
          <w:rFonts w:ascii="Times New Roman" w:hAnsi="Times New Roman"/>
          <w:sz w:val="24"/>
          <w:szCs w:val="24"/>
        </w:rPr>
        <w:t>") отримання інформації про латентні процеси та соціальні об'єкти безпеки. Соціально-психологічний тренінг, спрямований на подолання страхів і напружених станів. Соціально-психологічні методи забезпечення особистої і професійної безпеки.</w:t>
      </w:r>
    </w:p>
    <w:p w:rsidR="00FC4F0B" w:rsidRPr="002733D1" w:rsidRDefault="00FC4F0B" w:rsidP="00096CFA">
      <w:pPr>
        <w:autoSpaceDE w:val="0"/>
        <w:autoSpaceDN w:val="0"/>
        <w:adjustRightInd w:val="0"/>
        <w:spacing w:after="0"/>
        <w:rPr>
          <w:rFonts w:ascii="Times New Roman" w:hAnsi="Times New Roman"/>
          <w:b/>
          <w:sz w:val="24"/>
          <w:szCs w:val="24"/>
          <w:u w:val="single"/>
        </w:rPr>
      </w:pPr>
    </w:p>
    <w:p w:rsidR="00FC4F0B" w:rsidRPr="002733D1" w:rsidRDefault="00FC4F0B" w:rsidP="00FC4F0B">
      <w:pPr>
        <w:autoSpaceDE w:val="0"/>
        <w:autoSpaceDN w:val="0"/>
        <w:adjustRightInd w:val="0"/>
        <w:spacing w:after="0" w:line="240" w:lineRule="auto"/>
        <w:rPr>
          <w:rFonts w:ascii="Times New Roman" w:hAnsi="Times New Roman"/>
          <w:b/>
          <w:sz w:val="24"/>
          <w:szCs w:val="24"/>
        </w:rPr>
      </w:pPr>
      <w:r w:rsidRPr="002733D1">
        <w:rPr>
          <w:rFonts w:ascii="Times New Roman" w:hAnsi="Times New Roman"/>
          <w:b/>
          <w:sz w:val="24"/>
          <w:szCs w:val="24"/>
          <w:u w:val="single"/>
        </w:rPr>
        <w:t xml:space="preserve">Семінар. Тема7-8 </w:t>
      </w:r>
      <w:r w:rsidRPr="002733D1">
        <w:rPr>
          <w:rFonts w:ascii="Times New Roman" w:hAnsi="Times New Roman"/>
          <w:b/>
          <w:sz w:val="24"/>
          <w:szCs w:val="24"/>
        </w:rPr>
        <w:t>Культура безпеки. Мир як альтернатива війні</w:t>
      </w:r>
    </w:p>
    <w:p w:rsidR="00FC4F0B" w:rsidRPr="00980DFD" w:rsidRDefault="00980DFD" w:rsidP="00980DFD">
      <w:pPr>
        <w:spacing w:after="0" w:line="360" w:lineRule="auto"/>
        <w:ind w:firstLine="426"/>
        <w:jc w:val="both"/>
        <w:rPr>
          <w:rFonts w:ascii="Times New Roman" w:hAnsi="Times New Roman"/>
          <w:b/>
          <w:bCs/>
          <w:sz w:val="24"/>
          <w:szCs w:val="24"/>
          <w:lang w:eastAsia="en-US"/>
        </w:rPr>
      </w:pPr>
      <w:r w:rsidRPr="00980DFD">
        <w:rPr>
          <w:rFonts w:ascii="Times New Roman" w:hAnsi="Times New Roman"/>
          <w:sz w:val="24"/>
          <w:szCs w:val="24"/>
        </w:rPr>
        <w:t xml:space="preserve">Процес збереження і розвитку ідеалів, цінностей, норм і традицій людини, суспільства та держави. </w:t>
      </w:r>
      <w:r>
        <w:rPr>
          <w:rFonts w:ascii="Times New Roman" w:hAnsi="Times New Roman"/>
          <w:sz w:val="24"/>
          <w:szCs w:val="24"/>
        </w:rPr>
        <w:t>У</w:t>
      </w:r>
      <w:r w:rsidRPr="00980DFD">
        <w:rPr>
          <w:rFonts w:ascii="Times New Roman" w:hAnsi="Times New Roman"/>
          <w:sz w:val="24"/>
          <w:szCs w:val="24"/>
        </w:rPr>
        <w:t xml:space="preserve">явлення про безпеку та стратегії її досягнення </w:t>
      </w:r>
      <w:r>
        <w:rPr>
          <w:rFonts w:ascii="Times New Roman" w:hAnsi="Times New Roman"/>
          <w:sz w:val="24"/>
          <w:szCs w:val="24"/>
        </w:rPr>
        <w:t>в громадянському суспільстві. Р</w:t>
      </w:r>
      <w:r w:rsidRPr="00980DFD">
        <w:rPr>
          <w:rFonts w:ascii="Times New Roman" w:hAnsi="Times New Roman"/>
          <w:sz w:val="24"/>
          <w:szCs w:val="24"/>
        </w:rPr>
        <w:t>о</w:t>
      </w:r>
      <w:r>
        <w:rPr>
          <w:rFonts w:ascii="Times New Roman" w:hAnsi="Times New Roman"/>
          <w:sz w:val="24"/>
          <w:szCs w:val="24"/>
        </w:rPr>
        <w:t>зуміння</w:t>
      </w:r>
      <w:r w:rsidRPr="00980DFD">
        <w:rPr>
          <w:rFonts w:ascii="Times New Roman" w:hAnsi="Times New Roman"/>
          <w:sz w:val="24"/>
          <w:szCs w:val="24"/>
        </w:rPr>
        <w:t xml:space="preserve"> демократії та колективної участі у політичному процесі; уявлення про </w:t>
      </w:r>
      <w:proofErr w:type="spellStart"/>
      <w:r w:rsidRPr="00980DFD">
        <w:rPr>
          <w:rFonts w:ascii="Times New Roman" w:hAnsi="Times New Roman"/>
          <w:sz w:val="24"/>
          <w:szCs w:val="24"/>
        </w:rPr>
        <w:lastRenderedPageBreak/>
        <w:t>приватність</w:t>
      </w:r>
      <w:proofErr w:type="spellEnd"/>
      <w:r w:rsidRPr="00980DFD">
        <w:rPr>
          <w:rFonts w:ascii="Times New Roman" w:hAnsi="Times New Roman"/>
          <w:sz w:val="24"/>
          <w:szCs w:val="24"/>
        </w:rPr>
        <w:t>, міжособистісну довіру; чутливість</w:t>
      </w:r>
      <w:r>
        <w:rPr>
          <w:rFonts w:ascii="Times New Roman" w:hAnsi="Times New Roman"/>
          <w:sz w:val="24"/>
          <w:szCs w:val="24"/>
        </w:rPr>
        <w:t>/співучасть</w:t>
      </w:r>
      <w:r w:rsidRPr="00980DFD">
        <w:rPr>
          <w:rFonts w:ascii="Times New Roman" w:hAnsi="Times New Roman"/>
          <w:sz w:val="24"/>
          <w:szCs w:val="24"/>
        </w:rPr>
        <w:t xml:space="preserve"> </w:t>
      </w:r>
      <w:r>
        <w:rPr>
          <w:rFonts w:ascii="Times New Roman" w:hAnsi="Times New Roman"/>
          <w:sz w:val="24"/>
          <w:szCs w:val="24"/>
        </w:rPr>
        <w:t>у</w:t>
      </w:r>
      <w:r w:rsidRPr="00980DFD">
        <w:rPr>
          <w:rFonts w:ascii="Times New Roman" w:hAnsi="Times New Roman"/>
          <w:sz w:val="24"/>
          <w:szCs w:val="24"/>
        </w:rPr>
        <w:t xml:space="preserve"> повсякденно</w:t>
      </w:r>
      <w:r>
        <w:rPr>
          <w:rFonts w:ascii="Times New Roman" w:hAnsi="Times New Roman"/>
          <w:sz w:val="24"/>
          <w:szCs w:val="24"/>
        </w:rPr>
        <w:t>му житті</w:t>
      </w:r>
      <w:r w:rsidRPr="00980DFD">
        <w:rPr>
          <w:rFonts w:ascii="Times New Roman" w:hAnsi="Times New Roman"/>
          <w:sz w:val="24"/>
          <w:szCs w:val="24"/>
        </w:rPr>
        <w:t>.</w:t>
      </w:r>
      <w:r>
        <w:rPr>
          <w:rFonts w:ascii="Times New Roman" w:hAnsi="Times New Roman"/>
          <w:sz w:val="24"/>
          <w:szCs w:val="24"/>
        </w:rPr>
        <w:t xml:space="preserve"> Аналіз</w:t>
      </w:r>
      <w:r w:rsidRPr="00980DFD">
        <w:rPr>
          <w:rFonts w:ascii="Times New Roman" w:hAnsi="Times New Roman"/>
          <w:sz w:val="24"/>
          <w:szCs w:val="24"/>
        </w:rPr>
        <w:t xml:space="preserve"> ризиків, загроз, небезпек і викликів</w:t>
      </w:r>
      <w:r>
        <w:rPr>
          <w:rFonts w:ascii="Times New Roman" w:hAnsi="Times New Roman"/>
          <w:sz w:val="24"/>
          <w:szCs w:val="24"/>
        </w:rPr>
        <w:t>.</w:t>
      </w:r>
    </w:p>
    <w:p w:rsidR="00980DFD" w:rsidRDefault="00980DFD">
      <w:pPr>
        <w:spacing w:after="0" w:line="240" w:lineRule="auto"/>
        <w:rPr>
          <w:rFonts w:ascii="Times New Roman" w:hAnsi="Times New Roman"/>
          <w:b/>
          <w:sz w:val="24"/>
          <w:szCs w:val="24"/>
        </w:rPr>
      </w:pPr>
      <w:r>
        <w:rPr>
          <w:rFonts w:ascii="Times New Roman" w:hAnsi="Times New Roman"/>
          <w:b/>
          <w:sz w:val="24"/>
          <w:szCs w:val="24"/>
        </w:rPr>
        <w:br w:type="page"/>
      </w:r>
    </w:p>
    <w:p w:rsidR="001A06FD" w:rsidRPr="002733D1" w:rsidRDefault="001A06FD" w:rsidP="001A06FD">
      <w:pPr>
        <w:jc w:val="both"/>
        <w:rPr>
          <w:rFonts w:ascii="Times New Roman" w:hAnsi="Times New Roman"/>
          <w:b/>
          <w:sz w:val="24"/>
          <w:szCs w:val="24"/>
        </w:rPr>
      </w:pPr>
      <w:r w:rsidRPr="002733D1">
        <w:rPr>
          <w:rFonts w:ascii="Times New Roman" w:hAnsi="Times New Roman"/>
          <w:b/>
          <w:sz w:val="24"/>
          <w:szCs w:val="24"/>
        </w:rPr>
        <w:lastRenderedPageBreak/>
        <w:t>6.Самостійна робота</w:t>
      </w:r>
      <w:r w:rsidR="002733D1" w:rsidRPr="002733D1">
        <w:rPr>
          <w:rFonts w:ascii="Times New Roman" w:hAnsi="Times New Roman"/>
          <w:b/>
          <w:sz w:val="24"/>
          <w:szCs w:val="24"/>
        </w:rPr>
        <w:t>.</w:t>
      </w:r>
    </w:p>
    <w:p w:rsidR="002733D1" w:rsidRPr="002733D1" w:rsidRDefault="002733D1" w:rsidP="002733D1">
      <w:pPr>
        <w:rPr>
          <w:rFonts w:ascii="Times New Roman" w:hAnsi="Times New Roman"/>
          <w:b/>
          <w:sz w:val="24"/>
          <w:szCs w:val="24"/>
        </w:rPr>
      </w:pPr>
      <w:r w:rsidRPr="002733D1">
        <w:rPr>
          <w:rFonts w:ascii="Times New Roman" w:hAnsi="Times New Roman"/>
          <w:b/>
          <w:sz w:val="24"/>
          <w:szCs w:val="24"/>
        </w:rPr>
        <w:t>Методичні рекомендації щодо організації вивчення дисципліни.</w:t>
      </w:r>
    </w:p>
    <w:p w:rsidR="002733D1" w:rsidRPr="002733D1" w:rsidRDefault="002733D1" w:rsidP="002733D1">
      <w:pPr>
        <w:spacing w:line="360" w:lineRule="auto"/>
        <w:ind w:firstLine="567"/>
        <w:jc w:val="both"/>
        <w:rPr>
          <w:rFonts w:ascii="Times New Roman" w:hAnsi="Times New Roman"/>
          <w:sz w:val="24"/>
          <w:szCs w:val="24"/>
        </w:rPr>
      </w:pPr>
      <w:r w:rsidRPr="002733D1">
        <w:rPr>
          <w:rFonts w:ascii="Times New Roman" w:hAnsi="Times New Roman"/>
          <w:sz w:val="24"/>
          <w:szCs w:val="24"/>
        </w:rPr>
        <w:t>«Соціологія безпеки» включає як теоретичні так і емпіричні дослідження стану і динаміки забезпечення безпеки людини, суспільства і держави.</w:t>
      </w:r>
    </w:p>
    <w:p w:rsidR="002733D1" w:rsidRPr="002733D1" w:rsidRDefault="002733D1" w:rsidP="002733D1">
      <w:pPr>
        <w:spacing w:line="360" w:lineRule="auto"/>
        <w:ind w:firstLine="567"/>
        <w:jc w:val="both"/>
        <w:rPr>
          <w:rFonts w:ascii="Times New Roman" w:hAnsi="Times New Roman"/>
          <w:sz w:val="24"/>
          <w:szCs w:val="24"/>
        </w:rPr>
      </w:pPr>
      <w:r w:rsidRPr="002733D1">
        <w:rPr>
          <w:rFonts w:ascii="Times New Roman" w:hAnsi="Times New Roman"/>
          <w:sz w:val="24"/>
          <w:szCs w:val="24"/>
        </w:rPr>
        <w:t>Істотну допомогу в освоєнні дисципліни «Соціологія безпеки» студентам нададуть перелік контрольних питань і завдань</w:t>
      </w:r>
      <w:r>
        <w:rPr>
          <w:rFonts w:ascii="Times New Roman" w:hAnsi="Times New Roman"/>
          <w:sz w:val="24"/>
          <w:szCs w:val="24"/>
        </w:rPr>
        <w:t xml:space="preserve"> для самостійного опрацювання</w:t>
      </w:r>
      <w:r w:rsidRPr="002733D1">
        <w:rPr>
          <w:rFonts w:ascii="Times New Roman" w:hAnsi="Times New Roman"/>
          <w:sz w:val="24"/>
          <w:szCs w:val="24"/>
        </w:rPr>
        <w:t xml:space="preserve">. Отримані знання студенти демонструють на семінарських заняттях. На виконання самостійної роботи відводиться </w:t>
      </w:r>
      <w:r w:rsidR="00D21927">
        <w:rPr>
          <w:rFonts w:ascii="Times New Roman" w:hAnsi="Times New Roman"/>
          <w:sz w:val="24"/>
          <w:szCs w:val="24"/>
        </w:rPr>
        <w:t>5</w:t>
      </w:r>
      <w:r w:rsidRPr="002733D1">
        <w:rPr>
          <w:rFonts w:ascii="Times New Roman" w:hAnsi="Times New Roman"/>
          <w:sz w:val="24"/>
          <w:szCs w:val="24"/>
        </w:rPr>
        <w:t>8 годин.</w:t>
      </w:r>
    </w:p>
    <w:p w:rsidR="003C55E9" w:rsidRPr="002733D1" w:rsidRDefault="003C55E9" w:rsidP="003C55E9">
      <w:pPr>
        <w:rPr>
          <w:rFonts w:ascii="Times New Roman" w:hAnsi="Times New Roman"/>
          <w:b/>
          <w:sz w:val="24"/>
          <w:szCs w:val="24"/>
        </w:rPr>
      </w:pPr>
      <w:r w:rsidRPr="002733D1">
        <w:rPr>
          <w:rFonts w:ascii="Times New Roman" w:hAnsi="Times New Roman"/>
          <w:b/>
          <w:sz w:val="24"/>
          <w:szCs w:val="24"/>
        </w:rPr>
        <w:t>1.Завдання.</w:t>
      </w:r>
    </w:p>
    <w:p w:rsidR="003C55E9" w:rsidRPr="002733D1" w:rsidRDefault="003C55E9" w:rsidP="003C55E9">
      <w:pPr>
        <w:ind w:left="360"/>
        <w:jc w:val="both"/>
        <w:rPr>
          <w:rFonts w:ascii="Times New Roman" w:hAnsi="Times New Roman"/>
          <w:sz w:val="24"/>
          <w:szCs w:val="24"/>
        </w:rPr>
      </w:pPr>
      <w:r w:rsidRPr="002733D1">
        <w:rPr>
          <w:rFonts w:ascii="Times New Roman" w:hAnsi="Times New Roman"/>
          <w:sz w:val="24"/>
          <w:szCs w:val="24"/>
        </w:rPr>
        <w:t>Проблема із забезпечення безпеки в Програмах українських політичних партій.</w:t>
      </w:r>
    </w:p>
    <w:p w:rsidR="003C55E9" w:rsidRPr="002733D1" w:rsidRDefault="003C55E9" w:rsidP="003C55E9">
      <w:pPr>
        <w:autoSpaceDE w:val="0"/>
        <w:autoSpaceDN w:val="0"/>
        <w:adjustRightInd w:val="0"/>
        <w:spacing w:after="0"/>
        <w:rPr>
          <w:rFonts w:ascii="Times New Roman" w:hAnsi="Times New Roman"/>
          <w:b/>
          <w:sz w:val="24"/>
          <w:szCs w:val="24"/>
        </w:rPr>
      </w:pPr>
      <w:r w:rsidRPr="002733D1">
        <w:rPr>
          <w:rFonts w:ascii="Times New Roman" w:hAnsi="Times New Roman"/>
          <w:b/>
          <w:sz w:val="24"/>
          <w:szCs w:val="24"/>
        </w:rPr>
        <w:t xml:space="preserve">2. Завдання. </w:t>
      </w:r>
    </w:p>
    <w:p w:rsidR="003C55E9" w:rsidRPr="002733D1" w:rsidRDefault="001A06FD" w:rsidP="003C55E9">
      <w:pPr>
        <w:ind w:left="360"/>
        <w:jc w:val="both"/>
        <w:rPr>
          <w:rFonts w:ascii="Times New Roman" w:hAnsi="Times New Roman"/>
          <w:sz w:val="24"/>
          <w:szCs w:val="24"/>
        </w:rPr>
      </w:pPr>
      <w:r w:rsidRPr="002733D1">
        <w:rPr>
          <w:rFonts w:ascii="Times New Roman" w:hAnsi="Times New Roman"/>
          <w:sz w:val="24"/>
          <w:szCs w:val="24"/>
          <w:lang w:val="ru-RU" w:eastAsia="ru-RU"/>
        </w:rPr>
        <w:t>К</w:t>
      </w:r>
      <w:r w:rsidR="003C55E9" w:rsidRPr="002733D1">
        <w:rPr>
          <w:rFonts w:ascii="Times New Roman" w:hAnsi="Times New Roman"/>
          <w:sz w:val="24"/>
          <w:szCs w:val="24"/>
          <w:lang w:val="ru-RU" w:eastAsia="ru-RU"/>
        </w:rPr>
        <w:t>арт</w:t>
      </w:r>
      <w:r w:rsidRPr="002733D1">
        <w:rPr>
          <w:rFonts w:ascii="Times New Roman" w:hAnsi="Times New Roman"/>
          <w:sz w:val="24"/>
          <w:szCs w:val="24"/>
          <w:lang w:val="ru-RU" w:eastAsia="ru-RU"/>
        </w:rPr>
        <w:t>а</w:t>
      </w:r>
      <w:r w:rsidR="003C55E9" w:rsidRPr="002733D1">
        <w:rPr>
          <w:rFonts w:ascii="Times New Roman" w:hAnsi="Times New Roman"/>
          <w:sz w:val="24"/>
          <w:szCs w:val="24"/>
          <w:lang w:val="ru-RU" w:eastAsia="ru-RU"/>
        </w:rPr>
        <w:t xml:space="preserve"> </w:t>
      </w:r>
      <w:proofErr w:type="spellStart"/>
      <w:r w:rsidR="003C55E9" w:rsidRPr="002733D1">
        <w:rPr>
          <w:rFonts w:ascii="Times New Roman" w:hAnsi="Times New Roman"/>
          <w:sz w:val="24"/>
          <w:szCs w:val="24"/>
          <w:lang w:val="ru-RU" w:eastAsia="ru-RU"/>
        </w:rPr>
        <w:t>небезпек</w:t>
      </w:r>
      <w:proofErr w:type="spellEnd"/>
      <w:r w:rsidR="003C55E9" w:rsidRPr="002733D1">
        <w:rPr>
          <w:rFonts w:ascii="Times New Roman" w:hAnsi="Times New Roman"/>
          <w:sz w:val="24"/>
          <w:szCs w:val="24"/>
          <w:lang w:val="ru-RU" w:eastAsia="ru-RU"/>
        </w:rPr>
        <w:t xml:space="preserve"> для </w:t>
      </w:r>
      <w:proofErr w:type="spellStart"/>
      <w:r w:rsidR="003C55E9" w:rsidRPr="002733D1">
        <w:rPr>
          <w:rFonts w:ascii="Times New Roman" w:hAnsi="Times New Roman"/>
          <w:sz w:val="24"/>
          <w:szCs w:val="24"/>
          <w:lang w:val="ru-RU" w:eastAsia="ru-RU"/>
        </w:rPr>
        <w:t>України</w:t>
      </w:r>
      <w:proofErr w:type="spellEnd"/>
      <w:r w:rsidRPr="002733D1">
        <w:rPr>
          <w:rFonts w:ascii="Times New Roman" w:hAnsi="Times New Roman"/>
          <w:sz w:val="24"/>
          <w:szCs w:val="24"/>
          <w:lang w:val="ru-RU" w:eastAsia="ru-RU"/>
        </w:rPr>
        <w:t xml:space="preserve"> (</w:t>
      </w:r>
      <w:proofErr w:type="spellStart"/>
      <w:r w:rsidRPr="002733D1">
        <w:rPr>
          <w:rFonts w:ascii="Times New Roman" w:hAnsi="Times New Roman"/>
          <w:sz w:val="24"/>
          <w:szCs w:val="24"/>
          <w:lang w:val="ru-RU" w:eastAsia="ru-RU"/>
        </w:rPr>
        <w:t>національний</w:t>
      </w:r>
      <w:proofErr w:type="spellEnd"/>
      <w:r w:rsidRPr="002733D1">
        <w:rPr>
          <w:rFonts w:ascii="Times New Roman" w:hAnsi="Times New Roman"/>
          <w:sz w:val="24"/>
          <w:szCs w:val="24"/>
          <w:lang w:val="ru-RU" w:eastAsia="ru-RU"/>
        </w:rPr>
        <w:t xml:space="preserve"> і </w:t>
      </w:r>
      <w:proofErr w:type="spellStart"/>
      <w:r w:rsidRPr="002733D1">
        <w:rPr>
          <w:rFonts w:ascii="Times New Roman" w:hAnsi="Times New Roman"/>
          <w:sz w:val="24"/>
          <w:szCs w:val="24"/>
          <w:lang w:val="ru-RU" w:eastAsia="ru-RU"/>
        </w:rPr>
        <w:t>регіональний</w:t>
      </w:r>
      <w:proofErr w:type="spellEnd"/>
      <w:r w:rsidRPr="002733D1">
        <w:rPr>
          <w:rFonts w:ascii="Times New Roman" w:hAnsi="Times New Roman"/>
          <w:sz w:val="24"/>
          <w:szCs w:val="24"/>
          <w:lang w:val="ru-RU" w:eastAsia="ru-RU"/>
        </w:rPr>
        <w:t xml:space="preserve"> </w:t>
      </w:r>
      <w:proofErr w:type="spellStart"/>
      <w:proofErr w:type="gramStart"/>
      <w:r w:rsidRPr="002733D1">
        <w:rPr>
          <w:rFonts w:ascii="Times New Roman" w:hAnsi="Times New Roman"/>
          <w:sz w:val="24"/>
          <w:szCs w:val="24"/>
          <w:lang w:val="ru-RU" w:eastAsia="ru-RU"/>
        </w:rPr>
        <w:t>р</w:t>
      </w:r>
      <w:proofErr w:type="gramEnd"/>
      <w:r w:rsidRPr="002733D1">
        <w:rPr>
          <w:rFonts w:ascii="Times New Roman" w:hAnsi="Times New Roman"/>
          <w:sz w:val="24"/>
          <w:szCs w:val="24"/>
          <w:lang w:val="ru-RU" w:eastAsia="ru-RU"/>
        </w:rPr>
        <w:t>івень</w:t>
      </w:r>
      <w:proofErr w:type="spellEnd"/>
      <w:r w:rsidRPr="002733D1">
        <w:rPr>
          <w:rFonts w:ascii="Times New Roman" w:hAnsi="Times New Roman"/>
          <w:sz w:val="24"/>
          <w:szCs w:val="24"/>
          <w:lang w:val="ru-RU" w:eastAsia="ru-RU"/>
        </w:rPr>
        <w:t>).</w:t>
      </w:r>
    </w:p>
    <w:p w:rsidR="003C55E9" w:rsidRPr="002733D1" w:rsidRDefault="003C55E9" w:rsidP="003C55E9">
      <w:pPr>
        <w:jc w:val="both"/>
        <w:rPr>
          <w:rFonts w:ascii="Times New Roman" w:hAnsi="Times New Roman"/>
          <w:b/>
          <w:sz w:val="24"/>
          <w:szCs w:val="24"/>
        </w:rPr>
      </w:pPr>
      <w:r w:rsidRPr="002733D1">
        <w:rPr>
          <w:rFonts w:ascii="Times New Roman" w:hAnsi="Times New Roman"/>
          <w:b/>
          <w:sz w:val="24"/>
          <w:szCs w:val="24"/>
        </w:rPr>
        <w:t xml:space="preserve">3.Завдання. Напишіть есе. </w:t>
      </w:r>
    </w:p>
    <w:p w:rsidR="003C55E9" w:rsidRPr="002733D1" w:rsidRDefault="003C55E9" w:rsidP="003C55E9">
      <w:pPr>
        <w:jc w:val="both"/>
        <w:rPr>
          <w:rFonts w:ascii="Times New Roman" w:hAnsi="Times New Roman"/>
          <w:sz w:val="24"/>
          <w:szCs w:val="24"/>
        </w:rPr>
      </w:pPr>
      <w:r w:rsidRPr="002733D1">
        <w:rPr>
          <w:rFonts w:ascii="Times New Roman" w:hAnsi="Times New Roman"/>
          <w:sz w:val="24"/>
          <w:szCs w:val="24"/>
        </w:rPr>
        <w:t>Соціальні проблеми безпеки студентської молоді. Запропонуйте свої соціологічні прогнози та рекомендації щодо посилення безпеки у Львівському національному університеті імені Івана Франка (не пов’язуйте відповіді лише з безпекою Університету під час карантину)</w:t>
      </w:r>
    </w:p>
    <w:p w:rsidR="003C55E9" w:rsidRPr="002733D1" w:rsidRDefault="003C55E9" w:rsidP="003C55E9">
      <w:pPr>
        <w:rPr>
          <w:rFonts w:ascii="Times New Roman" w:hAnsi="Times New Roman"/>
          <w:sz w:val="24"/>
          <w:szCs w:val="24"/>
        </w:rPr>
      </w:pPr>
      <w:r w:rsidRPr="002733D1">
        <w:rPr>
          <w:rFonts w:ascii="Times New Roman" w:hAnsi="Times New Roman"/>
          <w:b/>
          <w:sz w:val="24"/>
          <w:szCs w:val="24"/>
        </w:rPr>
        <w:t xml:space="preserve">4. Доповіді. </w:t>
      </w:r>
      <w:r w:rsidRPr="002733D1">
        <w:rPr>
          <w:rFonts w:ascii="Times New Roman" w:hAnsi="Times New Roman"/>
          <w:sz w:val="24"/>
          <w:szCs w:val="24"/>
        </w:rPr>
        <w:t xml:space="preserve">Сучасні проблеми безпеки прошу розглянути на глобальному, локальному (національному) та регіональному рівнях. </w:t>
      </w:r>
    </w:p>
    <w:p w:rsidR="003C55E9" w:rsidRPr="002733D1" w:rsidRDefault="003C55E9" w:rsidP="003C55E9">
      <w:pPr>
        <w:ind w:left="360"/>
        <w:rPr>
          <w:rFonts w:ascii="Times New Roman" w:hAnsi="Times New Roman"/>
          <w:sz w:val="24"/>
          <w:szCs w:val="24"/>
        </w:rPr>
      </w:pPr>
      <w:r w:rsidRPr="002733D1">
        <w:rPr>
          <w:rFonts w:ascii="Times New Roman" w:hAnsi="Times New Roman"/>
          <w:sz w:val="24"/>
          <w:szCs w:val="24"/>
        </w:rPr>
        <w:t>1. Сутність і зміст екологічної безпеки.</w:t>
      </w:r>
    </w:p>
    <w:p w:rsidR="003C55E9" w:rsidRPr="002733D1" w:rsidRDefault="003C55E9" w:rsidP="003C55E9">
      <w:pPr>
        <w:ind w:left="360"/>
        <w:rPr>
          <w:rFonts w:ascii="Times New Roman" w:hAnsi="Times New Roman"/>
          <w:sz w:val="24"/>
          <w:szCs w:val="24"/>
        </w:rPr>
      </w:pPr>
      <w:r w:rsidRPr="002733D1">
        <w:rPr>
          <w:rFonts w:ascii="Times New Roman" w:hAnsi="Times New Roman"/>
          <w:sz w:val="24"/>
          <w:szCs w:val="24"/>
        </w:rPr>
        <w:t>2. Сутність і зміст економічної безпеки.</w:t>
      </w:r>
    </w:p>
    <w:p w:rsidR="003C55E9" w:rsidRPr="002733D1" w:rsidRDefault="003C55E9" w:rsidP="003C55E9">
      <w:pPr>
        <w:ind w:left="360"/>
        <w:rPr>
          <w:rFonts w:ascii="Times New Roman" w:hAnsi="Times New Roman"/>
          <w:sz w:val="24"/>
          <w:szCs w:val="24"/>
        </w:rPr>
      </w:pPr>
      <w:r w:rsidRPr="002733D1">
        <w:rPr>
          <w:rFonts w:ascii="Times New Roman" w:hAnsi="Times New Roman"/>
          <w:sz w:val="24"/>
          <w:szCs w:val="24"/>
        </w:rPr>
        <w:t>3. Сутність і зміст інформаційної безпеки.</w:t>
      </w:r>
    </w:p>
    <w:p w:rsidR="003C55E9" w:rsidRPr="002733D1" w:rsidRDefault="003C55E9" w:rsidP="003C55E9">
      <w:pPr>
        <w:ind w:left="360"/>
        <w:rPr>
          <w:rFonts w:ascii="Times New Roman" w:hAnsi="Times New Roman"/>
          <w:sz w:val="24"/>
          <w:szCs w:val="24"/>
        </w:rPr>
      </w:pPr>
      <w:r w:rsidRPr="002733D1">
        <w:rPr>
          <w:rFonts w:ascii="Times New Roman" w:hAnsi="Times New Roman"/>
          <w:sz w:val="24"/>
          <w:szCs w:val="24"/>
        </w:rPr>
        <w:t>4. Сутність і зміст техногенної безпеки.</w:t>
      </w:r>
    </w:p>
    <w:p w:rsidR="003C55E9" w:rsidRPr="002733D1" w:rsidRDefault="003C55E9" w:rsidP="003C55E9">
      <w:pPr>
        <w:ind w:left="360"/>
        <w:rPr>
          <w:rFonts w:ascii="Times New Roman" w:hAnsi="Times New Roman"/>
          <w:sz w:val="24"/>
          <w:szCs w:val="24"/>
        </w:rPr>
      </w:pPr>
    </w:p>
    <w:p w:rsidR="003C55E9" w:rsidRPr="002733D1" w:rsidRDefault="003C55E9" w:rsidP="003C55E9">
      <w:pPr>
        <w:ind w:left="360"/>
        <w:rPr>
          <w:rFonts w:ascii="Times New Roman" w:hAnsi="Times New Roman"/>
          <w:sz w:val="24"/>
          <w:szCs w:val="24"/>
        </w:rPr>
      </w:pPr>
      <w:r w:rsidRPr="002733D1">
        <w:rPr>
          <w:rFonts w:ascii="Times New Roman" w:hAnsi="Times New Roman"/>
          <w:sz w:val="24"/>
          <w:szCs w:val="24"/>
        </w:rPr>
        <w:t>5. Сутність і зміст військової безпеки.</w:t>
      </w:r>
    </w:p>
    <w:p w:rsidR="003C55E9" w:rsidRPr="002733D1" w:rsidRDefault="003C55E9" w:rsidP="003C55E9">
      <w:pPr>
        <w:ind w:left="360"/>
        <w:rPr>
          <w:rFonts w:ascii="Times New Roman" w:hAnsi="Times New Roman"/>
          <w:sz w:val="24"/>
          <w:szCs w:val="24"/>
        </w:rPr>
      </w:pPr>
      <w:r w:rsidRPr="002733D1">
        <w:rPr>
          <w:rFonts w:ascii="Times New Roman" w:hAnsi="Times New Roman"/>
          <w:sz w:val="24"/>
          <w:szCs w:val="24"/>
        </w:rPr>
        <w:t>6. Сутність і зміст політичної безпеки.</w:t>
      </w:r>
    </w:p>
    <w:p w:rsidR="003C55E9" w:rsidRPr="002733D1" w:rsidRDefault="003C55E9" w:rsidP="003C55E9">
      <w:pPr>
        <w:ind w:left="360"/>
        <w:rPr>
          <w:rFonts w:ascii="Times New Roman" w:hAnsi="Times New Roman"/>
          <w:sz w:val="24"/>
          <w:szCs w:val="24"/>
        </w:rPr>
      </w:pPr>
      <w:r w:rsidRPr="002733D1">
        <w:rPr>
          <w:rFonts w:ascii="Times New Roman" w:hAnsi="Times New Roman"/>
          <w:sz w:val="24"/>
          <w:szCs w:val="24"/>
        </w:rPr>
        <w:t>7. Сутність і зміст соціальної безпеки.</w:t>
      </w:r>
    </w:p>
    <w:p w:rsidR="003C55E9" w:rsidRPr="002733D1" w:rsidRDefault="003C55E9" w:rsidP="003C55E9">
      <w:pPr>
        <w:ind w:left="360"/>
        <w:rPr>
          <w:rFonts w:ascii="Times New Roman" w:hAnsi="Times New Roman"/>
          <w:sz w:val="24"/>
          <w:szCs w:val="24"/>
        </w:rPr>
      </w:pPr>
      <w:r w:rsidRPr="002733D1">
        <w:rPr>
          <w:rFonts w:ascii="Times New Roman" w:hAnsi="Times New Roman"/>
          <w:sz w:val="24"/>
          <w:szCs w:val="24"/>
        </w:rPr>
        <w:t>8. Сутність і зміст медичної безпеки (безпека пацієнта та безпека медичних працівників) в умовах карантину.</w:t>
      </w:r>
    </w:p>
    <w:p w:rsidR="003C55E9" w:rsidRPr="002733D1" w:rsidRDefault="003C55E9" w:rsidP="003C55E9">
      <w:pPr>
        <w:ind w:left="360"/>
        <w:rPr>
          <w:rFonts w:ascii="Times New Roman" w:hAnsi="Times New Roman"/>
          <w:sz w:val="24"/>
          <w:szCs w:val="24"/>
        </w:rPr>
      </w:pPr>
      <w:r w:rsidRPr="002733D1">
        <w:rPr>
          <w:rFonts w:ascii="Times New Roman" w:hAnsi="Times New Roman"/>
          <w:sz w:val="24"/>
          <w:szCs w:val="24"/>
        </w:rPr>
        <w:t xml:space="preserve">9. Сучасні проблеми </w:t>
      </w:r>
      <w:r w:rsidRPr="002733D1">
        <w:rPr>
          <w:rFonts w:ascii="Times New Roman" w:hAnsi="Times New Roman"/>
          <w:b/>
          <w:sz w:val="24"/>
          <w:szCs w:val="24"/>
        </w:rPr>
        <w:t>регіональної безпеки</w:t>
      </w:r>
      <w:r w:rsidRPr="002733D1">
        <w:rPr>
          <w:rFonts w:ascii="Times New Roman" w:hAnsi="Times New Roman"/>
          <w:sz w:val="24"/>
          <w:szCs w:val="24"/>
        </w:rPr>
        <w:t xml:space="preserve"> на рівні місцевого самоврядування.</w:t>
      </w:r>
    </w:p>
    <w:p w:rsidR="00997D05" w:rsidRPr="002733D1" w:rsidRDefault="00997D05" w:rsidP="005B7345">
      <w:pPr>
        <w:spacing w:after="0" w:line="240" w:lineRule="auto"/>
        <w:rPr>
          <w:rFonts w:ascii="Times New Roman" w:hAnsi="Times New Roman"/>
          <w:b/>
          <w:sz w:val="24"/>
          <w:szCs w:val="24"/>
        </w:rPr>
      </w:pPr>
    </w:p>
    <w:p w:rsidR="00EB56BA" w:rsidRPr="002733D1" w:rsidRDefault="00CC71C0" w:rsidP="00EB56BA">
      <w:pPr>
        <w:spacing w:line="360" w:lineRule="auto"/>
        <w:rPr>
          <w:rFonts w:ascii="Times New Roman" w:hAnsi="Times New Roman"/>
          <w:sz w:val="24"/>
          <w:szCs w:val="24"/>
        </w:rPr>
      </w:pPr>
      <w:r w:rsidRPr="002733D1">
        <w:rPr>
          <w:rFonts w:ascii="Times New Roman" w:hAnsi="Times New Roman"/>
          <w:b/>
          <w:sz w:val="24"/>
          <w:szCs w:val="24"/>
        </w:rPr>
        <w:t xml:space="preserve">5. </w:t>
      </w:r>
      <w:r w:rsidR="00EB56BA" w:rsidRPr="002733D1">
        <w:rPr>
          <w:rFonts w:ascii="Times New Roman" w:hAnsi="Times New Roman"/>
          <w:b/>
          <w:sz w:val="24"/>
          <w:szCs w:val="24"/>
        </w:rPr>
        <w:t>Завдання для самостійної роботи</w:t>
      </w:r>
    </w:p>
    <w:p w:rsidR="0019248D" w:rsidRPr="002733D1" w:rsidRDefault="00EB56BA" w:rsidP="0019248D">
      <w:pPr>
        <w:ind w:firstLine="709"/>
        <w:jc w:val="right"/>
        <w:rPr>
          <w:rFonts w:ascii="Times New Roman" w:hAnsi="Times New Roman"/>
          <w:b/>
          <w:sz w:val="24"/>
          <w:szCs w:val="24"/>
        </w:rPr>
      </w:pPr>
      <w:r w:rsidRPr="002733D1">
        <w:rPr>
          <w:rFonts w:ascii="Times New Roman" w:hAnsi="Times New Roman"/>
          <w:b/>
          <w:sz w:val="24"/>
          <w:szCs w:val="24"/>
        </w:rPr>
        <w:lastRenderedPageBreak/>
        <w:t>Т</w:t>
      </w:r>
      <w:r w:rsidR="0019248D" w:rsidRPr="002733D1">
        <w:rPr>
          <w:rFonts w:ascii="Times New Roman" w:hAnsi="Times New Roman"/>
          <w:b/>
          <w:sz w:val="24"/>
          <w:szCs w:val="24"/>
        </w:rPr>
        <w:t>аблиця 1</w:t>
      </w: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803"/>
        <w:gridCol w:w="1080"/>
      </w:tblGrid>
      <w:tr w:rsidR="00422B47" w:rsidRPr="002733D1" w:rsidTr="00746341">
        <w:trPr>
          <w:trHeight w:val="597"/>
        </w:trPr>
        <w:tc>
          <w:tcPr>
            <w:tcW w:w="540" w:type="dxa"/>
          </w:tcPr>
          <w:p w:rsidR="00422B47" w:rsidRPr="002733D1" w:rsidRDefault="00422B47" w:rsidP="00746341">
            <w:pPr>
              <w:jc w:val="both"/>
              <w:rPr>
                <w:rFonts w:ascii="Times New Roman" w:hAnsi="Times New Roman"/>
                <w:b/>
                <w:sz w:val="24"/>
                <w:szCs w:val="24"/>
              </w:rPr>
            </w:pPr>
            <w:r w:rsidRPr="002733D1">
              <w:rPr>
                <w:rFonts w:ascii="Times New Roman" w:hAnsi="Times New Roman"/>
                <w:b/>
                <w:sz w:val="24"/>
                <w:szCs w:val="24"/>
              </w:rPr>
              <w:t>№</w:t>
            </w:r>
          </w:p>
          <w:p w:rsidR="00422B47" w:rsidRPr="002733D1" w:rsidRDefault="00422B47" w:rsidP="00746341">
            <w:pPr>
              <w:jc w:val="both"/>
              <w:rPr>
                <w:rFonts w:ascii="Times New Roman" w:hAnsi="Times New Roman"/>
                <w:b/>
                <w:sz w:val="24"/>
                <w:szCs w:val="24"/>
              </w:rPr>
            </w:pPr>
            <w:r w:rsidRPr="002733D1">
              <w:rPr>
                <w:rFonts w:ascii="Times New Roman" w:hAnsi="Times New Roman"/>
                <w:b/>
                <w:sz w:val="24"/>
                <w:szCs w:val="24"/>
              </w:rPr>
              <w:t>з/п</w:t>
            </w:r>
          </w:p>
        </w:tc>
        <w:tc>
          <w:tcPr>
            <w:tcW w:w="7803" w:type="dxa"/>
          </w:tcPr>
          <w:p w:rsidR="00422B47" w:rsidRPr="002733D1" w:rsidRDefault="00422B47" w:rsidP="00746341">
            <w:pPr>
              <w:jc w:val="both"/>
              <w:rPr>
                <w:rFonts w:ascii="Times New Roman" w:hAnsi="Times New Roman"/>
                <w:b/>
                <w:sz w:val="24"/>
                <w:szCs w:val="24"/>
              </w:rPr>
            </w:pPr>
            <w:r w:rsidRPr="002733D1">
              <w:rPr>
                <w:rFonts w:ascii="Times New Roman" w:hAnsi="Times New Roman"/>
                <w:b/>
                <w:sz w:val="24"/>
                <w:szCs w:val="24"/>
              </w:rPr>
              <w:t>Види, зміст самостійної роботи</w:t>
            </w:r>
          </w:p>
        </w:tc>
        <w:tc>
          <w:tcPr>
            <w:tcW w:w="1080" w:type="dxa"/>
          </w:tcPr>
          <w:p w:rsidR="00422B47" w:rsidRPr="002733D1" w:rsidRDefault="00422B47" w:rsidP="00746341">
            <w:pPr>
              <w:jc w:val="both"/>
              <w:rPr>
                <w:rFonts w:ascii="Times New Roman" w:hAnsi="Times New Roman"/>
                <w:b/>
                <w:sz w:val="24"/>
                <w:szCs w:val="24"/>
              </w:rPr>
            </w:pPr>
            <w:r w:rsidRPr="002733D1">
              <w:rPr>
                <w:rFonts w:ascii="Times New Roman" w:hAnsi="Times New Roman"/>
                <w:b/>
                <w:sz w:val="24"/>
                <w:szCs w:val="24"/>
              </w:rPr>
              <w:t>Кількість</w:t>
            </w:r>
          </w:p>
          <w:p w:rsidR="00422B47" w:rsidRPr="002733D1" w:rsidRDefault="00422B47" w:rsidP="00746341">
            <w:pPr>
              <w:jc w:val="both"/>
              <w:rPr>
                <w:rFonts w:ascii="Times New Roman" w:hAnsi="Times New Roman"/>
                <w:b/>
                <w:sz w:val="24"/>
                <w:szCs w:val="24"/>
              </w:rPr>
            </w:pPr>
            <w:r w:rsidRPr="002733D1">
              <w:rPr>
                <w:rFonts w:ascii="Times New Roman" w:hAnsi="Times New Roman"/>
                <w:b/>
                <w:sz w:val="24"/>
                <w:szCs w:val="24"/>
              </w:rPr>
              <w:t>балів</w:t>
            </w:r>
          </w:p>
        </w:tc>
      </w:tr>
      <w:tr w:rsidR="00422B47" w:rsidRPr="002733D1" w:rsidTr="00746341">
        <w:trPr>
          <w:trHeight w:val="808"/>
        </w:trPr>
        <w:tc>
          <w:tcPr>
            <w:tcW w:w="540"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1</w:t>
            </w:r>
          </w:p>
        </w:tc>
        <w:tc>
          <w:tcPr>
            <w:tcW w:w="7803" w:type="dxa"/>
          </w:tcPr>
          <w:p w:rsidR="00422B47" w:rsidRPr="002733D1" w:rsidRDefault="00422B47" w:rsidP="00746341">
            <w:pPr>
              <w:jc w:val="both"/>
              <w:rPr>
                <w:rFonts w:ascii="Times New Roman" w:hAnsi="Times New Roman"/>
                <w:sz w:val="24"/>
                <w:szCs w:val="24"/>
              </w:rPr>
            </w:pPr>
            <w:r w:rsidRPr="002733D1">
              <w:rPr>
                <w:rFonts w:ascii="Times New Roman" w:hAnsi="Times New Roman"/>
                <w:b/>
                <w:sz w:val="24"/>
                <w:szCs w:val="24"/>
              </w:rPr>
              <w:t>Українське законодавство</w:t>
            </w:r>
            <w:r w:rsidRPr="002733D1">
              <w:rPr>
                <w:rFonts w:ascii="Times New Roman" w:hAnsi="Times New Roman"/>
                <w:sz w:val="24"/>
                <w:szCs w:val="24"/>
              </w:rPr>
              <w:t xml:space="preserve"> з точки зору відображення в ньому підходів до забезпечення національної, суспільної, громадської безпеки, і захисту цілей, ідеалів, цінностей, життєво важливих інтересів людини.</w:t>
            </w:r>
          </w:p>
        </w:tc>
        <w:tc>
          <w:tcPr>
            <w:tcW w:w="1080"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20</w:t>
            </w:r>
          </w:p>
        </w:tc>
      </w:tr>
      <w:tr w:rsidR="00422B47" w:rsidRPr="002733D1" w:rsidTr="00746341">
        <w:trPr>
          <w:trHeight w:val="297"/>
        </w:trPr>
        <w:tc>
          <w:tcPr>
            <w:tcW w:w="540"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2</w:t>
            </w:r>
          </w:p>
        </w:tc>
        <w:tc>
          <w:tcPr>
            <w:tcW w:w="7803"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 xml:space="preserve">Виконання індивідуального завдання. Написання </w:t>
            </w:r>
            <w:r w:rsidRPr="002733D1">
              <w:rPr>
                <w:rFonts w:ascii="Times New Roman" w:hAnsi="Times New Roman"/>
                <w:b/>
                <w:sz w:val="24"/>
                <w:szCs w:val="24"/>
              </w:rPr>
              <w:t>реферату</w:t>
            </w:r>
            <w:r w:rsidRPr="002733D1">
              <w:rPr>
                <w:rFonts w:ascii="Times New Roman" w:hAnsi="Times New Roman"/>
                <w:sz w:val="24"/>
                <w:szCs w:val="24"/>
              </w:rPr>
              <w:t xml:space="preserve"> (на одну із запропонованих тем)</w:t>
            </w:r>
          </w:p>
        </w:tc>
        <w:tc>
          <w:tcPr>
            <w:tcW w:w="1080"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20</w:t>
            </w:r>
          </w:p>
        </w:tc>
      </w:tr>
      <w:tr w:rsidR="00422B47" w:rsidRPr="002733D1" w:rsidTr="00746341">
        <w:trPr>
          <w:trHeight w:val="808"/>
        </w:trPr>
        <w:tc>
          <w:tcPr>
            <w:tcW w:w="540"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3</w:t>
            </w:r>
          </w:p>
        </w:tc>
        <w:tc>
          <w:tcPr>
            <w:tcW w:w="7803"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 xml:space="preserve">Проаналізувати з точки зору </w:t>
            </w:r>
            <w:proofErr w:type="spellStart"/>
            <w:r w:rsidRPr="002733D1">
              <w:rPr>
                <w:rFonts w:ascii="Times New Roman" w:hAnsi="Times New Roman"/>
                <w:sz w:val="24"/>
                <w:szCs w:val="24"/>
              </w:rPr>
              <w:t>безпекознавства</w:t>
            </w:r>
            <w:proofErr w:type="spellEnd"/>
            <w:r w:rsidRPr="002733D1">
              <w:rPr>
                <w:rFonts w:ascii="Times New Roman" w:hAnsi="Times New Roman"/>
                <w:sz w:val="24"/>
                <w:szCs w:val="24"/>
              </w:rPr>
              <w:t xml:space="preserve"> </w:t>
            </w:r>
            <w:r w:rsidRPr="002733D1">
              <w:rPr>
                <w:rFonts w:ascii="Times New Roman" w:hAnsi="Times New Roman"/>
                <w:b/>
                <w:sz w:val="24"/>
                <w:szCs w:val="24"/>
              </w:rPr>
              <w:t>випуски новин</w:t>
            </w:r>
            <w:r w:rsidRPr="002733D1">
              <w:rPr>
                <w:rFonts w:ascii="Times New Roman" w:hAnsi="Times New Roman"/>
                <w:sz w:val="24"/>
                <w:szCs w:val="24"/>
              </w:rPr>
              <w:t xml:space="preserve"> на національному та місцевому телеканалі (вибраний на власний розсуд, простежити протягом одного-двох тижнів)</w:t>
            </w:r>
          </w:p>
        </w:tc>
        <w:tc>
          <w:tcPr>
            <w:tcW w:w="1080"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20</w:t>
            </w:r>
          </w:p>
        </w:tc>
      </w:tr>
      <w:tr w:rsidR="00422B47" w:rsidRPr="002733D1" w:rsidTr="00746341">
        <w:trPr>
          <w:trHeight w:val="346"/>
        </w:trPr>
        <w:tc>
          <w:tcPr>
            <w:tcW w:w="540"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4</w:t>
            </w:r>
          </w:p>
        </w:tc>
        <w:tc>
          <w:tcPr>
            <w:tcW w:w="7803" w:type="dxa"/>
          </w:tcPr>
          <w:p w:rsidR="00422B47" w:rsidRPr="002733D1" w:rsidRDefault="00422B47" w:rsidP="00746341">
            <w:pPr>
              <w:rPr>
                <w:rFonts w:ascii="Times New Roman" w:hAnsi="Times New Roman"/>
                <w:sz w:val="24"/>
                <w:szCs w:val="24"/>
              </w:rPr>
            </w:pPr>
            <w:r w:rsidRPr="002733D1">
              <w:rPr>
                <w:rFonts w:ascii="Times New Roman" w:hAnsi="Times New Roman"/>
                <w:sz w:val="24"/>
                <w:szCs w:val="24"/>
              </w:rPr>
              <w:t xml:space="preserve">Проаналізувати </w:t>
            </w:r>
            <w:r w:rsidRPr="002733D1">
              <w:rPr>
                <w:rFonts w:ascii="Times New Roman" w:hAnsi="Times New Roman"/>
                <w:b/>
                <w:sz w:val="24"/>
                <w:szCs w:val="24"/>
              </w:rPr>
              <w:t>державні програми</w:t>
            </w:r>
            <w:r w:rsidRPr="002733D1">
              <w:rPr>
                <w:rFonts w:ascii="Times New Roman" w:hAnsi="Times New Roman"/>
                <w:sz w:val="24"/>
                <w:szCs w:val="24"/>
              </w:rPr>
              <w:t xml:space="preserve"> в Україні із забезпечення безпеки</w:t>
            </w:r>
          </w:p>
        </w:tc>
        <w:tc>
          <w:tcPr>
            <w:tcW w:w="1080"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20</w:t>
            </w:r>
          </w:p>
        </w:tc>
      </w:tr>
      <w:tr w:rsidR="00422B47" w:rsidRPr="002733D1" w:rsidTr="00746341">
        <w:trPr>
          <w:trHeight w:val="346"/>
        </w:trPr>
        <w:tc>
          <w:tcPr>
            <w:tcW w:w="540"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5</w:t>
            </w:r>
          </w:p>
        </w:tc>
        <w:tc>
          <w:tcPr>
            <w:tcW w:w="7803" w:type="dxa"/>
          </w:tcPr>
          <w:p w:rsidR="00422B47" w:rsidRPr="002733D1" w:rsidRDefault="00422B47" w:rsidP="00746341">
            <w:pPr>
              <w:jc w:val="both"/>
              <w:rPr>
                <w:rFonts w:ascii="Times New Roman" w:hAnsi="Times New Roman"/>
                <w:sz w:val="24"/>
                <w:szCs w:val="24"/>
              </w:rPr>
            </w:pPr>
            <w:r w:rsidRPr="002733D1">
              <w:rPr>
                <w:rStyle w:val="tlid-translation"/>
                <w:rFonts w:ascii="Times New Roman" w:hAnsi="Times New Roman"/>
                <w:sz w:val="24"/>
                <w:szCs w:val="24"/>
              </w:rPr>
              <w:t xml:space="preserve">Аналіз феномена «середовище безпеки» в роботах (до прикладу) Стокгольмського міжнародного інституту досліджень проблем миру (СІПРІ), Інституту Світової економіки і міжнародних відносин </w:t>
            </w:r>
            <w:r w:rsidRPr="002733D1">
              <w:rPr>
                <w:rStyle w:val="tlid-translation"/>
                <w:rFonts w:ascii="Times New Roman" w:hAnsi="Times New Roman"/>
                <w:b/>
                <w:sz w:val="24"/>
                <w:szCs w:val="24"/>
              </w:rPr>
              <w:t>(здійсніть науково-пошукову роботу і запропонуйте міжнародні організації, які дотичні до аналізу проблем безпеки)</w:t>
            </w:r>
          </w:p>
        </w:tc>
        <w:tc>
          <w:tcPr>
            <w:tcW w:w="1080"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20</w:t>
            </w:r>
          </w:p>
        </w:tc>
      </w:tr>
      <w:tr w:rsidR="00422B47" w:rsidRPr="002733D1" w:rsidTr="00746341">
        <w:trPr>
          <w:trHeight w:val="420"/>
        </w:trPr>
        <w:tc>
          <w:tcPr>
            <w:tcW w:w="8343" w:type="dxa"/>
            <w:gridSpan w:val="2"/>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Усього балів</w:t>
            </w:r>
          </w:p>
        </w:tc>
        <w:tc>
          <w:tcPr>
            <w:tcW w:w="1080" w:type="dxa"/>
          </w:tcPr>
          <w:p w:rsidR="00422B47" w:rsidRPr="002733D1" w:rsidRDefault="00422B47" w:rsidP="00746341">
            <w:pPr>
              <w:jc w:val="both"/>
              <w:rPr>
                <w:rFonts w:ascii="Times New Roman" w:hAnsi="Times New Roman"/>
                <w:sz w:val="24"/>
                <w:szCs w:val="24"/>
              </w:rPr>
            </w:pPr>
            <w:r w:rsidRPr="002733D1">
              <w:rPr>
                <w:rFonts w:ascii="Times New Roman" w:hAnsi="Times New Roman"/>
                <w:sz w:val="24"/>
                <w:szCs w:val="24"/>
              </w:rPr>
              <w:t>100</w:t>
            </w:r>
          </w:p>
        </w:tc>
      </w:tr>
    </w:tbl>
    <w:p w:rsidR="00422B47" w:rsidRPr="002733D1" w:rsidRDefault="00422B47" w:rsidP="00422B47">
      <w:pPr>
        <w:rPr>
          <w:rFonts w:ascii="Times New Roman" w:hAnsi="Times New Roman"/>
          <w:sz w:val="24"/>
          <w:szCs w:val="24"/>
        </w:rPr>
      </w:pPr>
    </w:p>
    <w:p w:rsidR="00EB56BA" w:rsidRPr="002733D1" w:rsidRDefault="00EB56BA" w:rsidP="00422B47">
      <w:pPr>
        <w:rPr>
          <w:rFonts w:ascii="Times New Roman" w:hAnsi="Times New Roman"/>
          <w:b/>
          <w:sz w:val="24"/>
          <w:szCs w:val="24"/>
        </w:rPr>
      </w:pPr>
      <w:r w:rsidRPr="002733D1">
        <w:rPr>
          <w:rFonts w:ascii="Times New Roman" w:hAnsi="Times New Roman"/>
          <w:sz w:val="24"/>
          <w:szCs w:val="24"/>
        </w:rPr>
        <w:t>Студент має право визначити тему індивідуального завдання/реферату за власним бажанням в разі погодження з викладачем або обрати тему з запропонованого переліку</w:t>
      </w:r>
      <w:r w:rsidRPr="002733D1">
        <w:rPr>
          <w:rFonts w:ascii="Times New Roman" w:hAnsi="Times New Roman"/>
          <w:b/>
          <w:sz w:val="24"/>
          <w:szCs w:val="24"/>
        </w:rPr>
        <w:t xml:space="preserve"> </w:t>
      </w:r>
    </w:p>
    <w:p w:rsidR="00422B47" w:rsidRPr="002733D1" w:rsidRDefault="00422B47" w:rsidP="00422B47">
      <w:pPr>
        <w:rPr>
          <w:rFonts w:ascii="Times New Roman" w:hAnsi="Times New Roman"/>
          <w:b/>
          <w:sz w:val="24"/>
          <w:szCs w:val="24"/>
        </w:rPr>
      </w:pPr>
      <w:r w:rsidRPr="002733D1">
        <w:rPr>
          <w:rFonts w:ascii="Times New Roman" w:hAnsi="Times New Roman"/>
          <w:b/>
          <w:sz w:val="24"/>
          <w:szCs w:val="24"/>
        </w:rPr>
        <w:t>Теми рефератів (</w:t>
      </w:r>
      <w:r w:rsidRPr="002733D1">
        <w:rPr>
          <w:rFonts w:ascii="Times New Roman" w:hAnsi="Times New Roman"/>
          <w:b/>
          <w:sz w:val="24"/>
          <w:szCs w:val="24"/>
          <w:u w:val="single"/>
        </w:rPr>
        <w:t>НЕ мають повторюватися у групі)</w:t>
      </w:r>
    </w:p>
    <w:p w:rsidR="00422B47" w:rsidRPr="002733D1" w:rsidRDefault="00422B47" w:rsidP="002A03FD">
      <w:pPr>
        <w:pStyle w:val="a5"/>
        <w:numPr>
          <w:ilvl w:val="0"/>
          <w:numId w:val="25"/>
        </w:numPr>
        <w:rPr>
          <w:rFonts w:ascii="Times New Roman" w:hAnsi="Times New Roman"/>
          <w:sz w:val="24"/>
          <w:szCs w:val="24"/>
        </w:rPr>
      </w:pPr>
      <w:proofErr w:type="spellStart"/>
      <w:r w:rsidRPr="002733D1">
        <w:rPr>
          <w:rFonts w:ascii="Times New Roman" w:hAnsi="Times New Roman"/>
          <w:sz w:val="24"/>
          <w:szCs w:val="24"/>
        </w:rPr>
        <w:t>Біосоціальні</w:t>
      </w:r>
      <w:proofErr w:type="spellEnd"/>
      <w:r w:rsidRPr="002733D1">
        <w:rPr>
          <w:rFonts w:ascii="Times New Roman" w:hAnsi="Times New Roman"/>
          <w:sz w:val="24"/>
          <w:szCs w:val="24"/>
        </w:rPr>
        <w:t xml:space="preserve"> проблеми безпеки.</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 xml:space="preserve">Криза системи міжнародної безпеки </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Україна та майбутнє європейської системи безпеки: виклики російської агресії та очікувані трансформації</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 xml:space="preserve">Російська інформаційна політика як виклик європейському </w:t>
      </w:r>
      <w:proofErr w:type="spellStart"/>
      <w:r w:rsidRPr="002733D1">
        <w:rPr>
          <w:rFonts w:ascii="Times New Roman" w:hAnsi="Times New Roman"/>
          <w:sz w:val="24"/>
          <w:szCs w:val="24"/>
        </w:rPr>
        <w:t>безпековому</w:t>
      </w:r>
      <w:proofErr w:type="spellEnd"/>
      <w:r w:rsidRPr="002733D1">
        <w:rPr>
          <w:rFonts w:ascii="Times New Roman" w:hAnsi="Times New Roman"/>
          <w:sz w:val="24"/>
          <w:szCs w:val="24"/>
        </w:rPr>
        <w:t xml:space="preserve"> простору </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Суть і зміст концепції національної безпеки України</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 xml:space="preserve">Поняття та особливості безпеки. Етапи проведення соціологічних досліджень в сфері безпеки в Україні. </w:t>
      </w:r>
    </w:p>
    <w:p w:rsidR="00422B47" w:rsidRPr="002733D1" w:rsidRDefault="00422B47" w:rsidP="002A03FD">
      <w:pPr>
        <w:pStyle w:val="a5"/>
        <w:numPr>
          <w:ilvl w:val="0"/>
          <w:numId w:val="25"/>
        </w:numPr>
        <w:rPr>
          <w:rFonts w:ascii="Times New Roman" w:hAnsi="Times New Roman"/>
          <w:sz w:val="24"/>
          <w:szCs w:val="24"/>
          <w:highlight w:val="white"/>
        </w:rPr>
      </w:pPr>
      <w:r w:rsidRPr="002733D1">
        <w:rPr>
          <w:rFonts w:ascii="Times New Roman" w:hAnsi="Times New Roman"/>
          <w:sz w:val="24"/>
          <w:szCs w:val="24"/>
        </w:rPr>
        <w:t xml:space="preserve">Специфіка використання соціального опитування в Україні у вирішенні </w:t>
      </w:r>
      <w:proofErr w:type="spellStart"/>
      <w:r w:rsidRPr="002733D1">
        <w:rPr>
          <w:rFonts w:ascii="Times New Roman" w:hAnsi="Times New Roman"/>
          <w:sz w:val="24"/>
          <w:szCs w:val="24"/>
        </w:rPr>
        <w:t>безпекових</w:t>
      </w:r>
      <w:proofErr w:type="spellEnd"/>
      <w:r w:rsidRPr="002733D1">
        <w:rPr>
          <w:rFonts w:ascii="Times New Roman" w:hAnsi="Times New Roman"/>
          <w:sz w:val="24"/>
          <w:szCs w:val="24"/>
        </w:rPr>
        <w:t xml:space="preserve"> проблем.</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Міждисциплінарний характер дослідження безпеки</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 xml:space="preserve">Національна безпека України в умовах глобальних трансформацій </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Глобальний контекст воєнної безпеки та мілітаризація як глобальна воєнна загроза.</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 xml:space="preserve">Загрози здатні спровокувати застосування сили </w:t>
      </w:r>
    </w:p>
    <w:p w:rsidR="00422B47" w:rsidRPr="002733D1" w:rsidRDefault="00422B47" w:rsidP="002A03FD">
      <w:pPr>
        <w:pStyle w:val="a5"/>
        <w:numPr>
          <w:ilvl w:val="0"/>
          <w:numId w:val="25"/>
        </w:numPr>
        <w:rPr>
          <w:rFonts w:ascii="Times New Roman" w:hAnsi="Times New Roman"/>
          <w:sz w:val="24"/>
          <w:szCs w:val="24"/>
          <w:highlight w:val="white"/>
        </w:rPr>
      </w:pPr>
      <w:r w:rsidRPr="002733D1">
        <w:rPr>
          <w:rFonts w:ascii="Times New Roman" w:hAnsi="Times New Roman"/>
          <w:sz w:val="24"/>
          <w:szCs w:val="24"/>
        </w:rPr>
        <w:t>Трансформації воєнної політики в контексті нової парадигми безпеки ХХІ ст.</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lastRenderedPageBreak/>
        <w:t xml:space="preserve">Припинення і </w:t>
      </w:r>
      <w:proofErr w:type="spellStart"/>
      <w:r w:rsidRPr="002733D1">
        <w:rPr>
          <w:rFonts w:ascii="Times New Roman" w:hAnsi="Times New Roman"/>
          <w:sz w:val="24"/>
          <w:szCs w:val="24"/>
        </w:rPr>
        <w:t>постконфліктне</w:t>
      </w:r>
      <w:proofErr w:type="spellEnd"/>
      <w:r w:rsidRPr="002733D1">
        <w:rPr>
          <w:rFonts w:ascii="Times New Roman" w:hAnsi="Times New Roman"/>
          <w:sz w:val="24"/>
          <w:szCs w:val="24"/>
        </w:rPr>
        <w:t xml:space="preserve"> врегулювання сепаратистських конфліктів: іноземний досвід і висновки для України.</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Гендерний фактор безпеки суспільства і особистості.</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Фемінізація бідності як загроза безпеці суспільства.</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Міграція, еміграція, рееміграція як фактори можливої загрози дестабілізації суспільства</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Міжнародний тероризм: загрози для України</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Трансформація характеру терористичної загрози в Україні</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Актуальні тенденції у розвитку міжнародного тероризму</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Насильство: сутність, функції та вплив на безпеку особистості і суспільства.</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Критерії соціологічного виміру параметрів безпеки: їх сутність, особливості та застосування для соціологічного моніторингу стану безпеки.</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Соціальне прогнозування і соціальне моделювання як інструменти наукового контролю за станом безпеки.</w:t>
      </w:r>
    </w:p>
    <w:p w:rsidR="00422B47" w:rsidRPr="002733D1" w:rsidRDefault="00422B47" w:rsidP="002A03FD">
      <w:pPr>
        <w:pStyle w:val="a5"/>
        <w:numPr>
          <w:ilvl w:val="0"/>
          <w:numId w:val="25"/>
        </w:numPr>
        <w:rPr>
          <w:rFonts w:ascii="Times New Roman" w:hAnsi="Times New Roman"/>
          <w:sz w:val="24"/>
          <w:szCs w:val="24"/>
        </w:rPr>
      </w:pPr>
      <w:r w:rsidRPr="002733D1">
        <w:rPr>
          <w:rFonts w:ascii="Times New Roman" w:hAnsi="Times New Roman"/>
          <w:sz w:val="24"/>
          <w:szCs w:val="24"/>
        </w:rPr>
        <w:t>Нові соціальні технології вивчення та контролю за станом безпеки в суспільстві.</w:t>
      </w:r>
    </w:p>
    <w:p w:rsidR="00EB56BA" w:rsidRPr="002733D1" w:rsidRDefault="00422B47" w:rsidP="00FA17A3">
      <w:pPr>
        <w:pStyle w:val="a5"/>
        <w:numPr>
          <w:ilvl w:val="0"/>
          <w:numId w:val="25"/>
        </w:numPr>
        <w:spacing w:line="360" w:lineRule="auto"/>
        <w:rPr>
          <w:rFonts w:ascii="Times New Roman" w:hAnsi="Times New Roman"/>
          <w:b/>
          <w:sz w:val="24"/>
          <w:szCs w:val="24"/>
        </w:rPr>
      </w:pPr>
      <w:r w:rsidRPr="002733D1">
        <w:rPr>
          <w:rFonts w:ascii="Times New Roman" w:hAnsi="Times New Roman"/>
          <w:sz w:val="24"/>
          <w:szCs w:val="24"/>
        </w:rPr>
        <w:t>Соціологія ризику (теорія і методологія дослідження).</w:t>
      </w:r>
    </w:p>
    <w:p w:rsidR="0019248D" w:rsidRPr="002733D1" w:rsidRDefault="00BA66F1" w:rsidP="00FA17A3">
      <w:pPr>
        <w:pStyle w:val="a5"/>
        <w:numPr>
          <w:ilvl w:val="0"/>
          <w:numId w:val="25"/>
        </w:numPr>
        <w:spacing w:line="360" w:lineRule="auto"/>
        <w:rPr>
          <w:rFonts w:ascii="Times New Roman" w:hAnsi="Times New Roman"/>
          <w:sz w:val="24"/>
          <w:szCs w:val="24"/>
        </w:rPr>
      </w:pPr>
      <w:r w:rsidRPr="002733D1">
        <w:rPr>
          <w:rStyle w:val="tlid-translation"/>
          <w:rFonts w:ascii="Times New Roman" w:hAnsi="Times New Roman"/>
          <w:sz w:val="24"/>
          <w:szCs w:val="24"/>
        </w:rPr>
        <w:t>Суть і зміст концепції національної безпеки України</w:t>
      </w:r>
    </w:p>
    <w:p w:rsidR="00733453" w:rsidRPr="002733D1" w:rsidRDefault="00733453" w:rsidP="00CC71C0">
      <w:pPr>
        <w:spacing w:after="0" w:line="240" w:lineRule="auto"/>
        <w:ind w:firstLine="426"/>
        <w:jc w:val="center"/>
        <w:rPr>
          <w:rFonts w:ascii="Times New Roman" w:hAnsi="Times New Roman"/>
          <w:sz w:val="24"/>
          <w:szCs w:val="24"/>
        </w:rPr>
      </w:pPr>
      <w:r w:rsidRPr="002733D1">
        <w:rPr>
          <w:rFonts w:ascii="Times New Roman" w:hAnsi="Times New Roman"/>
          <w:b/>
          <w:sz w:val="24"/>
          <w:szCs w:val="24"/>
        </w:rPr>
        <w:t>Контрольні питання</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Що вивчає соціологія безпеки і яка структура цієї науки? Які завдання соціології безпеки?</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Обґрунтуйте необхідність виділення соціології безпеки в самостійну соціологічну дисципліну. Дайте визначення її предмета та об’єкта.</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У якому співвідношенні між собою знаходяться соціологія безпеки і соціологія ризику: чи збігаються вони в своїй предметній області? Займаються протилежними предметами? Їх предметні області перетинаються? Спробуйте обґрунтувати свою відповідь.</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 xml:space="preserve">Що, на вашу думку, входить в зміст безпеки? Що характеризує стан безпеки суспільства і особистості в цілому? </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Відомо, що великі держави минулого переживали період свого максимального розквіту, а слідом за ним ‒ період занепаду і загибелі. Спробуйте проаналізувати це явище з точки зору соціології безпеки. Чим викликані криза і загибель Римської Імперії, Візантії?</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Яке місце займає безпеку в ціннісній ієрархії громадян України?</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Дайте визначення ризику. Чим відрізняються поняття «ризик», «загроза», «виклик»?</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Дайте визначення «суспільства ризику». Чому сучасне західне суспільство можна назвати «суспільством ризику»? Чи підходить до українського суспільства дане визначення? Покажіть, в чому відмінності між західним і українським варіантом суспільства ризику.</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Чим зумовлені ризики сучасного українського суспільства?</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Які методологічні та концептуальні підстави утворюють науковий статус соціології безпеки?</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Розкрийте сутність безпеки як філософської категорії.</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Розкрийте сутність безпеки як суспільного явища.</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У чому полягає економічне значення безпеки?</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Чому необхідно дослідити взаємозв'язок особливого наукового соціологічного дискурсу з проблем безпеки і формування наукового статусу соціології безпеки.</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У чому важливість і необхідність функціонування соціології безпеки як самостійної наукової дисципліни?</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lastRenderedPageBreak/>
        <w:t xml:space="preserve">Систематизуйте етапи </w:t>
      </w:r>
      <w:proofErr w:type="spellStart"/>
      <w:r w:rsidRPr="002733D1">
        <w:rPr>
          <w:rFonts w:ascii="Times New Roman" w:hAnsi="Times New Roman"/>
          <w:sz w:val="24"/>
          <w:szCs w:val="24"/>
        </w:rPr>
        <w:t>інституціоналізації</w:t>
      </w:r>
      <w:proofErr w:type="spellEnd"/>
      <w:r w:rsidRPr="002733D1">
        <w:rPr>
          <w:rFonts w:ascii="Times New Roman" w:hAnsi="Times New Roman"/>
          <w:sz w:val="24"/>
          <w:szCs w:val="24"/>
        </w:rPr>
        <w:t xml:space="preserve"> феномена «безпека» в XXI ст. в межах соціології.</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Коли і де соціологія безпеки була офіційно визнана галуззю наукового пізнання?</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З якими прізвищами, як правило, пов’язують становлення соціології безпеки як науки?</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Що таке предмет соціології безпеки? Що входить до предмету соціології безпеки? Перерахуйте.</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Що Вам відомо про становлення соціології безпеки?</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 xml:space="preserve">У чому полягає специфіка соціологічного підходу до аналізу безпеки? </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Що вивчає соціологія безпеки як наука?</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Style w:val="tlid-translation"/>
          <w:rFonts w:ascii="Times New Roman" w:hAnsi="Times New Roman"/>
          <w:sz w:val="24"/>
          <w:szCs w:val="24"/>
        </w:rPr>
        <w:t>У чому позитивний, і в чому негативний аспекти дроблення теорій безпеки.</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Що таке ризик? Які види ризиків відомі?</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 xml:space="preserve">Які на сьогоднішній день існують глобальні проблеми людства? Назвіть види глобальних небезпек за У. Беком. Яким чином </w:t>
      </w:r>
      <w:proofErr w:type="spellStart"/>
      <w:r w:rsidRPr="002733D1">
        <w:rPr>
          <w:rFonts w:ascii="Times New Roman" w:hAnsi="Times New Roman"/>
          <w:sz w:val="24"/>
          <w:szCs w:val="24"/>
        </w:rPr>
        <w:t>глобалізаційні</w:t>
      </w:r>
      <w:proofErr w:type="spellEnd"/>
      <w:r w:rsidRPr="002733D1">
        <w:rPr>
          <w:rFonts w:ascii="Times New Roman" w:hAnsi="Times New Roman"/>
          <w:sz w:val="24"/>
          <w:szCs w:val="24"/>
        </w:rPr>
        <w:t xml:space="preserve"> процеси сприяють посиленню ризиків. Які існують шляхи вирішення глобальних проблем? Обґрунтуйте свою відповідь.</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Проаналізуйте відмінності, наявні між індустріальним і постіндустріальним суспільствами у розумінні взаємовідносин людини і природи. Назвіть основні екологічні загрози сучасності. Які заходи, на Ваш погляд, сприяли б підтримці екологічної безпеки? Які основні соціальні причини екологічного неблагополуччя сучасного українського суспільства?</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 xml:space="preserve">Дайте визначення інформаційної безпеки. Як співвідносяться, на вашу думку, розвиток інформаційних технологій і </w:t>
      </w:r>
      <w:proofErr w:type="spellStart"/>
      <w:r w:rsidRPr="002733D1">
        <w:rPr>
          <w:rFonts w:ascii="Times New Roman" w:hAnsi="Times New Roman"/>
          <w:sz w:val="24"/>
          <w:szCs w:val="24"/>
        </w:rPr>
        <w:t>глобалізаційних</w:t>
      </w:r>
      <w:proofErr w:type="spellEnd"/>
      <w:r w:rsidRPr="002733D1">
        <w:rPr>
          <w:rFonts w:ascii="Times New Roman" w:hAnsi="Times New Roman"/>
          <w:sz w:val="24"/>
          <w:szCs w:val="24"/>
        </w:rPr>
        <w:t xml:space="preserve"> процесів і підтримки інформаційної безпеки окремої держави? Чи не суперечать ці процеси один одному? Аргументуйте.</w:t>
      </w:r>
    </w:p>
    <w:p w:rsidR="00733453" w:rsidRPr="002733D1" w:rsidRDefault="00733453" w:rsidP="00733453">
      <w:pPr>
        <w:pStyle w:val="a5"/>
        <w:numPr>
          <w:ilvl w:val="0"/>
          <w:numId w:val="29"/>
        </w:numPr>
        <w:spacing w:after="0" w:line="240" w:lineRule="auto"/>
        <w:jc w:val="both"/>
        <w:rPr>
          <w:rFonts w:ascii="Times New Roman" w:hAnsi="Times New Roman"/>
          <w:sz w:val="24"/>
          <w:szCs w:val="24"/>
        </w:rPr>
      </w:pPr>
      <w:r w:rsidRPr="002733D1">
        <w:rPr>
          <w:rFonts w:ascii="Times New Roman" w:hAnsi="Times New Roman"/>
          <w:sz w:val="24"/>
          <w:szCs w:val="24"/>
        </w:rPr>
        <w:t>Охарактеризуйте відомі екологічні рухи сучасності. Чи вважаєте ви реальними цілі, які вони перед собою ставлять? Аргументуйте.</w:t>
      </w:r>
    </w:p>
    <w:p w:rsidR="00733453" w:rsidRPr="002733D1" w:rsidRDefault="00733453" w:rsidP="00733453">
      <w:pPr>
        <w:pStyle w:val="a5"/>
        <w:spacing w:after="0" w:line="240" w:lineRule="auto"/>
        <w:ind w:left="1506"/>
        <w:jc w:val="center"/>
        <w:rPr>
          <w:rFonts w:ascii="Times New Roman" w:hAnsi="Times New Roman"/>
          <w:b/>
          <w:sz w:val="24"/>
          <w:szCs w:val="24"/>
        </w:rPr>
      </w:pPr>
    </w:p>
    <w:p w:rsidR="00733453" w:rsidRPr="002733D1" w:rsidRDefault="00733453" w:rsidP="00733453">
      <w:pPr>
        <w:spacing w:after="0" w:line="240" w:lineRule="auto"/>
        <w:jc w:val="center"/>
        <w:rPr>
          <w:rFonts w:ascii="Times New Roman" w:hAnsi="Times New Roman"/>
          <w:b/>
          <w:sz w:val="24"/>
          <w:szCs w:val="24"/>
        </w:rPr>
      </w:pPr>
      <w:r w:rsidRPr="002733D1">
        <w:rPr>
          <w:rFonts w:ascii="Times New Roman" w:hAnsi="Times New Roman"/>
          <w:b/>
          <w:sz w:val="24"/>
          <w:szCs w:val="24"/>
        </w:rPr>
        <w:t>Тести</w:t>
      </w:r>
    </w:p>
    <w:p w:rsidR="00733453" w:rsidRPr="002733D1" w:rsidRDefault="00733453" w:rsidP="00733453">
      <w:pPr>
        <w:spacing w:after="0" w:line="240" w:lineRule="auto"/>
        <w:jc w:val="center"/>
        <w:rPr>
          <w:rFonts w:ascii="Times New Roman" w:hAnsi="Times New Roman"/>
          <w:b/>
          <w:i/>
          <w:sz w:val="24"/>
          <w:szCs w:val="24"/>
        </w:rPr>
      </w:pPr>
    </w:p>
    <w:p w:rsidR="00733453" w:rsidRPr="002733D1" w:rsidRDefault="00733453" w:rsidP="00733453">
      <w:pPr>
        <w:pStyle w:val="a5"/>
        <w:numPr>
          <w:ilvl w:val="0"/>
          <w:numId w:val="30"/>
        </w:numPr>
        <w:spacing w:after="0" w:line="240" w:lineRule="auto"/>
        <w:ind w:left="585"/>
        <w:jc w:val="both"/>
        <w:rPr>
          <w:rFonts w:ascii="Times New Roman" w:hAnsi="Times New Roman"/>
          <w:b/>
          <w:i/>
          <w:sz w:val="24"/>
          <w:szCs w:val="24"/>
        </w:rPr>
      </w:pPr>
      <w:r w:rsidRPr="002733D1">
        <w:rPr>
          <w:rFonts w:ascii="Times New Roman" w:hAnsi="Times New Roman"/>
          <w:b/>
          <w:i/>
          <w:sz w:val="24"/>
          <w:szCs w:val="24"/>
        </w:rPr>
        <w:t xml:space="preserve">Формування соціології безпеки як галузі наукового знання пов’язане з доповіддю </w:t>
      </w:r>
    </w:p>
    <w:p w:rsidR="00733453" w:rsidRPr="002733D1" w:rsidRDefault="00733453" w:rsidP="00733453">
      <w:pPr>
        <w:pStyle w:val="a5"/>
        <w:spacing w:after="0" w:line="240" w:lineRule="auto"/>
        <w:ind w:left="585"/>
        <w:jc w:val="both"/>
        <w:rPr>
          <w:rFonts w:ascii="Times New Roman" w:hAnsi="Times New Roman"/>
          <w:i/>
          <w:sz w:val="24"/>
          <w:szCs w:val="24"/>
        </w:rPr>
      </w:pPr>
      <w:r w:rsidRPr="002733D1">
        <w:rPr>
          <w:rFonts w:ascii="Times New Roman" w:hAnsi="Times New Roman"/>
          <w:i/>
          <w:sz w:val="24"/>
          <w:szCs w:val="24"/>
        </w:rPr>
        <w:t xml:space="preserve">а) В. </w:t>
      </w:r>
      <w:proofErr w:type="spellStart"/>
      <w:r w:rsidRPr="002733D1">
        <w:rPr>
          <w:rFonts w:ascii="Times New Roman" w:hAnsi="Times New Roman"/>
          <w:i/>
          <w:sz w:val="24"/>
          <w:szCs w:val="24"/>
        </w:rPr>
        <w:t>Гейзенана</w:t>
      </w:r>
      <w:proofErr w:type="spellEnd"/>
      <w:r w:rsidRPr="002733D1">
        <w:rPr>
          <w:rFonts w:ascii="Times New Roman" w:hAnsi="Times New Roman"/>
          <w:i/>
          <w:sz w:val="24"/>
          <w:szCs w:val="24"/>
        </w:rPr>
        <w:t xml:space="preserve"> на Першому Міжнародному конгресі «Наука безпеки», що відбувся в 1990 р. у Кельні;</w:t>
      </w:r>
    </w:p>
    <w:p w:rsidR="00733453" w:rsidRPr="002733D1" w:rsidRDefault="00733453" w:rsidP="00733453">
      <w:pPr>
        <w:pStyle w:val="a5"/>
        <w:spacing w:after="0" w:line="240" w:lineRule="auto"/>
        <w:ind w:left="585"/>
        <w:jc w:val="both"/>
        <w:rPr>
          <w:rFonts w:ascii="Times New Roman" w:hAnsi="Times New Roman"/>
          <w:i/>
          <w:sz w:val="24"/>
          <w:szCs w:val="24"/>
        </w:rPr>
      </w:pPr>
      <w:r w:rsidRPr="002733D1">
        <w:rPr>
          <w:rFonts w:ascii="Times New Roman" w:hAnsi="Times New Roman"/>
          <w:i/>
          <w:sz w:val="24"/>
          <w:szCs w:val="24"/>
        </w:rPr>
        <w:t xml:space="preserve">б) Т. </w:t>
      </w:r>
      <w:proofErr w:type="spellStart"/>
      <w:r w:rsidRPr="002733D1">
        <w:rPr>
          <w:rFonts w:ascii="Times New Roman" w:hAnsi="Times New Roman"/>
          <w:i/>
          <w:sz w:val="24"/>
          <w:szCs w:val="24"/>
        </w:rPr>
        <w:t>Парсонса</w:t>
      </w:r>
      <w:proofErr w:type="spellEnd"/>
      <w:r w:rsidRPr="002733D1">
        <w:rPr>
          <w:rFonts w:ascii="Times New Roman" w:hAnsi="Times New Roman"/>
          <w:i/>
          <w:sz w:val="24"/>
          <w:szCs w:val="24"/>
        </w:rPr>
        <w:t xml:space="preserve"> на конференції «Безпека і суспільство», яка відбулася в 1998 р. у Берліні;</w:t>
      </w:r>
    </w:p>
    <w:p w:rsidR="00733453" w:rsidRPr="002733D1" w:rsidRDefault="00733453" w:rsidP="00733453">
      <w:pPr>
        <w:pStyle w:val="a5"/>
        <w:spacing w:after="0" w:line="240" w:lineRule="auto"/>
        <w:ind w:left="585"/>
        <w:jc w:val="both"/>
        <w:rPr>
          <w:rFonts w:ascii="Times New Roman" w:hAnsi="Times New Roman"/>
          <w:i/>
          <w:sz w:val="24"/>
          <w:szCs w:val="24"/>
        </w:rPr>
      </w:pPr>
      <w:r w:rsidRPr="002733D1">
        <w:rPr>
          <w:rFonts w:ascii="Times New Roman" w:hAnsi="Times New Roman"/>
          <w:i/>
          <w:sz w:val="24"/>
          <w:szCs w:val="24"/>
        </w:rPr>
        <w:t xml:space="preserve">в) П. </w:t>
      </w:r>
      <w:proofErr w:type="spellStart"/>
      <w:r w:rsidRPr="002733D1">
        <w:rPr>
          <w:rFonts w:ascii="Times New Roman" w:hAnsi="Times New Roman"/>
          <w:i/>
          <w:sz w:val="24"/>
          <w:szCs w:val="24"/>
        </w:rPr>
        <w:t>Штомпки</w:t>
      </w:r>
      <w:proofErr w:type="spellEnd"/>
      <w:r w:rsidRPr="002733D1">
        <w:rPr>
          <w:rFonts w:ascii="Times New Roman" w:hAnsi="Times New Roman"/>
          <w:i/>
          <w:sz w:val="24"/>
          <w:szCs w:val="24"/>
        </w:rPr>
        <w:t xml:space="preserve"> на конференції «Людина і безпека», яка відбулася в 2000 р. у Мадриді;</w:t>
      </w:r>
    </w:p>
    <w:p w:rsidR="00733453" w:rsidRPr="002733D1" w:rsidRDefault="00733453" w:rsidP="00733453">
      <w:pPr>
        <w:pStyle w:val="a5"/>
        <w:spacing w:after="0" w:line="240" w:lineRule="auto"/>
        <w:ind w:left="585"/>
        <w:jc w:val="both"/>
        <w:rPr>
          <w:rFonts w:ascii="Times New Roman" w:hAnsi="Times New Roman"/>
          <w:i/>
          <w:sz w:val="24"/>
          <w:szCs w:val="24"/>
          <w:lang w:val="ru-RU"/>
        </w:rPr>
      </w:pPr>
      <w:r w:rsidRPr="002733D1">
        <w:rPr>
          <w:rFonts w:ascii="Times New Roman" w:hAnsi="Times New Roman"/>
          <w:i/>
          <w:sz w:val="24"/>
          <w:szCs w:val="24"/>
        </w:rPr>
        <w:t xml:space="preserve">г) Н. </w:t>
      </w:r>
      <w:proofErr w:type="spellStart"/>
      <w:r w:rsidRPr="002733D1">
        <w:rPr>
          <w:rFonts w:ascii="Times New Roman" w:hAnsi="Times New Roman"/>
          <w:i/>
          <w:sz w:val="24"/>
          <w:szCs w:val="24"/>
        </w:rPr>
        <w:t>Лумана</w:t>
      </w:r>
      <w:proofErr w:type="spellEnd"/>
      <w:r w:rsidRPr="002733D1">
        <w:rPr>
          <w:rFonts w:ascii="Times New Roman" w:hAnsi="Times New Roman"/>
          <w:i/>
          <w:sz w:val="24"/>
          <w:szCs w:val="24"/>
        </w:rPr>
        <w:t xml:space="preserve"> на конференції «Суспільство ризику», яка відбулася в 1987 р. у Лондоні.</w:t>
      </w:r>
    </w:p>
    <w:p w:rsidR="00733453" w:rsidRPr="002733D1" w:rsidRDefault="00733453" w:rsidP="00733453">
      <w:pPr>
        <w:pStyle w:val="a5"/>
        <w:spacing w:after="0" w:line="240" w:lineRule="auto"/>
        <w:ind w:left="585"/>
        <w:jc w:val="both"/>
        <w:rPr>
          <w:rFonts w:ascii="Times New Roman" w:hAnsi="Times New Roman"/>
          <w:i/>
          <w:sz w:val="24"/>
          <w:szCs w:val="24"/>
          <w:lang w:val="ru-RU"/>
        </w:rPr>
      </w:pPr>
    </w:p>
    <w:p w:rsidR="00733453" w:rsidRPr="002733D1" w:rsidRDefault="00733453" w:rsidP="00733453">
      <w:pPr>
        <w:pStyle w:val="a5"/>
        <w:numPr>
          <w:ilvl w:val="0"/>
          <w:numId w:val="30"/>
        </w:numPr>
        <w:spacing w:after="0" w:line="240" w:lineRule="auto"/>
        <w:ind w:left="585"/>
        <w:jc w:val="both"/>
        <w:rPr>
          <w:rFonts w:ascii="Times New Roman" w:hAnsi="Times New Roman"/>
          <w:b/>
          <w:i/>
          <w:sz w:val="24"/>
          <w:szCs w:val="24"/>
        </w:rPr>
      </w:pPr>
      <w:r w:rsidRPr="002733D1">
        <w:rPr>
          <w:rFonts w:ascii="Times New Roman" w:hAnsi="Times New Roman"/>
          <w:b/>
          <w:i/>
          <w:sz w:val="24"/>
          <w:szCs w:val="24"/>
        </w:rPr>
        <w:t xml:space="preserve">Поняття «безпека» й «небезпека» тісно взаємопов’язані з категорією </w:t>
      </w:r>
    </w:p>
    <w:p w:rsidR="00733453" w:rsidRPr="002733D1" w:rsidRDefault="00733453" w:rsidP="00733453">
      <w:pPr>
        <w:pStyle w:val="a5"/>
        <w:spacing w:after="0" w:line="240" w:lineRule="auto"/>
        <w:ind w:left="585"/>
        <w:jc w:val="both"/>
        <w:rPr>
          <w:rFonts w:ascii="Times New Roman" w:hAnsi="Times New Roman"/>
          <w:i/>
          <w:sz w:val="24"/>
          <w:szCs w:val="24"/>
        </w:rPr>
      </w:pPr>
      <w:r w:rsidRPr="002733D1">
        <w:rPr>
          <w:rFonts w:ascii="Times New Roman" w:hAnsi="Times New Roman"/>
          <w:i/>
          <w:sz w:val="24"/>
          <w:szCs w:val="24"/>
        </w:rPr>
        <w:t>а) загроза;</w:t>
      </w:r>
    </w:p>
    <w:p w:rsidR="00733453" w:rsidRPr="002733D1" w:rsidRDefault="00733453" w:rsidP="00733453">
      <w:pPr>
        <w:pStyle w:val="a5"/>
        <w:spacing w:after="0" w:line="240" w:lineRule="auto"/>
        <w:ind w:left="585"/>
        <w:jc w:val="both"/>
        <w:rPr>
          <w:rFonts w:ascii="Times New Roman" w:hAnsi="Times New Roman"/>
          <w:i/>
          <w:sz w:val="24"/>
          <w:szCs w:val="24"/>
        </w:rPr>
      </w:pPr>
      <w:r w:rsidRPr="002733D1">
        <w:rPr>
          <w:rFonts w:ascii="Times New Roman" w:hAnsi="Times New Roman"/>
          <w:i/>
          <w:sz w:val="24"/>
          <w:szCs w:val="24"/>
        </w:rPr>
        <w:t>б) статика;</w:t>
      </w:r>
    </w:p>
    <w:p w:rsidR="00733453" w:rsidRPr="002733D1" w:rsidRDefault="00733453" w:rsidP="00733453">
      <w:pPr>
        <w:pStyle w:val="a5"/>
        <w:spacing w:after="0" w:line="240" w:lineRule="auto"/>
        <w:ind w:left="585"/>
        <w:jc w:val="both"/>
        <w:rPr>
          <w:rFonts w:ascii="Times New Roman" w:hAnsi="Times New Roman"/>
          <w:i/>
          <w:sz w:val="24"/>
          <w:szCs w:val="24"/>
        </w:rPr>
      </w:pPr>
      <w:r w:rsidRPr="002733D1">
        <w:rPr>
          <w:rFonts w:ascii="Times New Roman" w:hAnsi="Times New Roman"/>
          <w:i/>
          <w:sz w:val="24"/>
          <w:szCs w:val="24"/>
        </w:rPr>
        <w:t>в) динаміка;</w:t>
      </w:r>
    </w:p>
    <w:p w:rsidR="00733453" w:rsidRPr="002733D1" w:rsidRDefault="00733453" w:rsidP="00733453">
      <w:pPr>
        <w:pStyle w:val="a5"/>
        <w:spacing w:after="0" w:line="240" w:lineRule="auto"/>
        <w:ind w:left="585"/>
        <w:jc w:val="both"/>
        <w:rPr>
          <w:rFonts w:ascii="Times New Roman" w:hAnsi="Times New Roman"/>
          <w:i/>
          <w:sz w:val="24"/>
          <w:szCs w:val="24"/>
          <w:lang w:val="en-US"/>
        </w:rPr>
      </w:pPr>
      <w:r w:rsidRPr="002733D1">
        <w:rPr>
          <w:rFonts w:ascii="Times New Roman" w:hAnsi="Times New Roman"/>
          <w:i/>
          <w:sz w:val="24"/>
          <w:szCs w:val="24"/>
        </w:rPr>
        <w:t>г) соціалізація</w:t>
      </w:r>
    </w:p>
    <w:p w:rsidR="00733453" w:rsidRPr="002733D1" w:rsidRDefault="00733453" w:rsidP="00733453">
      <w:pPr>
        <w:pStyle w:val="a5"/>
        <w:spacing w:after="0" w:line="240" w:lineRule="auto"/>
        <w:ind w:left="585"/>
        <w:jc w:val="both"/>
        <w:rPr>
          <w:rFonts w:ascii="Times New Roman" w:hAnsi="Times New Roman"/>
          <w:i/>
          <w:sz w:val="24"/>
          <w:szCs w:val="24"/>
          <w:lang w:val="en-US"/>
        </w:rPr>
      </w:pPr>
    </w:p>
    <w:p w:rsidR="00733453" w:rsidRPr="002733D1" w:rsidRDefault="00733453" w:rsidP="00733453">
      <w:pPr>
        <w:pStyle w:val="a5"/>
        <w:numPr>
          <w:ilvl w:val="0"/>
          <w:numId w:val="30"/>
        </w:numPr>
        <w:spacing w:after="0" w:line="240" w:lineRule="auto"/>
        <w:ind w:left="585"/>
        <w:jc w:val="both"/>
        <w:rPr>
          <w:rFonts w:ascii="Times New Roman" w:hAnsi="Times New Roman"/>
          <w:b/>
          <w:i/>
          <w:sz w:val="24"/>
          <w:szCs w:val="24"/>
        </w:rPr>
      </w:pPr>
      <w:r w:rsidRPr="002733D1">
        <w:rPr>
          <w:rFonts w:ascii="Times New Roman" w:hAnsi="Times New Roman"/>
          <w:b/>
          <w:i/>
          <w:sz w:val="24"/>
          <w:szCs w:val="24"/>
        </w:rPr>
        <w:t xml:space="preserve">У доповіді про розвиток людського потенціалу в межах Програми розвитку ООН у 1994 р. було розвинуто ідею </w:t>
      </w:r>
    </w:p>
    <w:p w:rsidR="00733453" w:rsidRPr="002733D1" w:rsidRDefault="00733453" w:rsidP="00733453">
      <w:pPr>
        <w:pStyle w:val="a5"/>
        <w:spacing w:after="0" w:line="240" w:lineRule="auto"/>
        <w:ind w:left="585"/>
        <w:jc w:val="both"/>
        <w:rPr>
          <w:rFonts w:ascii="Times New Roman" w:hAnsi="Times New Roman"/>
          <w:i/>
          <w:sz w:val="24"/>
          <w:szCs w:val="24"/>
        </w:rPr>
      </w:pPr>
      <w:r w:rsidRPr="002733D1">
        <w:rPr>
          <w:rFonts w:ascii="Times New Roman" w:hAnsi="Times New Roman"/>
          <w:i/>
          <w:sz w:val="24"/>
          <w:szCs w:val="24"/>
        </w:rPr>
        <w:t xml:space="preserve">а) розширеного трактування концепції безпеки особистості; </w:t>
      </w:r>
    </w:p>
    <w:p w:rsidR="00733453" w:rsidRPr="002733D1" w:rsidRDefault="00733453" w:rsidP="00733453">
      <w:pPr>
        <w:pStyle w:val="a5"/>
        <w:spacing w:after="0" w:line="240" w:lineRule="auto"/>
        <w:ind w:left="585"/>
        <w:jc w:val="both"/>
        <w:rPr>
          <w:rFonts w:ascii="Times New Roman" w:hAnsi="Times New Roman"/>
          <w:i/>
          <w:sz w:val="24"/>
          <w:szCs w:val="24"/>
        </w:rPr>
      </w:pPr>
      <w:r w:rsidRPr="002733D1">
        <w:rPr>
          <w:rFonts w:ascii="Times New Roman" w:hAnsi="Times New Roman"/>
          <w:i/>
          <w:sz w:val="24"/>
          <w:szCs w:val="24"/>
        </w:rPr>
        <w:t>б) розширеного трактування концепції безпеки держави;</w:t>
      </w:r>
    </w:p>
    <w:p w:rsidR="00733453" w:rsidRPr="002733D1" w:rsidRDefault="00733453" w:rsidP="00733453">
      <w:pPr>
        <w:pStyle w:val="a5"/>
        <w:spacing w:after="0" w:line="240" w:lineRule="auto"/>
        <w:ind w:left="585"/>
        <w:jc w:val="both"/>
        <w:rPr>
          <w:rFonts w:ascii="Times New Roman" w:hAnsi="Times New Roman"/>
          <w:i/>
          <w:sz w:val="24"/>
          <w:szCs w:val="24"/>
        </w:rPr>
      </w:pPr>
      <w:r w:rsidRPr="002733D1">
        <w:rPr>
          <w:rFonts w:ascii="Times New Roman" w:hAnsi="Times New Roman"/>
          <w:i/>
          <w:sz w:val="24"/>
          <w:szCs w:val="24"/>
        </w:rPr>
        <w:t>в) розширеного трактування концепції безпеки недержавних організацій;</w:t>
      </w:r>
    </w:p>
    <w:p w:rsidR="00733453" w:rsidRPr="002733D1" w:rsidRDefault="00733453" w:rsidP="00733453">
      <w:pPr>
        <w:pStyle w:val="a5"/>
        <w:spacing w:after="0" w:line="240" w:lineRule="auto"/>
        <w:ind w:left="585"/>
        <w:jc w:val="both"/>
        <w:rPr>
          <w:rFonts w:ascii="Times New Roman" w:hAnsi="Times New Roman"/>
          <w:i/>
          <w:sz w:val="24"/>
          <w:szCs w:val="24"/>
          <w:lang w:val="ru-RU"/>
        </w:rPr>
      </w:pPr>
      <w:r w:rsidRPr="002733D1">
        <w:rPr>
          <w:rFonts w:ascii="Times New Roman" w:hAnsi="Times New Roman"/>
          <w:i/>
          <w:sz w:val="24"/>
          <w:szCs w:val="24"/>
        </w:rPr>
        <w:t>г) розширеного трактування концепції безпеки національних держав.</w:t>
      </w:r>
    </w:p>
    <w:p w:rsidR="00733453" w:rsidRPr="002733D1" w:rsidRDefault="00733453" w:rsidP="00733453">
      <w:pPr>
        <w:pStyle w:val="a5"/>
        <w:spacing w:after="0" w:line="240" w:lineRule="auto"/>
        <w:ind w:left="585"/>
        <w:jc w:val="both"/>
        <w:rPr>
          <w:rFonts w:ascii="Times New Roman" w:hAnsi="Times New Roman"/>
          <w:i/>
          <w:sz w:val="24"/>
          <w:szCs w:val="24"/>
          <w:lang w:val="ru-RU"/>
        </w:rPr>
      </w:pPr>
    </w:p>
    <w:p w:rsidR="00733453" w:rsidRPr="002733D1" w:rsidRDefault="00733453" w:rsidP="00733453">
      <w:pPr>
        <w:pStyle w:val="a5"/>
        <w:numPr>
          <w:ilvl w:val="0"/>
          <w:numId w:val="30"/>
        </w:numPr>
        <w:spacing w:after="0" w:line="240" w:lineRule="auto"/>
        <w:ind w:left="585"/>
        <w:jc w:val="both"/>
        <w:rPr>
          <w:rFonts w:ascii="Times New Roman" w:hAnsi="Times New Roman"/>
          <w:i/>
          <w:sz w:val="24"/>
          <w:szCs w:val="24"/>
        </w:rPr>
      </w:pPr>
      <w:r w:rsidRPr="002733D1">
        <w:rPr>
          <w:rFonts w:ascii="Times New Roman" w:hAnsi="Times New Roman"/>
          <w:b/>
          <w:i/>
          <w:sz w:val="24"/>
          <w:szCs w:val="24"/>
        </w:rPr>
        <w:lastRenderedPageBreak/>
        <w:t xml:space="preserve">Відповідно до теорії </w:t>
      </w:r>
      <w:proofErr w:type="spellStart"/>
      <w:r w:rsidRPr="002733D1">
        <w:rPr>
          <w:rFonts w:ascii="Times New Roman" w:hAnsi="Times New Roman"/>
          <w:b/>
          <w:i/>
          <w:sz w:val="24"/>
          <w:szCs w:val="24"/>
        </w:rPr>
        <w:t>Маслоу</w:t>
      </w:r>
      <w:proofErr w:type="spellEnd"/>
      <w:r w:rsidRPr="002733D1">
        <w:rPr>
          <w:rFonts w:ascii="Times New Roman" w:hAnsi="Times New Roman"/>
          <w:b/>
          <w:i/>
          <w:sz w:val="24"/>
          <w:szCs w:val="24"/>
        </w:rPr>
        <w:t xml:space="preserve"> "знаходитися в безпеці"означає:</w:t>
      </w:r>
    </w:p>
    <w:p w:rsidR="00733453" w:rsidRPr="002733D1" w:rsidRDefault="00733453" w:rsidP="00733453">
      <w:pPr>
        <w:pStyle w:val="a5"/>
        <w:spacing w:after="0" w:line="240" w:lineRule="auto"/>
        <w:ind w:left="585"/>
        <w:jc w:val="both"/>
        <w:rPr>
          <w:rFonts w:ascii="Times New Roman" w:hAnsi="Times New Roman"/>
          <w:i/>
          <w:sz w:val="24"/>
          <w:szCs w:val="24"/>
          <w:lang w:val="ru-RU"/>
        </w:rPr>
      </w:pPr>
      <w:r w:rsidRPr="002733D1">
        <w:rPr>
          <w:rFonts w:ascii="Times New Roman" w:hAnsi="Times New Roman"/>
          <w:i/>
          <w:sz w:val="24"/>
          <w:szCs w:val="24"/>
        </w:rPr>
        <w:t>а) прагнути до самореалізації;</w:t>
      </w:r>
    </w:p>
    <w:p w:rsidR="00733453" w:rsidRPr="002733D1" w:rsidRDefault="00733453" w:rsidP="00733453">
      <w:pPr>
        <w:pStyle w:val="a5"/>
        <w:spacing w:after="0" w:line="240" w:lineRule="auto"/>
        <w:ind w:left="585"/>
        <w:jc w:val="both"/>
        <w:rPr>
          <w:rFonts w:ascii="Times New Roman" w:hAnsi="Times New Roman"/>
          <w:i/>
          <w:sz w:val="24"/>
          <w:szCs w:val="24"/>
          <w:lang w:val="ru-RU"/>
        </w:rPr>
      </w:pPr>
      <w:r w:rsidRPr="002733D1">
        <w:rPr>
          <w:rFonts w:ascii="Times New Roman" w:hAnsi="Times New Roman"/>
          <w:i/>
          <w:sz w:val="24"/>
          <w:szCs w:val="24"/>
        </w:rPr>
        <w:t>б) прагнути до єдності потреб та можливостей;</w:t>
      </w:r>
    </w:p>
    <w:p w:rsidR="00733453" w:rsidRPr="002733D1" w:rsidRDefault="00733453" w:rsidP="00733453">
      <w:pPr>
        <w:pStyle w:val="a5"/>
        <w:spacing w:after="0" w:line="240" w:lineRule="auto"/>
        <w:ind w:left="585"/>
        <w:jc w:val="both"/>
        <w:rPr>
          <w:rFonts w:ascii="Times New Roman" w:hAnsi="Times New Roman"/>
          <w:i/>
          <w:sz w:val="24"/>
          <w:szCs w:val="24"/>
          <w:lang w:val="ru-RU"/>
        </w:rPr>
      </w:pPr>
      <w:r w:rsidRPr="002733D1">
        <w:rPr>
          <w:rFonts w:ascii="Times New Roman" w:hAnsi="Times New Roman"/>
          <w:i/>
          <w:sz w:val="24"/>
          <w:szCs w:val="24"/>
        </w:rPr>
        <w:t>в) не відчувати загрози;</w:t>
      </w:r>
    </w:p>
    <w:p w:rsidR="00733453" w:rsidRPr="002733D1" w:rsidRDefault="00733453" w:rsidP="00733453">
      <w:pPr>
        <w:pStyle w:val="a5"/>
        <w:spacing w:after="0" w:line="240" w:lineRule="auto"/>
        <w:ind w:left="585"/>
        <w:jc w:val="both"/>
        <w:rPr>
          <w:rFonts w:ascii="Times New Roman" w:hAnsi="Times New Roman"/>
          <w:i/>
          <w:sz w:val="24"/>
          <w:szCs w:val="24"/>
          <w:lang w:val="ru-RU"/>
        </w:rPr>
      </w:pPr>
      <w:r w:rsidRPr="002733D1">
        <w:rPr>
          <w:rFonts w:ascii="Times New Roman" w:hAnsi="Times New Roman"/>
          <w:i/>
          <w:sz w:val="24"/>
          <w:szCs w:val="24"/>
        </w:rPr>
        <w:t>г) задовольняти потреби кожної ланки.</w:t>
      </w:r>
    </w:p>
    <w:p w:rsidR="00733453" w:rsidRPr="002733D1" w:rsidRDefault="00733453" w:rsidP="00733453">
      <w:pPr>
        <w:pStyle w:val="a5"/>
        <w:spacing w:after="0" w:line="240" w:lineRule="auto"/>
        <w:ind w:left="585"/>
        <w:jc w:val="both"/>
        <w:rPr>
          <w:rFonts w:ascii="Times New Roman" w:hAnsi="Times New Roman"/>
          <w:b/>
          <w:i/>
          <w:sz w:val="24"/>
          <w:szCs w:val="24"/>
          <w:lang w:val="ru-RU"/>
        </w:rPr>
      </w:pPr>
    </w:p>
    <w:p w:rsidR="00733453" w:rsidRPr="002733D1" w:rsidRDefault="00733453" w:rsidP="00733453">
      <w:pPr>
        <w:pStyle w:val="a5"/>
        <w:numPr>
          <w:ilvl w:val="0"/>
          <w:numId w:val="30"/>
        </w:numPr>
        <w:spacing w:after="0" w:line="240" w:lineRule="auto"/>
        <w:ind w:left="585"/>
        <w:rPr>
          <w:rFonts w:ascii="Times New Roman" w:hAnsi="Times New Roman"/>
          <w:b/>
          <w:i/>
          <w:sz w:val="24"/>
          <w:szCs w:val="24"/>
        </w:rPr>
      </w:pPr>
      <w:r w:rsidRPr="002733D1">
        <w:rPr>
          <w:rFonts w:ascii="Times New Roman" w:hAnsi="Times New Roman"/>
          <w:b/>
          <w:i/>
          <w:sz w:val="24"/>
          <w:szCs w:val="24"/>
        </w:rPr>
        <w:t>З латині (</w:t>
      </w:r>
      <w:proofErr w:type="spellStart"/>
      <w:r w:rsidRPr="002733D1">
        <w:rPr>
          <w:rFonts w:ascii="Times New Roman" w:hAnsi="Times New Roman"/>
          <w:b/>
          <w:i/>
          <w:sz w:val="24"/>
          <w:szCs w:val="24"/>
        </w:rPr>
        <w:t>securitas</w:t>
      </w:r>
      <w:proofErr w:type="spellEnd"/>
      <w:r w:rsidRPr="002733D1">
        <w:rPr>
          <w:rFonts w:ascii="Times New Roman" w:hAnsi="Times New Roman"/>
          <w:b/>
          <w:i/>
          <w:sz w:val="24"/>
          <w:szCs w:val="24"/>
        </w:rPr>
        <w:t>) поняття "безпека"означає:</w:t>
      </w:r>
    </w:p>
    <w:p w:rsidR="00733453" w:rsidRPr="002733D1" w:rsidRDefault="00733453" w:rsidP="00733453">
      <w:pPr>
        <w:pStyle w:val="a5"/>
        <w:spacing w:after="0" w:line="240" w:lineRule="auto"/>
        <w:ind w:left="585"/>
        <w:jc w:val="both"/>
        <w:rPr>
          <w:rFonts w:ascii="Times New Roman" w:hAnsi="Times New Roman"/>
          <w:i/>
          <w:sz w:val="24"/>
          <w:szCs w:val="24"/>
        </w:rPr>
      </w:pPr>
      <w:r w:rsidRPr="002733D1">
        <w:rPr>
          <w:rFonts w:ascii="Times New Roman" w:hAnsi="Times New Roman"/>
          <w:i/>
          <w:sz w:val="24"/>
          <w:szCs w:val="24"/>
        </w:rPr>
        <w:t>а) стан, якому притаманне почуття певності або відсутність занепокоєння;</w:t>
      </w:r>
    </w:p>
    <w:p w:rsidR="00733453" w:rsidRPr="002733D1" w:rsidRDefault="00733453" w:rsidP="00733453">
      <w:pPr>
        <w:pStyle w:val="a5"/>
        <w:spacing w:after="0" w:line="240" w:lineRule="auto"/>
        <w:ind w:left="585"/>
        <w:rPr>
          <w:rFonts w:ascii="Times New Roman" w:hAnsi="Times New Roman"/>
          <w:i/>
          <w:sz w:val="24"/>
          <w:szCs w:val="24"/>
        </w:rPr>
      </w:pPr>
      <w:r w:rsidRPr="002733D1">
        <w:rPr>
          <w:rFonts w:ascii="Times New Roman" w:hAnsi="Times New Roman"/>
          <w:i/>
          <w:sz w:val="24"/>
          <w:szCs w:val="24"/>
        </w:rPr>
        <w:t>б) ймовірні умови для здійснення чого-небудь;</w:t>
      </w:r>
    </w:p>
    <w:p w:rsidR="00733453" w:rsidRPr="002733D1" w:rsidRDefault="00733453" w:rsidP="00733453">
      <w:pPr>
        <w:pStyle w:val="a5"/>
        <w:spacing w:after="0" w:line="240" w:lineRule="auto"/>
        <w:ind w:left="585"/>
        <w:rPr>
          <w:rFonts w:ascii="Times New Roman" w:hAnsi="Times New Roman"/>
          <w:i/>
          <w:sz w:val="24"/>
          <w:szCs w:val="24"/>
        </w:rPr>
      </w:pPr>
      <w:r w:rsidRPr="002733D1">
        <w:rPr>
          <w:rFonts w:ascii="Times New Roman" w:hAnsi="Times New Roman"/>
          <w:i/>
          <w:sz w:val="24"/>
          <w:szCs w:val="24"/>
        </w:rPr>
        <w:t>в) відстоювання своїх поглядів та прав;</w:t>
      </w:r>
    </w:p>
    <w:p w:rsidR="00733453" w:rsidRPr="002733D1" w:rsidRDefault="00733453" w:rsidP="00733453">
      <w:pPr>
        <w:pStyle w:val="a5"/>
        <w:spacing w:after="0" w:line="240" w:lineRule="auto"/>
        <w:ind w:left="585"/>
        <w:rPr>
          <w:rFonts w:ascii="Times New Roman" w:hAnsi="Times New Roman"/>
          <w:i/>
          <w:sz w:val="24"/>
          <w:szCs w:val="24"/>
          <w:lang w:val="ru-RU"/>
        </w:rPr>
      </w:pPr>
      <w:r w:rsidRPr="002733D1">
        <w:rPr>
          <w:rFonts w:ascii="Times New Roman" w:hAnsi="Times New Roman"/>
          <w:i/>
          <w:sz w:val="24"/>
          <w:szCs w:val="24"/>
        </w:rPr>
        <w:t>г) захищеність від техногенних викликів і загроз.</w:t>
      </w:r>
    </w:p>
    <w:p w:rsidR="00733453" w:rsidRPr="002733D1" w:rsidRDefault="00733453" w:rsidP="00733453">
      <w:pPr>
        <w:pStyle w:val="a5"/>
        <w:spacing w:after="0" w:line="240" w:lineRule="auto"/>
        <w:ind w:left="585"/>
        <w:rPr>
          <w:rFonts w:ascii="Times New Roman" w:hAnsi="Times New Roman"/>
          <w:i/>
          <w:sz w:val="24"/>
          <w:szCs w:val="24"/>
          <w:lang w:val="ru-RU"/>
        </w:rPr>
      </w:pPr>
    </w:p>
    <w:p w:rsidR="00733453" w:rsidRPr="002733D1" w:rsidRDefault="00733453" w:rsidP="00733453">
      <w:pPr>
        <w:pStyle w:val="a5"/>
        <w:numPr>
          <w:ilvl w:val="0"/>
          <w:numId w:val="30"/>
        </w:numPr>
        <w:spacing w:after="0" w:line="240" w:lineRule="auto"/>
        <w:ind w:left="585"/>
        <w:rPr>
          <w:rFonts w:ascii="Times New Roman" w:hAnsi="Times New Roman"/>
          <w:b/>
          <w:i/>
          <w:sz w:val="24"/>
          <w:szCs w:val="24"/>
        </w:rPr>
      </w:pPr>
      <w:r w:rsidRPr="002733D1">
        <w:rPr>
          <w:rFonts w:ascii="Times New Roman" w:hAnsi="Times New Roman"/>
          <w:b/>
          <w:i/>
          <w:sz w:val="24"/>
          <w:szCs w:val="24"/>
        </w:rPr>
        <w:t>Забезпечувати безпеку означає:</w:t>
      </w:r>
    </w:p>
    <w:p w:rsidR="00733453" w:rsidRPr="002733D1" w:rsidRDefault="00733453" w:rsidP="00733453">
      <w:pPr>
        <w:spacing w:after="0" w:line="240" w:lineRule="auto"/>
        <w:ind w:left="585"/>
        <w:rPr>
          <w:rFonts w:ascii="Times New Roman" w:hAnsi="Times New Roman"/>
          <w:i/>
          <w:sz w:val="24"/>
          <w:szCs w:val="24"/>
        </w:rPr>
      </w:pPr>
      <w:r w:rsidRPr="002733D1">
        <w:rPr>
          <w:rFonts w:ascii="Times New Roman" w:hAnsi="Times New Roman"/>
          <w:i/>
          <w:sz w:val="24"/>
          <w:szCs w:val="24"/>
        </w:rPr>
        <w:t xml:space="preserve">а) захищати, охороняти </w:t>
      </w:r>
      <w:proofErr w:type="spellStart"/>
      <w:r w:rsidRPr="002733D1">
        <w:rPr>
          <w:rFonts w:ascii="Times New Roman" w:hAnsi="Times New Roman"/>
          <w:i/>
          <w:sz w:val="24"/>
          <w:szCs w:val="24"/>
        </w:rPr>
        <w:t>кого-</w:t>
      </w:r>
      <w:proofErr w:type="spellEnd"/>
      <w:r w:rsidRPr="002733D1">
        <w:rPr>
          <w:rFonts w:ascii="Times New Roman" w:hAnsi="Times New Roman"/>
          <w:i/>
          <w:sz w:val="24"/>
          <w:szCs w:val="24"/>
        </w:rPr>
        <w:t>, що-небудь від небезпеки;</w:t>
      </w:r>
    </w:p>
    <w:p w:rsidR="00733453" w:rsidRPr="002733D1" w:rsidRDefault="00733453" w:rsidP="00733453">
      <w:pPr>
        <w:spacing w:after="0" w:line="240" w:lineRule="auto"/>
        <w:ind w:left="585"/>
        <w:rPr>
          <w:rFonts w:ascii="Times New Roman" w:hAnsi="Times New Roman"/>
          <w:i/>
          <w:sz w:val="24"/>
          <w:szCs w:val="24"/>
        </w:rPr>
      </w:pPr>
      <w:r w:rsidRPr="002733D1">
        <w:rPr>
          <w:rFonts w:ascii="Times New Roman" w:hAnsi="Times New Roman"/>
          <w:i/>
          <w:sz w:val="24"/>
          <w:szCs w:val="24"/>
        </w:rPr>
        <w:t>б) створювати надійні умови досягнення цілі;</w:t>
      </w:r>
    </w:p>
    <w:p w:rsidR="00733453" w:rsidRPr="002733D1" w:rsidRDefault="00733453" w:rsidP="00733453">
      <w:pPr>
        <w:spacing w:after="0" w:line="240" w:lineRule="auto"/>
        <w:ind w:left="585"/>
        <w:rPr>
          <w:rFonts w:ascii="Times New Roman" w:hAnsi="Times New Roman"/>
          <w:i/>
          <w:sz w:val="24"/>
          <w:szCs w:val="24"/>
        </w:rPr>
      </w:pPr>
      <w:r w:rsidRPr="002733D1">
        <w:rPr>
          <w:rFonts w:ascii="Times New Roman" w:hAnsi="Times New Roman"/>
          <w:i/>
          <w:sz w:val="24"/>
          <w:szCs w:val="24"/>
        </w:rPr>
        <w:t>в) пильно стежити за недоторканністю чого-небудь;</w:t>
      </w:r>
    </w:p>
    <w:p w:rsidR="00733453" w:rsidRPr="002733D1" w:rsidRDefault="00733453" w:rsidP="00733453">
      <w:pPr>
        <w:spacing w:after="0" w:line="240" w:lineRule="auto"/>
        <w:ind w:left="585"/>
        <w:rPr>
          <w:rFonts w:ascii="Times New Roman" w:hAnsi="Times New Roman"/>
          <w:i/>
          <w:sz w:val="24"/>
          <w:szCs w:val="24"/>
          <w:lang w:val="ru-RU"/>
        </w:rPr>
      </w:pPr>
      <w:r w:rsidRPr="002733D1">
        <w:rPr>
          <w:rFonts w:ascii="Times New Roman" w:hAnsi="Times New Roman"/>
          <w:i/>
          <w:sz w:val="24"/>
          <w:szCs w:val="24"/>
        </w:rPr>
        <w:t xml:space="preserve">г) оберігати, загороджувати, укривати </w:t>
      </w:r>
      <w:proofErr w:type="spellStart"/>
      <w:r w:rsidRPr="002733D1">
        <w:rPr>
          <w:rFonts w:ascii="Times New Roman" w:hAnsi="Times New Roman"/>
          <w:i/>
          <w:sz w:val="24"/>
          <w:szCs w:val="24"/>
        </w:rPr>
        <w:t>кого-</w:t>
      </w:r>
      <w:proofErr w:type="spellEnd"/>
      <w:r w:rsidRPr="002733D1">
        <w:rPr>
          <w:rFonts w:ascii="Times New Roman" w:hAnsi="Times New Roman"/>
          <w:i/>
          <w:sz w:val="24"/>
          <w:szCs w:val="24"/>
        </w:rPr>
        <w:t>, що-небудь від чогось шкідливого.</w:t>
      </w:r>
    </w:p>
    <w:p w:rsidR="00733453" w:rsidRPr="002733D1" w:rsidRDefault="00733453" w:rsidP="00733453">
      <w:pPr>
        <w:spacing w:after="0" w:line="240" w:lineRule="auto"/>
        <w:ind w:left="585"/>
        <w:rPr>
          <w:rFonts w:ascii="Times New Roman" w:hAnsi="Times New Roman"/>
          <w:i/>
          <w:sz w:val="24"/>
          <w:szCs w:val="24"/>
          <w:lang w:val="ru-RU"/>
        </w:rPr>
      </w:pPr>
    </w:p>
    <w:p w:rsidR="00733453" w:rsidRPr="002733D1" w:rsidRDefault="00733453" w:rsidP="00733453">
      <w:pPr>
        <w:pStyle w:val="a5"/>
        <w:numPr>
          <w:ilvl w:val="0"/>
          <w:numId w:val="30"/>
        </w:numPr>
        <w:spacing w:after="0" w:line="240" w:lineRule="auto"/>
        <w:ind w:left="348"/>
        <w:jc w:val="both"/>
        <w:rPr>
          <w:rFonts w:ascii="Times New Roman" w:hAnsi="Times New Roman"/>
          <w:i/>
          <w:sz w:val="24"/>
          <w:szCs w:val="24"/>
        </w:rPr>
      </w:pPr>
      <w:r w:rsidRPr="002733D1">
        <w:rPr>
          <w:rFonts w:ascii="Times New Roman" w:hAnsi="Times New Roman"/>
          <w:b/>
          <w:i/>
          <w:sz w:val="24"/>
          <w:szCs w:val="24"/>
        </w:rPr>
        <w:t>Під національною безпекою розуміють:</w:t>
      </w:r>
    </w:p>
    <w:p w:rsidR="00733453" w:rsidRPr="002733D1" w:rsidRDefault="00733453" w:rsidP="00733453">
      <w:pPr>
        <w:pStyle w:val="a5"/>
        <w:spacing w:after="0" w:line="240" w:lineRule="auto"/>
        <w:ind w:left="348"/>
        <w:jc w:val="both"/>
        <w:rPr>
          <w:rFonts w:ascii="Times New Roman" w:hAnsi="Times New Roman"/>
          <w:i/>
          <w:sz w:val="24"/>
          <w:szCs w:val="24"/>
          <w:lang w:val="ru-RU"/>
        </w:rPr>
      </w:pPr>
      <w:r w:rsidRPr="002733D1">
        <w:rPr>
          <w:rFonts w:ascii="Times New Roman" w:hAnsi="Times New Roman"/>
          <w:i/>
          <w:sz w:val="24"/>
          <w:szCs w:val="24"/>
        </w:rPr>
        <w:t>а) захищеність життєво важливих інтересів людини і громадянина, суспільства і держави;</w:t>
      </w:r>
    </w:p>
    <w:p w:rsidR="00733453" w:rsidRPr="002733D1" w:rsidRDefault="00733453" w:rsidP="00733453">
      <w:pPr>
        <w:pStyle w:val="a5"/>
        <w:spacing w:after="0" w:line="240" w:lineRule="auto"/>
        <w:ind w:left="348"/>
        <w:jc w:val="both"/>
        <w:rPr>
          <w:rFonts w:ascii="Times New Roman" w:hAnsi="Times New Roman"/>
          <w:i/>
          <w:sz w:val="24"/>
          <w:szCs w:val="24"/>
          <w:lang w:val="ru-RU"/>
        </w:rPr>
      </w:pPr>
      <w:r w:rsidRPr="002733D1">
        <w:rPr>
          <w:rFonts w:ascii="Times New Roman" w:hAnsi="Times New Roman"/>
          <w:i/>
          <w:sz w:val="24"/>
          <w:szCs w:val="24"/>
        </w:rPr>
        <w:t>б) стан захищеності національних інтересів самостійних держав;</w:t>
      </w:r>
    </w:p>
    <w:p w:rsidR="00733453" w:rsidRPr="002733D1" w:rsidRDefault="00733453" w:rsidP="00733453">
      <w:pPr>
        <w:pStyle w:val="a5"/>
        <w:spacing w:after="0" w:line="240" w:lineRule="auto"/>
        <w:ind w:left="348"/>
        <w:jc w:val="both"/>
        <w:rPr>
          <w:rFonts w:ascii="Times New Roman" w:hAnsi="Times New Roman"/>
          <w:i/>
          <w:sz w:val="24"/>
          <w:szCs w:val="24"/>
          <w:lang w:val="ru-RU"/>
        </w:rPr>
      </w:pPr>
      <w:r w:rsidRPr="002733D1">
        <w:rPr>
          <w:rFonts w:ascii="Times New Roman" w:hAnsi="Times New Roman"/>
          <w:i/>
          <w:sz w:val="24"/>
          <w:szCs w:val="24"/>
        </w:rPr>
        <w:t>в) частка держави в економіці і в інших сферах життя людини і суспільства;</w:t>
      </w:r>
    </w:p>
    <w:p w:rsidR="00733453" w:rsidRPr="002733D1" w:rsidRDefault="00733453" w:rsidP="00733453">
      <w:pPr>
        <w:pStyle w:val="a5"/>
        <w:spacing w:after="0" w:line="240" w:lineRule="auto"/>
        <w:ind w:left="348"/>
        <w:jc w:val="both"/>
        <w:rPr>
          <w:rFonts w:ascii="Times New Roman" w:hAnsi="Times New Roman"/>
          <w:i/>
          <w:sz w:val="24"/>
          <w:szCs w:val="24"/>
          <w:lang w:val="ru-RU"/>
        </w:rPr>
      </w:pPr>
      <w:r w:rsidRPr="002733D1">
        <w:rPr>
          <w:rFonts w:ascii="Times New Roman" w:hAnsi="Times New Roman"/>
          <w:i/>
          <w:sz w:val="24"/>
          <w:szCs w:val="24"/>
        </w:rPr>
        <w:t>г) хибний шлях, що призводить до конфлікті</w:t>
      </w:r>
      <w:r w:rsidRPr="002733D1">
        <w:rPr>
          <w:rFonts w:ascii="Times New Roman" w:hAnsi="Times New Roman"/>
          <w:i/>
          <w:sz w:val="24"/>
          <w:szCs w:val="24"/>
          <w:lang w:val="ru-RU"/>
        </w:rPr>
        <w:t>в</w:t>
      </w:r>
    </w:p>
    <w:p w:rsidR="00733453" w:rsidRPr="002733D1" w:rsidRDefault="00733453" w:rsidP="00733453">
      <w:pPr>
        <w:pStyle w:val="a5"/>
        <w:spacing w:after="0" w:line="240" w:lineRule="auto"/>
        <w:ind w:left="348"/>
        <w:jc w:val="both"/>
        <w:rPr>
          <w:rFonts w:ascii="Times New Roman" w:hAnsi="Times New Roman"/>
          <w:i/>
          <w:sz w:val="24"/>
          <w:szCs w:val="24"/>
          <w:lang w:val="ru-RU"/>
        </w:rPr>
      </w:pPr>
    </w:p>
    <w:p w:rsidR="00733453" w:rsidRPr="002733D1" w:rsidRDefault="00733453" w:rsidP="00733453">
      <w:pPr>
        <w:pStyle w:val="a5"/>
        <w:numPr>
          <w:ilvl w:val="0"/>
          <w:numId w:val="30"/>
        </w:numPr>
        <w:spacing w:after="0" w:line="240" w:lineRule="auto"/>
        <w:ind w:left="585"/>
        <w:jc w:val="both"/>
        <w:rPr>
          <w:rStyle w:val="tlid-translation"/>
          <w:rFonts w:ascii="Times New Roman" w:hAnsi="Times New Roman"/>
          <w:b/>
          <w:i/>
          <w:sz w:val="24"/>
          <w:szCs w:val="24"/>
        </w:rPr>
      </w:pPr>
      <w:r w:rsidRPr="002733D1">
        <w:rPr>
          <w:rStyle w:val="tlid-translation"/>
          <w:rFonts w:ascii="Times New Roman" w:hAnsi="Times New Roman"/>
          <w:b/>
          <w:i/>
          <w:sz w:val="24"/>
          <w:szCs w:val="24"/>
        </w:rPr>
        <w:t xml:space="preserve">Екологічні наслідки стрімкого розвитку «суспільства споживання» викликають тривогу, сприяючи створенню рухів </w:t>
      </w:r>
    </w:p>
    <w:p w:rsidR="00733453" w:rsidRPr="002733D1" w:rsidRDefault="00733453" w:rsidP="00733453">
      <w:pPr>
        <w:pStyle w:val="a5"/>
        <w:spacing w:after="0" w:line="240" w:lineRule="auto"/>
        <w:ind w:left="585"/>
        <w:rPr>
          <w:rStyle w:val="tlid-translation"/>
          <w:rFonts w:ascii="Times New Roman" w:hAnsi="Times New Roman"/>
          <w:i/>
          <w:sz w:val="24"/>
          <w:szCs w:val="24"/>
        </w:rPr>
      </w:pPr>
      <w:r w:rsidRPr="002733D1">
        <w:rPr>
          <w:rStyle w:val="tlid-translation"/>
          <w:rFonts w:ascii="Times New Roman" w:hAnsi="Times New Roman"/>
          <w:i/>
          <w:sz w:val="24"/>
          <w:szCs w:val="24"/>
        </w:rPr>
        <w:t xml:space="preserve">а) антиглобалістів і </w:t>
      </w:r>
      <w:proofErr w:type="spellStart"/>
      <w:r w:rsidRPr="002733D1">
        <w:rPr>
          <w:rStyle w:val="tlid-translation"/>
          <w:rFonts w:ascii="Times New Roman" w:hAnsi="Times New Roman"/>
          <w:i/>
          <w:sz w:val="24"/>
          <w:szCs w:val="24"/>
        </w:rPr>
        <w:t>консьюмеристів</w:t>
      </w:r>
      <w:proofErr w:type="spellEnd"/>
      <w:r w:rsidRPr="002733D1">
        <w:rPr>
          <w:rStyle w:val="tlid-translation"/>
          <w:rFonts w:ascii="Times New Roman" w:hAnsi="Times New Roman"/>
          <w:i/>
          <w:sz w:val="24"/>
          <w:szCs w:val="24"/>
        </w:rPr>
        <w:t>;</w:t>
      </w:r>
    </w:p>
    <w:p w:rsidR="00733453" w:rsidRPr="002733D1" w:rsidRDefault="00733453" w:rsidP="00733453">
      <w:pPr>
        <w:pStyle w:val="a5"/>
        <w:spacing w:after="0" w:line="240" w:lineRule="auto"/>
        <w:ind w:left="585"/>
        <w:rPr>
          <w:rStyle w:val="tlid-translation"/>
          <w:rFonts w:ascii="Times New Roman" w:hAnsi="Times New Roman"/>
          <w:i/>
          <w:sz w:val="24"/>
          <w:szCs w:val="24"/>
        </w:rPr>
      </w:pPr>
      <w:r w:rsidRPr="002733D1">
        <w:rPr>
          <w:rStyle w:val="tlid-translation"/>
          <w:rFonts w:ascii="Times New Roman" w:hAnsi="Times New Roman"/>
          <w:i/>
          <w:sz w:val="24"/>
          <w:szCs w:val="24"/>
        </w:rPr>
        <w:t>б) феміністок;</w:t>
      </w:r>
    </w:p>
    <w:p w:rsidR="00733453" w:rsidRPr="002733D1" w:rsidRDefault="00733453" w:rsidP="00733453">
      <w:pPr>
        <w:pStyle w:val="a5"/>
        <w:spacing w:after="0" w:line="240" w:lineRule="auto"/>
        <w:ind w:left="585"/>
        <w:rPr>
          <w:rStyle w:val="tlid-translation"/>
          <w:rFonts w:ascii="Times New Roman" w:hAnsi="Times New Roman"/>
          <w:i/>
          <w:sz w:val="24"/>
          <w:szCs w:val="24"/>
        </w:rPr>
      </w:pPr>
      <w:r w:rsidRPr="002733D1">
        <w:rPr>
          <w:rStyle w:val="tlid-translation"/>
          <w:rFonts w:ascii="Times New Roman" w:hAnsi="Times New Roman"/>
          <w:i/>
          <w:sz w:val="24"/>
          <w:szCs w:val="24"/>
        </w:rPr>
        <w:t>в) глобалістів;</w:t>
      </w:r>
    </w:p>
    <w:p w:rsidR="00733453" w:rsidRPr="002733D1" w:rsidRDefault="00733453" w:rsidP="00733453">
      <w:pPr>
        <w:pStyle w:val="a5"/>
        <w:spacing w:after="0" w:line="240" w:lineRule="auto"/>
        <w:ind w:left="585"/>
        <w:rPr>
          <w:rStyle w:val="tlid-translation"/>
          <w:rFonts w:ascii="Times New Roman" w:hAnsi="Times New Roman"/>
          <w:i/>
          <w:sz w:val="24"/>
          <w:szCs w:val="24"/>
        </w:rPr>
      </w:pPr>
      <w:r w:rsidRPr="002733D1">
        <w:rPr>
          <w:rStyle w:val="tlid-translation"/>
          <w:rFonts w:ascii="Times New Roman" w:hAnsi="Times New Roman"/>
          <w:i/>
          <w:sz w:val="24"/>
          <w:szCs w:val="24"/>
        </w:rPr>
        <w:t>г) «лівих».</w:t>
      </w:r>
    </w:p>
    <w:p w:rsidR="00733453" w:rsidRPr="002733D1" w:rsidRDefault="00733453" w:rsidP="00733453">
      <w:pPr>
        <w:pStyle w:val="a5"/>
        <w:spacing w:after="0" w:line="240" w:lineRule="auto"/>
        <w:ind w:left="585"/>
        <w:rPr>
          <w:rStyle w:val="tlid-translation"/>
          <w:rFonts w:ascii="Times New Roman" w:hAnsi="Times New Roman"/>
          <w:i/>
          <w:color w:val="000000"/>
          <w:sz w:val="24"/>
          <w:szCs w:val="24"/>
        </w:rPr>
      </w:pPr>
    </w:p>
    <w:p w:rsidR="00733453" w:rsidRPr="002733D1" w:rsidRDefault="00733453" w:rsidP="00733453">
      <w:pPr>
        <w:pStyle w:val="a5"/>
        <w:numPr>
          <w:ilvl w:val="0"/>
          <w:numId w:val="30"/>
        </w:numPr>
        <w:spacing w:after="0" w:line="240" w:lineRule="auto"/>
        <w:ind w:left="585"/>
        <w:rPr>
          <w:rStyle w:val="tlid-translation"/>
          <w:rFonts w:ascii="Times New Roman" w:hAnsi="Times New Roman"/>
          <w:b/>
          <w:i/>
          <w:color w:val="000000"/>
          <w:sz w:val="24"/>
          <w:szCs w:val="24"/>
        </w:rPr>
      </w:pPr>
      <w:r w:rsidRPr="002733D1">
        <w:rPr>
          <w:rStyle w:val="tlid-translation"/>
          <w:rFonts w:ascii="Times New Roman" w:hAnsi="Times New Roman"/>
          <w:b/>
          <w:i/>
          <w:sz w:val="24"/>
          <w:szCs w:val="24"/>
        </w:rPr>
        <w:t>Одним з популярних індикаторів є індикатор «екологічного сліду» (</w:t>
      </w:r>
      <w:proofErr w:type="spellStart"/>
      <w:r w:rsidRPr="002733D1">
        <w:rPr>
          <w:rStyle w:val="tlid-translation"/>
          <w:rFonts w:ascii="Times New Roman" w:hAnsi="Times New Roman"/>
          <w:b/>
          <w:i/>
          <w:sz w:val="24"/>
          <w:szCs w:val="24"/>
        </w:rPr>
        <w:t>ecological</w:t>
      </w:r>
      <w:proofErr w:type="spellEnd"/>
      <w:r w:rsidRPr="002733D1">
        <w:rPr>
          <w:rStyle w:val="tlid-translation"/>
          <w:rFonts w:ascii="Times New Roman" w:hAnsi="Times New Roman"/>
          <w:b/>
          <w:i/>
          <w:sz w:val="24"/>
          <w:szCs w:val="24"/>
        </w:rPr>
        <w:t xml:space="preserve"> </w:t>
      </w:r>
      <w:proofErr w:type="spellStart"/>
      <w:r w:rsidRPr="002733D1">
        <w:rPr>
          <w:rStyle w:val="tlid-translation"/>
          <w:rFonts w:ascii="Times New Roman" w:hAnsi="Times New Roman"/>
          <w:b/>
          <w:i/>
          <w:sz w:val="24"/>
          <w:szCs w:val="24"/>
        </w:rPr>
        <w:t>footprint</w:t>
      </w:r>
      <w:proofErr w:type="spellEnd"/>
      <w:r w:rsidRPr="002733D1">
        <w:rPr>
          <w:rStyle w:val="tlid-translation"/>
          <w:rFonts w:ascii="Times New Roman" w:hAnsi="Times New Roman"/>
          <w:b/>
          <w:i/>
          <w:sz w:val="24"/>
          <w:szCs w:val="24"/>
        </w:rPr>
        <w:t>):</w:t>
      </w:r>
    </w:p>
    <w:p w:rsidR="00733453" w:rsidRPr="002733D1" w:rsidRDefault="00733453" w:rsidP="00733453">
      <w:pPr>
        <w:pStyle w:val="a5"/>
        <w:spacing w:after="0" w:line="240" w:lineRule="auto"/>
        <w:ind w:left="585"/>
        <w:rPr>
          <w:rStyle w:val="tlid-translation"/>
          <w:rFonts w:ascii="Times New Roman" w:hAnsi="Times New Roman"/>
          <w:b/>
          <w:i/>
          <w:sz w:val="24"/>
          <w:szCs w:val="24"/>
        </w:rPr>
      </w:pPr>
      <w:r w:rsidRPr="002733D1">
        <w:rPr>
          <w:rStyle w:val="tlid-translation"/>
          <w:rFonts w:ascii="Times New Roman" w:hAnsi="Times New Roman"/>
          <w:i/>
          <w:sz w:val="24"/>
          <w:szCs w:val="24"/>
        </w:rPr>
        <w:t xml:space="preserve">а) індикатор дозволяє розрахувати і порівняти, скільки ресурсів здатна надати Земля без шкоди для себе </w:t>
      </w:r>
      <w:r w:rsidRPr="002733D1">
        <w:rPr>
          <w:rStyle w:val="tlid-translation"/>
          <w:rFonts w:ascii="Times New Roman" w:hAnsi="Times New Roman"/>
          <w:b/>
          <w:i/>
          <w:sz w:val="24"/>
          <w:szCs w:val="24"/>
        </w:rPr>
        <w:t>(</w:t>
      </w:r>
      <w:proofErr w:type="spellStart"/>
      <w:r w:rsidRPr="002733D1">
        <w:rPr>
          <w:rStyle w:val="tlid-translation"/>
          <w:rFonts w:ascii="Times New Roman" w:hAnsi="Times New Roman"/>
          <w:b/>
          <w:i/>
          <w:sz w:val="24"/>
          <w:szCs w:val="24"/>
        </w:rPr>
        <w:t>біоємкість</w:t>
      </w:r>
      <w:proofErr w:type="spellEnd"/>
      <w:r w:rsidRPr="002733D1">
        <w:rPr>
          <w:rStyle w:val="tlid-translation"/>
          <w:rFonts w:ascii="Times New Roman" w:hAnsi="Times New Roman"/>
          <w:b/>
          <w:i/>
          <w:sz w:val="24"/>
          <w:szCs w:val="24"/>
        </w:rPr>
        <w:t>)</w:t>
      </w:r>
      <w:r w:rsidRPr="002733D1">
        <w:rPr>
          <w:rStyle w:val="tlid-translation"/>
          <w:rFonts w:ascii="Times New Roman" w:hAnsi="Times New Roman"/>
          <w:i/>
          <w:sz w:val="24"/>
          <w:szCs w:val="24"/>
        </w:rPr>
        <w:t xml:space="preserve"> і скільки люди забирають у неї на власні потреби </w:t>
      </w:r>
      <w:r w:rsidRPr="002733D1">
        <w:rPr>
          <w:rStyle w:val="tlid-translation"/>
          <w:rFonts w:ascii="Times New Roman" w:hAnsi="Times New Roman"/>
          <w:b/>
          <w:i/>
          <w:sz w:val="24"/>
          <w:szCs w:val="24"/>
        </w:rPr>
        <w:t>(екологічний слід);</w:t>
      </w:r>
    </w:p>
    <w:p w:rsidR="00733453" w:rsidRPr="002733D1" w:rsidRDefault="00733453" w:rsidP="00733453">
      <w:pPr>
        <w:pStyle w:val="a5"/>
        <w:spacing w:after="0" w:line="240" w:lineRule="auto"/>
        <w:ind w:left="585"/>
        <w:rPr>
          <w:rStyle w:val="tlid-translation"/>
          <w:rFonts w:ascii="Times New Roman" w:hAnsi="Times New Roman"/>
          <w:i/>
          <w:sz w:val="24"/>
          <w:szCs w:val="24"/>
        </w:rPr>
      </w:pPr>
      <w:r w:rsidRPr="002733D1">
        <w:rPr>
          <w:rStyle w:val="tlid-translation"/>
          <w:rFonts w:ascii="Times New Roman" w:hAnsi="Times New Roman"/>
          <w:i/>
          <w:sz w:val="24"/>
          <w:szCs w:val="24"/>
        </w:rPr>
        <w:t>б) індикатор дозволяє розрахувати ресурси Землі для існування людства на найближчі 100 років;</w:t>
      </w:r>
    </w:p>
    <w:p w:rsidR="00733453" w:rsidRPr="002733D1" w:rsidRDefault="00733453" w:rsidP="00733453">
      <w:pPr>
        <w:pStyle w:val="a5"/>
        <w:spacing w:after="0" w:line="240" w:lineRule="auto"/>
        <w:ind w:left="585"/>
        <w:rPr>
          <w:rStyle w:val="tlid-translation"/>
          <w:rFonts w:ascii="Times New Roman" w:hAnsi="Times New Roman"/>
          <w:i/>
          <w:sz w:val="24"/>
          <w:szCs w:val="24"/>
        </w:rPr>
      </w:pPr>
      <w:r w:rsidRPr="002733D1">
        <w:rPr>
          <w:rStyle w:val="tlid-translation"/>
          <w:rFonts w:ascii="Times New Roman" w:hAnsi="Times New Roman"/>
          <w:i/>
          <w:sz w:val="24"/>
          <w:szCs w:val="24"/>
        </w:rPr>
        <w:t>в) індикатор дає можливість простежити генетичний потенціал людства протягом історичного часу;</w:t>
      </w:r>
    </w:p>
    <w:p w:rsidR="00733453" w:rsidRPr="002733D1" w:rsidRDefault="00733453" w:rsidP="00733453">
      <w:pPr>
        <w:pStyle w:val="a5"/>
        <w:spacing w:after="0" w:line="240" w:lineRule="auto"/>
        <w:ind w:left="585"/>
        <w:rPr>
          <w:rStyle w:val="tlid-translation"/>
          <w:rFonts w:ascii="Times New Roman" w:hAnsi="Times New Roman"/>
          <w:i/>
          <w:sz w:val="24"/>
          <w:szCs w:val="24"/>
          <w:lang w:val="ru-RU"/>
        </w:rPr>
      </w:pPr>
      <w:r w:rsidRPr="002733D1">
        <w:rPr>
          <w:rStyle w:val="tlid-translation"/>
          <w:rFonts w:ascii="Times New Roman" w:hAnsi="Times New Roman"/>
          <w:i/>
          <w:sz w:val="24"/>
          <w:szCs w:val="24"/>
        </w:rPr>
        <w:t>г) індикатор дозволяє визначити планомірну народжуваність серед населення Землі.</w:t>
      </w:r>
    </w:p>
    <w:p w:rsidR="00733453" w:rsidRPr="002733D1" w:rsidRDefault="00733453" w:rsidP="00733453">
      <w:pPr>
        <w:pStyle w:val="a5"/>
        <w:spacing w:after="0" w:line="240" w:lineRule="auto"/>
        <w:ind w:left="585"/>
        <w:rPr>
          <w:rStyle w:val="tlid-translation"/>
          <w:rFonts w:ascii="Times New Roman" w:hAnsi="Times New Roman"/>
          <w:i/>
          <w:sz w:val="24"/>
          <w:szCs w:val="24"/>
          <w:lang w:val="ru-RU"/>
        </w:rPr>
      </w:pPr>
    </w:p>
    <w:p w:rsidR="00733453" w:rsidRPr="002733D1" w:rsidRDefault="00733453" w:rsidP="00733453">
      <w:pPr>
        <w:pStyle w:val="a5"/>
        <w:numPr>
          <w:ilvl w:val="0"/>
          <w:numId w:val="30"/>
        </w:numPr>
        <w:spacing w:after="0" w:line="240" w:lineRule="auto"/>
        <w:ind w:left="585"/>
        <w:rPr>
          <w:rStyle w:val="tlid-translation"/>
          <w:rFonts w:ascii="Times New Roman" w:hAnsi="Times New Roman"/>
          <w:b/>
          <w:i/>
          <w:color w:val="000000"/>
          <w:sz w:val="24"/>
          <w:szCs w:val="24"/>
        </w:rPr>
      </w:pPr>
      <w:r w:rsidRPr="002733D1">
        <w:rPr>
          <w:rStyle w:val="tlid-translation"/>
          <w:rFonts w:ascii="Times New Roman" w:hAnsi="Times New Roman"/>
          <w:b/>
          <w:i/>
          <w:sz w:val="24"/>
          <w:szCs w:val="24"/>
        </w:rPr>
        <w:t>Трактування ризику містяться в роботах таких соціологів:</w:t>
      </w:r>
    </w:p>
    <w:p w:rsidR="00733453" w:rsidRPr="002733D1" w:rsidRDefault="00733453" w:rsidP="00733453">
      <w:pPr>
        <w:pStyle w:val="a5"/>
        <w:spacing w:after="0" w:line="240" w:lineRule="auto"/>
        <w:ind w:left="585"/>
        <w:rPr>
          <w:rStyle w:val="tlid-translation"/>
          <w:rFonts w:ascii="Times New Roman" w:hAnsi="Times New Roman"/>
          <w:i/>
          <w:sz w:val="24"/>
          <w:szCs w:val="24"/>
        </w:rPr>
      </w:pPr>
      <w:r w:rsidRPr="002733D1">
        <w:rPr>
          <w:rStyle w:val="tlid-translation"/>
          <w:rFonts w:ascii="Times New Roman" w:hAnsi="Times New Roman"/>
          <w:i/>
          <w:sz w:val="24"/>
          <w:szCs w:val="24"/>
        </w:rPr>
        <w:t>а) Н.</w:t>
      </w:r>
      <w:proofErr w:type="spellStart"/>
      <w:r w:rsidRPr="002733D1">
        <w:rPr>
          <w:rStyle w:val="tlid-translation"/>
          <w:rFonts w:ascii="Times New Roman" w:hAnsi="Times New Roman"/>
          <w:i/>
          <w:sz w:val="24"/>
          <w:szCs w:val="24"/>
        </w:rPr>
        <w:t>Лумана</w:t>
      </w:r>
      <w:proofErr w:type="spellEnd"/>
      <w:r w:rsidRPr="002733D1">
        <w:rPr>
          <w:rStyle w:val="tlid-translation"/>
          <w:rFonts w:ascii="Times New Roman" w:hAnsi="Times New Roman"/>
          <w:i/>
          <w:sz w:val="24"/>
          <w:szCs w:val="24"/>
        </w:rPr>
        <w:t xml:space="preserve">, Е. </w:t>
      </w:r>
      <w:proofErr w:type="spellStart"/>
      <w:r w:rsidRPr="002733D1">
        <w:rPr>
          <w:rStyle w:val="tlid-translation"/>
          <w:rFonts w:ascii="Times New Roman" w:hAnsi="Times New Roman"/>
          <w:i/>
          <w:sz w:val="24"/>
          <w:szCs w:val="24"/>
        </w:rPr>
        <w:t>Гіденса</w:t>
      </w:r>
      <w:proofErr w:type="spellEnd"/>
      <w:r w:rsidRPr="002733D1">
        <w:rPr>
          <w:rStyle w:val="tlid-translation"/>
          <w:rFonts w:ascii="Times New Roman" w:hAnsi="Times New Roman"/>
          <w:i/>
          <w:sz w:val="24"/>
          <w:szCs w:val="24"/>
        </w:rPr>
        <w:t xml:space="preserve"> і П.</w:t>
      </w:r>
      <w:proofErr w:type="spellStart"/>
      <w:r w:rsidRPr="002733D1">
        <w:rPr>
          <w:rStyle w:val="tlid-translation"/>
          <w:rFonts w:ascii="Times New Roman" w:hAnsi="Times New Roman"/>
          <w:i/>
          <w:sz w:val="24"/>
          <w:szCs w:val="24"/>
        </w:rPr>
        <w:t>Штомпки</w:t>
      </w:r>
      <w:proofErr w:type="spellEnd"/>
      <w:r w:rsidRPr="002733D1">
        <w:rPr>
          <w:rStyle w:val="tlid-translation"/>
          <w:rFonts w:ascii="Times New Roman" w:hAnsi="Times New Roman"/>
          <w:i/>
          <w:sz w:val="24"/>
          <w:szCs w:val="24"/>
        </w:rPr>
        <w:t>, У. Бека;</w:t>
      </w:r>
    </w:p>
    <w:p w:rsidR="00733453" w:rsidRPr="002733D1" w:rsidRDefault="00733453" w:rsidP="00733453">
      <w:pPr>
        <w:pStyle w:val="a5"/>
        <w:spacing w:after="0" w:line="240" w:lineRule="auto"/>
        <w:ind w:left="585"/>
        <w:rPr>
          <w:rStyle w:val="tlid-translation"/>
          <w:rFonts w:ascii="Times New Roman" w:hAnsi="Times New Roman"/>
          <w:i/>
          <w:color w:val="000000"/>
          <w:sz w:val="24"/>
          <w:szCs w:val="24"/>
        </w:rPr>
      </w:pPr>
      <w:r w:rsidRPr="002733D1">
        <w:rPr>
          <w:rStyle w:val="tlid-translation"/>
          <w:rFonts w:ascii="Times New Roman" w:hAnsi="Times New Roman"/>
          <w:i/>
          <w:sz w:val="24"/>
          <w:szCs w:val="24"/>
        </w:rPr>
        <w:t>б) Е.</w:t>
      </w:r>
      <w:r w:rsidRPr="002733D1">
        <w:rPr>
          <w:rStyle w:val="tlid-translation"/>
          <w:rFonts w:ascii="Times New Roman" w:hAnsi="Times New Roman"/>
          <w:i/>
          <w:color w:val="000000"/>
          <w:sz w:val="24"/>
          <w:szCs w:val="24"/>
        </w:rPr>
        <w:t xml:space="preserve"> </w:t>
      </w:r>
      <w:proofErr w:type="spellStart"/>
      <w:r w:rsidRPr="002733D1">
        <w:rPr>
          <w:rStyle w:val="tlid-translation"/>
          <w:rFonts w:ascii="Times New Roman" w:hAnsi="Times New Roman"/>
          <w:i/>
          <w:color w:val="000000"/>
          <w:sz w:val="24"/>
          <w:szCs w:val="24"/>
        </w:rPr>
        <w:t>Гіденса</w:t>
      </w:r>
      <w:proofErr w:type="spellEnd"/>
      <w:r w:rsidRPr="002733D1">
        <w:rPr>
          <w:rStyle w:val="tlid-translation"/>
          <w:rFonts w:ascii="Times New Roman" w:hAnsi="Times New Roman"/>
          <w:i/>
          <w:color w:val="000000"/>
          <w:sz w:val="24"/>
          <w:szCs w:val="24"/>
        </w:rPr>
        <w:t xml:space="preserve">, Ф. </w:t>
      </w:r>
      <w:proofErr w:type="spellStart"/>
      <w:r w:rsidRPr="002733D1">
        <w:rPr>
          <w:rStyle w:val="tlid-translation"/>
          <w:rFonts w:ascii="Times New Roman" w:hAnsi="Times New Roman"/>
          <w:i/>
          <w:color w:val="000000"/>
          <w:sz w:val="24"/>
          <w:szCs w:val="24"/>
        </w:rPr>
        <w:t>Гіденса</w:t>
      </w:r>
      <w:proofErr w:type="spellEnd"/>
      <w:r w:rsidRPr="002733D1">
        <w:rPr>
          <w:rStyle w:val="tlid-translation"/>
          <w:rFonts w:ascii="Times New Roman" w:hAnsi="Times New Roman"/>
          <w:i/>
          <w:color w:val="000000"/>
          <w:sz w:val="24"/>
          <w:szCs w:val="24"/>
        </w:rPr>
        <w:t xml:space="preserve">, П. </w:t>
      </w:r>
      <w:proofErr w:type="spellStart"/>
      <w:r w:rsidRPr="002733D1">
        <w:rPr>
          <w:rStyle w:val="tlid-translation"/>
          <w:rFonts w:ascii="Times New Roman" w:hAnsi="Times New Roman"/>
          <w:i/>
          <w:color w:val="000000"/>
          <w:sz w:val="24"/>
          <w:szCs w:val="24"/>
        </w:rPr>
        <w:t>Штомпки</w:t>
      </w:r>
      <w:proofErr w:type="spellEnd"/>
      <w:r w:rsidRPr="002733D1">
        <w:rPr>
          <w:rStyle w:val="tlid-translation"/>
          <w:rFonts w:ascii="Times New Roman" w:hAnsi="Times New Roman"/>
          <w:i/>
          <w:color w:val="000000"/>
          <w:sz w:val="24"/>
          <w:szCs w:val="24"/>
        </w:rPr>
        <w:t>;</w:t>
      </w:r>
    </w:p>
    <w:p w:rsidR="00733453" w:rsidRPr="002733D1" w:rsidRDefault="00733453" w:rsidP="00733453">
      <w:pPr>
        <w:pStyle w:val="a5"/>
        <w:spacing w:after="0" w:line="240" w:lineRule="auto"/>
        <w:ind w:left="585"/>
        <w:rPr>
          <w:rStyle w:val="tlid-translation"/>
          <w:rFonts w:ascii="Times New Roman" w:hAnsi="Times New Roman"/>
          <w:i/>
          <w:color w:val="000000"/>
          <w:sz w:val="24"/>
          <w:szCs w:val="24"/>
        </w:rPr>
      </w:pPr>
      <w:r w:rsidRPr="002733D1">
        <w:rPr>
          <w:rStyle w:val="tlid-translation"/>
          <w:rFonts w:ascii="Times New Roman" w:hAnsi="Times New Roman"/>
          <w:i/>
          <w:color w:val="000000"/>
          <w:sz w:val="24"/>
          <w:szCs w:val="24"/>
        </w:rPr>
        <w:t xml:space="preserve">в) У. Бека, О. </w:t>
      </w:r>
      <w:proofErr w:type="spellStart"/>
      <w:r w:rsidRPr="002733D1">
        <w:rPr>
          <w:rStyle w:val="tlid-translation"/>
          <w:rFonts w:ascii="Times New Roman" w:hAnsi="Times New Roman"/>
          <w:i/>
          <w:color w:val="000000"/>
          <w:sz w:val="24"/>
          <w:szCs w:val="24"/>
        </w:rPr>
        <w:t>Конта</w:t>
      </w:r>
      <w:proofErr w:type="spellEnd"/>
      <w:r w:rsidRPr="002733D1">
        <w:rPr>
          <w:rStyle w:val="tlid-translation"/>
          <w:rFonts w:ascii="Times New Roman" w:hAnsi="Times New Roman"/>
          <w:i/>
          <w:color w:val="000000"/>
          <w:sz w:val="24"/>
          <w:szCs w:val="24"/>
        </w:rPr>
        <w:t>, К. Маркса;</w:t>
      </w:r>
    </w:p>
    <w:p w:rsidR="00733453" w:rsidRPr="002733D1" w:rsidRDefault="00733453" w:rsidP="00733453">
      <w:pPr>
        <w:pStyle w:val="a5"/>
        <w:spacing w:after="0" w:line="240" w:lineRule="auto"/>
        <w:ind w:left="585"/>
        <w:rPr>
          <w:rStyle w:val="tlid-translation"/>
          <w:rFonts w:ascii="Times New Roman" w:hAnsi="Times New Roman"/>
          <w:i/>
          <w:color w:val="000000"/>
          <w:sz w:val="24"/>
          <w:szCs w:val="24"/>
        </w:rPr>
      </w:pPr>
      <w:r w:rsidRPr="002733D1">
        <w:rPr>
          <w:rStyle w:val="tlid-translation"/>
          <w:rFonts w:ascii="Times New Roman" w:hAnsi="Times New Roman"/>
          <w:i/>
          <w:color w:val="000000"/>
          <w:sz w:val="24"/>
          <w:szCs w:val="24"/>
        </w:rPr>
        <w:t xml:space="preserve">г) Н. </w:t>
      </w:r>
      <w:proofErr w:type="spellStart"/>
      <w:r w:rsidRPr="002733D1">
        <w:rPr>
          <w:rStyle w:val="tlid-translation"/>
          <w:rFonts w:ascii="Times New Roman" w:hAnsi="Times New Roman"/>
          <w:i/>
          <w:color w:val="000000"/>
          <w:sz w:val="24"/>
          <w:szCs w:val="24"/>
        </w:rPr>
        <w:t>Лумана</w:t>
      </w:r>
      <w:proofErr w:type="spellEnd"/>
      <w:r w:rsidRPr="002733D1">
        <w:rPr>
          <w:rStyle w:val="tlid-translation"/>
          <w:rFonts w:ascii="Times New Roman" w:hAnsi="Times New Roman"/>
          <w:i/>
          <w:color w:val="000000"/>
          <w:sz w:val="24"/>
          <w:szCs w:val="24"/>
        </w:rPr>
        <w:t xml:space="preserve">, А. </w:t>
      </w:r>
      <w:proofErr w:type="spellStart"/>
      <w:r w:rsidRPr="002733D1">
        <w:rPr>
          <w:rStyle w:val="tlid-translation"/>
          <w:rFonts w:ascii="Times New Roman" w:hAnsi="Times New Roman"/>
          <w:i/>
          <w:color w:val="000000"/>
          <w:sz w:val="24"/>
          <w:szCs w:val="24"/>
        </w:rPr>
        <w:t>Шюца</w:t>
      </w:r>
      <w:proofErr w:type="spellEnd"/>
      <w:r w:rsidRPr="002733D1">
        <w:rPr>
          <w:rStyle w:val="tlid-translation"/>
          <w:rFonts w:ascii="Times New Roman" w:hAnsi="Times New Roman"/>
          <w:i/>
          <w:color w:val="000000"/>
          <w:sz w:val="24"/>
          <w:szCs w:val="24"/>
        </w:rPr>
        <w:t xml:space="preserve">, Г. </w:t>
      </w:r>
      <w:proofErr w:type="spellStart"/>
      <w:r w:rsidRPr="002733D1">
        <w:rPr>
          <w:rStyle w:val="tlid-translation"/>
          <w:rFonts w:ascii="Times New Roman" w:hAnsi="Times New Roman"/>
          <w:i/>
          <w:color w:val="000000"/>
          <w:sz w:val="24"/>
          <w:szCs w:val="24"/>
        </w:rPr>
        <w:t>Гарфінкеля</w:t>
      </w:r>
      <w:proofErr w:type="spellEnd"/>
      <w:r w:rsidRPr="002733D1">
        <w:rPr>
          <w:rStyle w:val="tlid-translation"/>
          <w:rFonts w:ascii="Times New Roman" w:hAnsi="Times New Roman"/>
          <w:i/>
          <w:color w:val="000000"/>
          <w:sz w:val="24"/>
          <w:szCs w:val="24"/>
        </w:rPr>
        <w:t>.</w:t>
      </w:r>
    </w:p>
    <w:p w:rsidR="00733453" w:rsidRPr="002733D1" w:rsidRDefault="00733453" w:rsidP="00733453">
      <w:pPr>
        <w:pStyle w:val="a5"/>
        <w:spacing w:after="0" w:line="240" w:lineRule="auto"/>
        <w:ind w:left="585"/>
        <w:rPr>
          <w:rStyle w:val="tlid-translation"/>
          <w:rFonts w:ascii="Times New Roman" w:hAnsi="Times New Roman"/>
          <w:i/>
          <w:color w:val="000000"/>
          <w:sz w:val="24"/>
          <w:szCs w:val="24"/>
        </w:rPr>
      </w:pPr>
    </w:p>
    <w:p w:rsidR="00733453" w:rsidRPr="002733D1" w:rsidRDefault="00733453" w:rsidP="00733453">
      <w:pPr>
        <w:spacing w:after="0" w:line="240" w:lineRule="auto"/>
        <w:ind w:firstLine="426"/>
        <w:jc w:val="center"/>
        <w:rPr>
          <w:rFonts w:ascii="Times New Roman" w:hAnsi="Times New Roman"/>
          <w:b/>
          <w:sz w:val="24"/>
          <w:szCs w:val="24"/>
          <w:highlight w:val="white"/>
        </w:rPr>
      </w:pPr>
      <w:r w:rsidRPr="002733D1">
        <w:rPr>
          <w:rFonts w:ascii="Times New Roman" w:hAnsi="Times New Roman"/>
          <w:b/>
          <w:sz w:val="24"/>
          <w:szCs w:val="24"/>
          <w:highlight w:val="white"/>
        </w:rPr>
        <w:t>Питання для обговорення теми на семінарському занятті:</w:t>
      </w:r>
    </w:p>
    <w:p w:rsidR="00733453" w:rsidRPr="002733D1" w:rsidRDefault="00733453" w:rsidP="00733453">
      <w:pPr>
        <w:pStyle w:val="a5"/>
        <w:numPr>
          <w:ilvl w:val="0"/>
          <w:numId w:val="27"/>
        </w:numPr>
        <w:spacing w:after="0" w:line="240" w:lineRule="auto"/>
        <w:jc w:val="both"/>
        <w:rPr>
          <w:rFonts w:ascii="Times New Roman" w:hAnsi="Times New Roman"/>
          <w:sz w:val="24"/>
          <w:szCs w:val="24"/>
        </w:rPr>
      </w:pPr>
      <w:r w:rsidRPr="002733D1">
        <w:rPr>
          <w:rFonts w:ascii="Times New Roman" w:hAnsi="Times New Roman"/>
          <w:sz w:val="24"/>
          <w:szCs w:val="24"/>
        </w:rPr>
        <w:t>У чому полягає міждисциплінарний характер дослідження безпеки?</w:t>
      </w:r>
    </w:p>
    <w:p w:rsidR="00733453" w:rsidRPr="002733D1" w:rsidRDefault="00733453" w:rsidP="00733453">
      <w:pPr>
        <w:pStyle w:val="a5"/>
        <w:numPr>
          <w:ilvl w:val="0"/>
          <w:numId w:val="27"/>
        </w:numPr>
        <w:spacing w:after="0" w:line="240" w:lineRule="auto"/>
        <w:jc w:val="both"/>
        <w:rPr>
          <w:rFonts w:ascii="Times New Roman" w:hAnsi="Times New Roman"/>
          <w:sz w:val="24"/>
          <w:szCs w:val="24"/>
        </w:rPr>
      </w:pPr>
      <w:r w:rsidRPr="002733D1">
        <w:rPr>
          <w:rFonts w:ascii="Times New Roman" w:hAnsi="Times New Roman"/>
          <w:sz w:val="24"/>
          <w:szCs w:val="24"/>
        </w:rPr>
        <w:t xml:space="preserve">Національна безпека України в умовах глобальних трансформацій </w:t>
      </w:r>
    </w:p>
    <w:p w:rsidR="00733453" w:rsidRPr="002733D1" w:rsidRDefault="00733453" w:rsidP="00733453">
      <w:pPr>
        <w:pStyle w:val="a5"/>
        <w:numPr>
          <w:ilvl w:val="0"/>
          <w:numId w:val="27"/>
        </w:numPr>
        <w:spacing w:after="0" w:line="240" w:lineRule="auto"/>
        <w:jc w:val="both"/>
        <w:rPr>
          <w:rFonts w:ascii="Times New Roman" w:hAnsi="Times New Roman"/>
          <w:sz w:val="24"/>
          <w:szCs w:val="24"/>
        </w:rPr>
      </w:pPr>
      <w:r w:rsidRPr="002733D1">
        <w:rPr>
          <w:rFonts w:ascii="Times New Roman" w:hAnsi="Times New Roman"/>
          <w:sz w:val="24"/>
          <w:szCs w:val="24"/>
        </w:rPr>
        <w:lastRenderedPageBreak/>
        <w:t>Глобальний контекст воєнної безпеки та мілітаризація як глобальна воєнна загроза.</w:t>
      </w:r>
    </w:p>
    <w:p w:rsidR="00733453" w:rsidRPr="002733D1" w:rsidRDefault="00733453" w:rsidP="00733453">
      <w:pPr>
        <w:pStyle w:val="a5"/>
        <w:numPr>
          <w:ilvl w:val="0"/>
          <w:numId w:val="27"/>
        </w:numPr>
        <w:spacing w:after="0" w:line="240" w:lineRule="auto"/>
        <w:jc w:val="both"/>
        <w:rPr>
          <w:rFonts w:ascii="Times New Roman" w:hAnsi="Times New Roman"/>
          <w:sz w:val="24"/>
          <w:szCs w:val="24"/>
        </w:rPr>
      </w:pPr>
      <w:r w:rsidRPr="002733D1">
        <w:rPr>
          <w:rFonts w:ascii="Times New Roman" w:hAnsi="Times New Roman"/>
          <w:sz w:val="24"/>
          <w:szCs w:val="24"/>
        </w:rPr>
        <w:t xml:space="preserve">Загрози здатні спровокувати застосування сили </w:t>
      </w:r>
    </w:p>
    <w:p w:rsidR="00733453" w:rsidRPr="002733D1" w:rsidRDefault="00733453" w:rsidP="00733453">
      <w:pPr>
        <w:pStyle w:val="a5"/>
        <w:numPr>
          <w:ilvl w:val="0"/>
          <w:numId w:val="27"/>
        </w:numPr>
        <w:spacing w:after="0" w:line="240" w:lineRule="auto"/>
        <w:jc w:val="both"/>
        <w:rPr>
          <w:rFonts w:ascii="Times New Roman" w:hAnsi="Times New Roman"/>
          <w:sz w:val="24"/>
          <w:szCs w:val="24"/>
          <w:highlight w:val="white"/>
        </w:rPr>
      </w:pPr>
      <w:r w:rsidRPr="002733D1">
        <w:rPr>
          <w:rFonts w:ascii="Times New Roman" w:hAnsi="Times New Roman"/>
          <w:sz w:val="24"/>
          <w:szCs w:val="24"/>
        </w:rPr>
        <w:t>Трансформації воєнної політики в контексті нової парадигми безпеки ХХІ ст.</w:t>
      </w:r>
    </w:p>
    <w:p w:rsidR="00733453" w:rsidRPr="002733D1" w:rsidRDefault="00733453" w:rsidP="00733453">
      <w:pPr>
        <w:pStyle w:val="a5"/>
        <w:numPr>
          <w:ilvl w:val="0"/>
          <w:numId w:val="27"/>
        </w:numPr>
        <w:spacing w:after="0" w:line="240" w:lineRule="auto"/>
        <w:jc w:val="both"/>
        <w:rPr>
          <w:rFonts w:ascii="Times New Roman" w:hAnsi="Times New Roman"/>
          <w:sz w:val="24"/>
          <w:szCs w:val="24"/>
        </w:rPr>
      </w:pPr>
      <w:r w:rsidRPr="002733D1">
        <w:rPr>
          <w:rFonts w:ascii="Times New Roman" w:hAnsi="Times New Roman"/>
          <w:sz w:val="24"/>
          <w:szCs w:val="24"/>
        </w:rPr>
        <w:t>Шляхи вдосконалення державного контролю за процесом планування та фінансування сектору безпеки і оборони</w:t>
      </w:r>
    </w:p>
    <w:p w:rsidR="00733453" w:rsidRPr="002733D1" w:rsidRDefault="00733453" w:rsidP="00733453">
      <w:pPr>
        <w:pStyle w:val="a5"/>
        <w:numPr>
          <w:ilvl w:val="0"/>
          <w:numId w:val="27"/>
        </w:numPr>
        <w:spacing w:after="0" w:line="240" w:lineRule="auto"/>
        <w:jc w:val="both"/>
        <w:rPr>
          <w:rFonts w:ascii="Times New Roman" w:hAnsi="Times New Roman"/>
          <w:sz w:val="24"/>
          <w:szCs w:val="24"/>
        </w:rPr>
      </w:pPr>
      <w:r w:rsidRPr="002733D1">
        <w:rPr>
          <w:rFonts w:ascii="Times New Roman" w:hAnsi="Times New Roman"/>
          <w:sz w:val="24"/>
          <w:szCs w:val="24"/>
        </w:rPr>
        <w:t>Біла книга Служби безпеки України та розвідувальних органів України як інструмент демократичного цивільного контролю</w:t>
      </w:r>
    </w:p>
    <w:p w:rsidR="00733453" w:rsidRPr="002733D1" w:rsidRDefault="00733453" w:rsidP="00733453">
      <w:pPr>
        <w:pStyle w:val="a5"/>
        <w:numPr>
          <w:ilvl w:val="0"/>
          <w:numId w:val="27"/>
        </w:numPr>
        <w:spacing w:after="0" w:line="240" w:lineRule="auto"/>
        <w:jc w:val="both"/>
        <w:rPr>
          <w:rFonts w:ascii="Times New Roman" w:hAnsi="Times New Roman"/>
          <w:sz w:val="24"/>
          <w:szCs w:val="24"/>
        </w:rPr>
      </w:pPr>
      <w:r w:rsidRPr="002733D1">
        <w:rPr>
          <w:rFonts w:ascii="Times New Roman" w:hAnsi="Times New Roman"/>
          <w:sz w:val="24"/>
          <w:szCs w:val="24"/>
        </w:rPr>
        <w:t xml:space="preserve">Криза системи міжнародної безпеки </w:t>
      </w:r>
    </w:p>
    <w:p w:rsidR="00733453" w:rsidRPr="002733D1" w:rsidRDefault="00733453" w:rsidP="00733453">
      <w:pPr>
        <w:pStyle w:val="a5"/>
        <w:numPr>
          <w:ilvl w:val="0"/>
          <w:numId w:val="27"/>
        </w:numPr>
        <w:spacing w:after="0" w:line="240" w:lineRule="auto"/>
        <w:jc w:val="both"/>
        <w:rPr>
          <w:rFonts w:ascii="Times New Roman" w:hAnsi="Times New Roman"/>
          <w:sz w:val="24"/>
          <w:szCs w:val="24"/>
        </w:rPr>
      </w:pPr>
      <w:r w:rsidRPr="002733D1">
        <w:rPr>
          <w:rFonts w:ascii="Times New Roman" w:hAnsi="Times New Roman"/>
          <w:sz w:val="24"/>
          <w:szCs w:val="24"/>
        </w:rPr>
        <w:t>Україна та майбутнє європейської системи безпеки: виклики російської агресії та очікувані трансформації</w:t>
      </w:r>
    </w:p>
    <w:p w:rsidR="00733453" w:rsidRPr="002733D1" w:rsidRDefault="00733453" w:rsidP="00733453">
      <w:pPr>
        <w:pStyle w:val="a5"/>
        <w:numPr>
          <w:ilvl w:val="0"/>
          <w:numId w:val="27"/>
        </w:numPr>
        <w:spacing w:after="0" w:line="240" w:lineRule="auto"/>
        <w:jc w:val="both"/>
        <w:rPr>
          <w:rFonts w:ascii="Times New Roman" w:hAnsi="Times New Roman"/>
          <w:sz w:val="24"/>
          <w:szCs w:val="24"/>
        </w:rPr>
      </w:pPr>
      <w:r w:rsidRPr="002733D1">
        <w:rPr>
          <w:rFonts w:ascii="Times New Roman" w:hAnsi="Times New Roman"/>
          <w:sz w:val="24"/>
          <w:szCs w:val="24"/>
        </w:rPr>
        <w:t xml:space="preserve">Російська інформаційна політика як виклик європейському </w:t>
      </w:r>
      <w:proofErr w:type="spellStart"/>
      <w:r w:rsidRPr="002733D1">
        <w:rPr>
          <w:rFonts w:ascii="Times New Roman" w:hAnsi="Times New Roman"/>
          <w:sz w:val="24"/>
          <w:szCs w:val="24"/>
        </w:rPr>
        <w:t>безпековому</w:t>
      </w:r>
      <w:proofErr w:type="spellEnd"/>
      <w:r w:rsidRPr="002733D1">
        <w:rPr>
          <w:rFonts w:ascii="Times New Roman" w:hAnsi="Times New Roman"/>
          <w:sz w:val="24"/>
          <w:szCs w:val="24"/>
        </w:rPr>
        <w:t xml:space="preserve"> простору </w:t>
      </w:r>
    </w:p>
    <w:p w:rsidR="00733453" w:rsidRPr="002733D1" w:rsidRDefault="00733453" w:rsidP="00733453">
      <w:pPr>
        <w:pStyle w:val="a5"/>
        <w:numPr>
          <w:ilvl w:val="0"/>
          <w:numId w:val="27"/>
        </w:numPr>
        <w:spacing w:after="0" w:line="240" w:lineRule="auto"/>
        <w:jc w:val="both"/>
        <w:rPr>
          <w:rFonts w:ascii="Times New Roman" w:hAnsi="Times New Roman"/>
          <w:sz w:val="24"/>
          <w:szCs w:val="24"/>
        </w:rPr>
      </w:pPr>
      <w:r w:rsidRPr="002733D1">
        <w:rPr>
          <w:rFonts w:ascii="Times New Roman" w:hAnsi="Times New Roman"/>
          <w:sz w:val="24"/>
          <w:szCs w:val="24"/>
        </w:rPr>
        <w:t xml:space="preserve">Поняття та особливості безпеки. Етапи проведення соціологічних досліджень в сфері безпеки. </w:t>
      </w:r>
    </w:p>
    <w:p w:rsidR="00733453" w:rsidRPr="002733D1" w:rsidRDefault="00733453" w:rsidP="00733453">
      <w:pPr>
        <w:pStyle w:val="a5"/>
        <w:numPr>
          <w:ilvl w:val="0"/>
          <w:numId w:val="27"/>
        </w:numPr>
        <w:spacing w:after="0" w:line="240" w:lineRule="auto"/>
        <w:jc w:val="both"/>
        <w:rPr>
          <w:rFonts w:ascii="Times New Roman" w:hAnsi="Times New Roman"/>
          <w:sz w:val="24"/>
          <w:szCs w:val="24"/>
          <w:highlight w:val="white"/>
        </w:rPr>
      </w:pPr>
      <w:r w:rsidRPr="002733D1">
        <w:rPr>
          <w:rFonts w:ascii="Times New Roman" w:hAnsi="Times New Roman"/>
          <w:sz w:val="24"/>
          <w:szCs w:val="24"/>
        </w:rPr>
        <w:t xml:space="preserve">Специфіка використання соціального опитування у вирішенні </w:t>
      </w:r>
      <w:proofErr w:type="spellStart"/>
      <w:r w:rsidRPr="002733D1">
        <w:rPr>
          <w:rFonts w:ascii="Times New Roman" w:hAnsi="Times New Roman"/>
          <w:sz w:val="24"/>
          <w:szCs w:val="24"/>
        </w:rPr>
        <w:t>безпекових</w:t>
      </w:r>
      <w:proofErr w:type="spellEnd"/>
      <w:r w:rsidRPr="002733D1">
        <w:rPr>
          <w:rFonts w:ascii="Times New Roman" w:hAnsi="Times New Roman"/>
          <w:sz w:val="24"/>
          <w:szCs w:val="24"/>
        </w:rPr>
        <w:t xml:space="preserve"> проблем.</w:t>
      </w:r>
    </w:p>
    <w:p w:rsidR="00733453" w:rsidRPr="002733D1" w:rsidRDefault="00733453" w:rsidP="00733453">
      <w:pPr>
        <w:spacing w:after="0" w:line="240" w:lineRule="auto"/>
        <w:ind w:firstLine="426"/>
        <w:jc w:val="center"/>
        <w:rPr>
          <w:rFonts w:ascii="Times New Roman" w:hAnsi="Times New Roman"/>
          <w:b/>
          <w:sz w:val="24"/>
          <w:szCs w:val="24"/>
          <w:highlight w:val="white"/>
        </w:rPr>
      </w:pPr>
    </w:p>
    <w:p w:rsidR="00733453" w:rsidRPr="002733D1" w:rsidRDefault="00733453" w:rsidP="00733453">
      <w:pPr>
        <w:pStyle w:val="a5"/>
        <w:spacing w:after="0" w:line="240" w:lineRule="auto"/>
        <w:ind w:left="585"/>
        <w:jc w:val="both"/>
        <w:rPr>
          <w:rFonts w:ascii="Times New Roman" w:hAnsi="Times New Roman"/>
          <w:sz w:val="24"/>
          <w:szCs w:val="24"/>
        </w:rPr>
      </w:pPr>
    </w:p>
    <w:p w:rsidR="00850C0C" w:rsidRDefault="00850C0C">
      <w:pPr>
        <w:spacing w:after="0" w:line="240" w:lineRule="auto"/>
        <w:rPr>
          <w:rFonts w:ascii="Times New Roman" w:hAnsi="Times New Roman"/>
          <w:b/>
          <w:sz w:val="24"/>
          <w:szCs w:val="24"/>
        </w:rPr>
      </w:pPr>
      <w:r>
        <w:rPr>
          <w:rFonts w:ascii="Times New Roman" w:hAnsi="Times New Roman"/>
          <w:b/>
          <w:sz w:val="24"/>
          <w:szCs w:val="24"/>
        </w:rPr>
        <w:br w:type="page"/>
      </w:r>
    </w:p>
    <w:p w:rsidR="00CC71C0" w:rsidRPr="002733D1" w:rsidRDefault="00CC71C0" w:rsidP="00CC71C0">
      <w:pPr>
        <w:spacing w:line="360" w:lineRule="auto"/>
        <w:jc w:val="both"/>
        <w:rPr>
          <w:rFonts w:ascii="Times New Roman" w:hAnsi="Times New Roman"/>
          <w:b/>
          <w:sz w:val="24"/>
          <w:szCs w:val="24"/>
        </w:rPr>
      </w:pPr>
      <w:r w:rsidRPr="002733D1">
        <w:rPr>
          <w:rFonts w:ascii="Times New Roman" w:hAnsi="Times New Roman"/>
          <w:b/>
          <w:sz w:val="24"/>
          <w:szCs w:val="24"/>
        </w:rPr>
        <w:lastRenderedPageBreak/>
        <w:t>7. Методи контролю</w:t>
      </w:r>
    </w:p>
    <w:p w:rsidR="00CC71C0" w:rsidRPr="002733D1" w:rsidRDefault="00CC71C0" w:rsidP="00CC71C0">
      <w:pPr>
        <w:ind w:firstLine="708"/>
        <w:jc w:val="both"/>
        <w:rPr>
          <w:rFonts w:ascii="Times New Roman" w:hAnsi="Times New Roman"/>
          <w:sz w:val="24"/>
          <w:szCs w:val="24"/>
        </w:rPr>
      </w:pPr>
      <w:r w:rsidRPr="002733D1">
        <w:rPr>
          <w:rFonts w:ascii="Times New Roman" w:hAnsi="Times New Roman"/>
          <w:sz w:val="24"/>
          <w:szCs w:val="24"/>
          <w:u w:val="single"/>
        </w:rPr>
        <w:t>Лекції.</w:t>
      </w:r>
      <w:r w:rsidRPr="002733D1">
        <w:rPr>
          <w:rFonts w:ascii="Times New Roman" w:hAnsi="Times New Roman"/>
          <w:sz w:val="24"/>
          <w:szCs w:val="24"/>
        </w:rPr>
        <w:t xml:space="preserve"> Передбачають систематичний і послідовний виклад навчального матеріалу, а також інтерактивні форми участі студентів в обговоренні дискусійних питань. Відвідування лекцій студентами є бажаним.</w:t>
      </w:r>
    </w:p>
    <w:p w:rsidR="00CC71C0" w:rsidRPr="002733D1" w:rsidRDefault="00CC71C0" w:rsidP="00CC71C0">
      <w:pPr>
        <w:ind w:firstLine="708"/>
        <w:jc w:val="both"/>
        <w:rPr>
          <w:rFonts w:ascii="Times New Roman" w:hAnsi="Times New Roman"/>
          <w:sz w:val="24"/>
          <w:szCs w:val="24"/>
        </w:rPr>
      </w:pPr>
      <w:r w:rsidRPr="002733D1">
        <w:rPr>
          <w:rFonts w:ascii="Times New Roman" w:hAnsi="Times New Roman"/>
          <w:sz w:val="24"/>
          <w:szCs w:val="24"/>
          <w:u w:val="single"/>
        </w:rPr>
        <w:t>Семінарські заняття.</w:t>
      </w:r>
      <w:r w:rsidRPr="002733D1">
        <w:rPr>
          <w:rFonts w:ascii="Times New Roman" w:hAnsi="Times New Roman"/>
          <w:sz w:val="24"/>
          <w:szCs w:val="24"/>
        </w:rPr>
        <w:t xml:space="preserve"> Відвідування та активна участь студентів у роботі семінарських занять є обов’язковою умовою успішного засвоєння навчальної дисципліни. Передбачено проведення навчальних занять усіх типів (лекційних і семінарських) з використанням інтерактивних методів (дискусії, робота в малих групах, розв’язання проблем з прив’язанням до конкретної ситуації, використання кейс-стаді тощо з їхнім наступним обговоренням), а також реалізація індивідуальних навчальних завдань. Пропонуються наступні форми </w:t>
      </w:r>
      <w:r w:rsidRPr="002733D1">
        <w:rPr>
          <w:rFonts w:ascii="Times New Roman" w:hAnsi="Times New Roman"/>
          <w:b/>
          <w:sz w:val="24"/>
          <w:szCs w:val="24"/>
        </w:rPr>
        <w:t>реалізації індивідуальних завдань</w:t>
      </w:r>
      <w:r w:rsidRPr="002733D1">
        <w:rPr>
          <w:rFonts w:ascii="Times New Roman" w:hAnsi="Times New Roman"/>
          <w:sz w:val="24"/>
          <w:szCs w:val="24"/>
        </w:rPr>
        <w:t xml:space="preserve"> на заняттях усіх типів: усна презентація самостійно опрацьованого фрагменту навчальної дисципліни або розв’язання проблемної ситуації в працях представників цього напрямку соціологічного знання (першоджерелах); самостійна домашня робота у вигляді письмового реферування/</w:t>
      </w:r>
      <w:proofErr w:type="spellStart"/>
      <w:r w:rsidRPr="002733D1">
        <w:rPr>
          <w:rFonts w:ascii="Times New Roman" w:hAnsi="Times New Roman"/>
          <w:sz w:val="24"/>
          <w:szCs w:val="24"/>
        </w:rPr>
        <w:t>есею</w:t>
      </w:r>
      <w:proofErr w:type="spellEnd"/>
      <w:r w:rsidRPr="002733D1">
        <w:rPr>
          <w:rFonts w:ascii="Times New Roman" w:hAnsi="Times New Roman"/>
          <w:sz w:val="24"/>
          <w:szCs w:val="24"/>
        </w:rPr>
        <w:t xml:space="preserve"> на задану тему, його представлення; підготовка до участі у дискусії; можливо (за вибором студента) написання рецензії на наукову статтю з її виголошенням та наступним обговоренням. Студенти заохочуватимуться до критичного аналізу праць, до розвитку навичок логічного мислення, інтерпретації та </w:t>
      </w:r>
      <w:proofErr w:type="spellStart"/>
      <w:r w:rsidRPr="002733D1">
        <w:rPr>
          <w:rFonts w:ascii="Times New Roman" w:hAnsi="Times New Roman"/>
          <w:sz w:val="24"/>
          <w:szCs w:val="24"/>
        </w:rPr>
        <w:t>операціоналізації</w:t>
      </w:r>
      <w:proofErr w:type="spellEnd"/>
      <w:r w:rsidRPr="002733D1">
        <w:rPr>
          <w:rFonts w:ascii="Times New Roman" w:hAnsi="Times New Roman"/>
          <w:sz w:val="24"/>
          <w:szCs w:val="24"/>
        </w:rPr>
        <w:t xml:space="preserve"> понять. Будуть підтримуватися наукові дискусії та обговорення, презентації власних ідей і точок зору, постановка проблемних питань і пошук відповідних розв’язань. Найвище будуть </w:t>
      </w:r>
      <w:proofErr w:type="spellStart"/>
      <w:r w:rsidRPr="002733D1">
        <w:rPr>
          <w:rFonts w:ascii="Times New Roman" w:hAnsi="Times New Roman"/>
          <w:sz w:val="24"/>
          <w:szCs w:val="24"/>
        </w:rPr>
        <w:t>поціновуватися</w:t>
      </w:r>
      <w:proofErr w:type="spellEnd"/>
      <w:r w:rsidRPr="002733D1">
        <w:rPr>
          <w:rFonts w:ascii="Times New Roman" w:hAnsi="Times New Roman"/>
          <w:sz w:val="24"/>
          <w:szCs w:val="24"/>
        </w:rPr>
        <w:t xml:space="preserve"> </w:t>
      </w:r>
      <w:r w:rsidRPr="002733D1">
        <w:rPr>
          <w:rFonts w:ascii="Times New Roman" w:hAnsi="Times New Roman"/>
          <w:b/>
          <w:sz w:val="24"/>
          <w:szCs w:val="24"/>
        </w:rPr>
        <w:t>самостійні творчі виступи</w:t>
      </w:r>
      <w:r w:rsidRPr="002733D1">
        <w:rPr>
          <w:rFonts w:ascii="Times New Roman" w:hAnsi="Times New Roman"/>
          <w:sz w:val="24"/>
          <w:szCs w:val="24"/>
        </w:rPr>
        <w:t xml:space="preserve"> з елементами компаративістики, оригінальні за характером письмові роботи, вміння науково коректно аналізувати і зіставляти різні погляди та доказово обстоювати свою власну позицію.</w:t>
      </w:r>
    </w:p>
    <w:p w:rsidR="00CC71C0" w:rsidRPr="002733D1" w:rsidRDefault="00CC71C0" w:rsidP="00CC71C0">
      <w:pPr>
        <w:ind w:firstLine="708"/>
        <w:jc w:val="both"/>
        <w:rPr>
          <w:rFonts w:ascii="Times New Roman" w:hAnsi="Times New Roman"/>
          <w:sz w:val="24"/>
          <w:szCs w:val="24"/>
        </w:rPr>
      </w:pPr>
      <w:r w:rsidRPr="002733D1">
        <w:rPr>
          <w:rFonts w:ascii="Times New Roman" w:hAnsi="Times New Roman"/>
          <w:i/>
          <w:sz w:val="24"/>
          <w:szCs w:val="24"/>
        </w:rPr>
        <w:t xml:space="preserve">Принципи оцінювання роботи студентів на семінарських заняттях. </w:t>
      </w:r>
      <w:r w:rsidRPr="002733D1">
        <w:rPr>
          <w:rFonts w:ascii="Times New Roman" w:hAnsi="Times New Roman"/>
          <w:sz w:val="24"/>
          <w:szCs w:val="24"/>
        </w:rPr>
        <w:t>Оцінюють знання студентів на семінарському занятті за 5–бальною системою: від “0” до “</w:t>
      </w:r>
      <w:smartTag w:uri="urn:schemas-microsoft-com:office:smarttags" w:element="metricconverter">
        <w:smartTagPr>
          <w:attr w:name="ProductID" w:val="5”"/>
        </w:smartTagPr>
        <w:r w:rsidRPr="002733D1">
          <w:rPr>
            <w:rFonts w:ascii="Times New Roman" w:hAnsi="Times New Roman"/>
            <w:sz w:val="24"/>
            <w:szCs w:val="24"/>
          </w:rPr>
          <w:t>5”</w:t>
        </w:r>
      </w:smartTag>
      <w:r w:rsidRPr="002733D1">
        <w:rPr>
          <w:rFonts w:ascii="Times New Roman" w:hAnsi="Times New Roman"/>
          <w:sz w:val="24"/>
          <w:szCs w:val="24"/>
        </w:rPr>
        <w:t>. Нульовий бал отримує студент за відмову від ві</w:t>
      </w:r>
      <w:r w:rsidR="002733D1" w:rsidRPr="002733D1">
        <w:rPr>
          <w:rFonts w:ascii="Times New Roman" w:hAnsi="Times New Roman"/>
          <w:sz w:val="24"/>
          <w:szCs w:val="24"/>
        </w:rPr>
        <w:t xml:space="preserve">дповіді через непідготовленість, </w:t>
      </w:r>
      <w:r w:rsidRPr="002733D1">
        <w:rPr>
          <w:rFonts w:ascii="Times New Roman" w:hAnsi="Times New Roman"/>
          <w:sz w:val="24"/>
          <w:szCs w:val="24"/>
        </w:rPr>
        <w:t xml:space="preserve">що впливатиме на його підсумкову рейтингову оцінку в кінці семестру. Пропущене з поважних причин заняття студент може “відпрацювати” у формі, визначеній викладачем та кафедрою. </w:t>
      </w:r>
    </w:p>
    <w:p w:rsidR="00CC71C0" w:rsidRPr="002733D1" w:rsidRDefault="00CC71C0" w:rsidP="002733D1">
      <w:pPr>
        <w:ind w:firstLine="708"/>
        <w:jc w:val="both"/>
        <w:rPr>
          <w:rFonts w:ascii="Times New Roman" w:hAnsi="Times New Roman"/>
          <w:sz w:val="24"/>
          <w:szCs w:val="24"/>
        </w:rPr>
      </w:pPr>
      <w:r w:rsidRPr="002733D1">
        <w:rPr>
          <w:rFonts w:ascii="Times New Roman" w:hAnsi="Times New Roman"/>
          <w:b/>
          <w:sz w:val="24"/>
          <w:szCs w:val="24"/>
        </w:rPr>
        <w:t xml:space="preserve">Система контролю знань </w:t>
      </w:r>
      <w:r w:rsidR="002733D1" w:rsidRPr="002733D1">
        <w:rPr>
          <w:rFonts w:ascii="Times New Roman" w:hAnsi="Times New Roman"/>
          <w:b/>
          <w:sz w:val="24"/>
          <w:szCs w:val="24"/>
        </w:rPr>
        <w:t>протягом семестру.</w:t>
      </w:r>
      <w:r w:rsidRPr="002733D1">
        <w:rPr>
          <w:rFonts w:ascii="Times New Roman" w:hAnsi="Times New Roman"/>
          <w:b/>
          <w:sz w:val="24"/>
          <w:szCs w:val="24"/>
        </w:rPr>
        <w:t xml:space="preserve"> </w:t>
      </w:r>
      <w:r w:rsidRPr="002733D1">
        <w:rPr>
          <w:rFonts w:ascii="Times New Roman" w:hAnsi="Times New Roman"/>
          <w:i/>
          <w:sz w:val="24"/>
          <w:szCs w:val="24"/>
        </w:rPr>
        <w:t xml:space="preserve"> </w:t>
      </w:r>
      <w:r w:rsidRPr="002733D1">
        <w:rPr>
          <w:rFonts w:ascii="Times New Roman" w:hAnsi="Times New Roman"/>
          <w:sz w:val="24"/>
          <w:szCs w:val="24"/>
        </w:rPr>
        <w:t xml:space="preserve">Оцінювання студентів здійснюється на основі модульно-рейтингової системи за шкалою від 0 до 100 балів. Остаточний рейтинг складається з рейтингу роботи студента впродовж семестру. Рейтингова оцінка знань студентів з курсу визначається за сумою балів, отриманих студентами на семінарських заняттях, за інші види контролю. </w:t>
      </w:r>
    </w:p>
    <w:p w:rsidR="00CC71C0" w:rsidRPr="002733D1" w:rsidRDefault="00CC71C0">
      <w:pPr>
        <w:spacing w:after="0" w:line="240" w:lineRule="auto"/>
        <w:rPr>
          <w:rFonts w:ascii="Times New Roman" w:hAnsi="Times New Roman"/>
          <w:b/>
          <w:sz w:val="24"/>
          <w:szCs w:val="24"/>
        </w:rPr>
      </w:pPr>
      <w:r w:rsidRPr="002733D1">
        <w:rPr>
          <w:rFonts w:ascii="Times New Roman" w:hAnsi="Times New Roman"/>
          <w:b/>
          <w:sz w:val="24"/>
          <w:szCs w:val="24"/>
        </w:rPr>
        <w:br w:type="page"/>
      </w:r>
    </w:p>
    <w:p w:rsidR="00CC71C0" w:rsidRPr="002733D1" w:rsidRDefault="00CC71C0" w:rsidP="00CC71C0">
      <w:pPr>
        <w:spacing w:line="360" w:lineRule="auto"/>
        <w:jc w:val="both"/>
        <w:rPr>
          <w:rFonts w:ascii="Times New Roman" w:hAnsi="Times New Roman"/>
          <w:b/>
          <w:sz w:val="24"/>
          <w:szCs w:val="24"/>
        </w:rPr>
      </w:pPr>
      <w:r w:rsidRPr="002733D1">
        <w:rPr>
          <w:rFonts w:ascii="Times New Roman" w:hAnsi="Times New Roman"/>
          <w:b/>
          <w:sz w:val="24"/>
          <w:szCs w:val="24"/>
        </w:rPr>
        <w:lastRenderedPageBreak/>
        <w:t>8.Розподіл балів, які отримують студенти</w:t>
      </w:r>
    </w:p>
    <w:p w:rsidR="001C7805" w:rsidRPr="002733D1" w:rsidRDefault="001C7805" w:rsidP="0019248D">
      <w:pPr>
        <w:jc w:val="both"/>
        <w:rPr>
          <w:rFonts w:ascii="Times New Roman" w:hAnsi="Times New Roman"/>
          <w:b/>
          <w:sz w:val="24"/>
          <w:szCs w:val="24"/>
        </w:rPr>
      </w:pPr>
      <w:r w:rsidRPr="002733D1">
        <w:rPr>
          <w:rFonts w:ascii="Times New Roman" w:hAnsi="Times New Roman"/>
          <w:b/>
          <w:sz w:val="24"/>
          <w:szCs w:val="24"/>
        </w:rPr>
        <w:t xml:space="preserve">Контроль знань студентів під час семестру </w:t>
      </w:r>
    </w:p>
    <w:p w:rsidR="001C7805" w:rsidRPr="002733D1" w:rsidRDefault="001C7805" w:rsidP="003454B3">
      <w:pPr>
        <w:ind w:firstLine="708"/>
        <w:jc w:val="both"/>
        <w:rPr>
          <w:rFonts w:ascii="Times New Roman" w:hAnsi="Times New Roman"/>
          <w:sz w:val="24"/>
          <w:szCs w:val="24"/>
        </w:rPr>
      </w:pPr>
      <w:r w:rsidRPr="002733D1">
        <w:rPr>
          <w:rFonts w:ascii="Times New Roman" w:hAnsi="Times New Roman"/>
          <w:sz w:val="24"/>
          <w:szCs w:val="24"/>
        </w:rPr>
        <w:t>Оцінювання студентів здійснюється за шкалою від 0 до 100 балів. Оцінка знань визначається за сумою балів, отриманих студентами на навчальних заняттях протягом семестру. Це відповідно 100 балів за роботу в семестрі.</w:t>
      </w:r>
    </w:p>
    <w:p w:rsidR="001C7805" w:rsidRPr="002733D1" w:rsidRDefault="001C7805" w:rsidP="003454B3">
      <w:pPr>
        <w:ind w:firstLine="708"/>
        <w:jc w:val="both"/>
        <w:rPr>
          <w:rFonts w:ascii="Times New Roman" w:hAnsi="Times New Roman"/>
          <w:sz w:val="24"/>
          <w:szCs w:val="24"/>
          <w:lang w:val="ru-RU"/>
        </w:rPr>
      </w:pPr>
    </w:p>
    <w:p w:rsidR="001C7805" w:rsidRPr="002733D1" w:rsidRDefault="001C7805" w:rsidP="009869B7">
      <w:pPr>
        <w:jc w:val="right"/>
        <w:rPr>
          <w:rFonts w:ascii="Times New Roman" w:hAnsi="Times New Roman"/>
          <w:b/>
          <w:sz w:val="24"/>
          <w:szCs w:val="24"/>
        </w:rPr>
      </w:pPr>
      <w:r w:rsidRPr="002733D1">
        <w:rPr>
          <w:rFonts w:ascii="Times New Roman" w:hAnsi="Times New Roman"/>
          <w:b/>
          <w:sz w:val="24"/>
          <w:szCs w:val="24"/>
        </w:rPr>
        <w:t>Таблиця 2</w:t>
      </w:r>
    </w:p>
    <w:p w:rsidR="001C7805" w:rsidRPr="002733D1" w:rsidRDefault="001C7805" w:rsidP="00C64DDE">
      <w:pPr>
        <w:spacing w:line="360" w:lineRule="auto"/>
        <w:jc w:val="center"/>
        <w:rPr>
          <w:rFonts w:ascii="Times New Roman" w:hAnsi="Times New Roman"/>
          <w:b/>
          <w:sz w:val="24"/>
          <w:szCs w:val="24"/>
        </w:rPr>
      </w:pPr>
      <w:r w:rsidRPr="002733D1">
        <w:rPr>
          <w:rFonts w:ascii="Times New Roman" w:hAnsi="Times New Roman"/>
          <w:b/>
          <w:sz w:val="24"/>
          <w:szCs w:val="24"/>
        </w:rPr>
        <w:t>Шкала перерахування оцінок</w:t>
      </w:r>
    </w:p>
    <w:tbl>
      <w:tblPr>
        <w:tblW w:w="105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340"/>
        <w:gridCol w:w="1260"/>
        <w:gridCol w:w="1980"/>
        <w:gridCol w:w="2700"/>
      </w:tblGrid>
      <w:tr w:rsidR="001C7805" w:rsidRPr="002733D1" w:rsidTr="00AF275C">
        <w:tc>
          <w:tcPr>
            <w:tcW w:w="22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Оцінка в балах</w:t>
            </w:r>
          </w:p>
        </w:tc>
        <w:tc>
          <w:tcPr>
            <w:tcW w:w="234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Оцінка за іспит</w:t>
            </w:r>
          </w:p>
        </w:tc>
        <w:tc>
          <w:tcPr>
            <w:tcW w:w="126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Код оцінки</w:t>
            </w:r>
          </w:p>
        </w:tc>
        <w:tc>
          <w:tcPr>
            <w:tcW w:w="19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 xml:space="preserve">Оцінка за шкалою </w:t>
            </w:r>
            <w:r w:rsidRPr="002733D1">
              <w:rPr>
                <w:rFonts w:ascii="Times New Roman" w:hAnsi="Times New Roman"/>
                <w:b/>
                <w:sz w:val="24"/>
                <w:szCs w:val="24"/>
                <w:lang w:val="en-US"/>
              </w:rPr>
              <w:t>ECTS</w:t>
            </w:r>
          </w:p>
        </w:tc>
        <w:tc>
          <w:tcPr>
            <w:tcW w:w="270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Оцінка за залік</w:t>
            </w:r>
          </w:p>
        </w:tc>
      </w:tr>
      <w:tr w:rsidR="001C7805" w:rsidRPr="002733D1" w:rsidTr="00AF275C">
        <w:tc>
          <w:tcPr>
            <w:tcW w:w="22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90–100</w:t>
            </w:r>
          </w:p>
        </w:tc>
        <w:tc>
          <w:tcPr>
            <w:tcW w:w="234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відмінно</w:t>
            </w:r>
          </w:p>
        </w:tc>
        <w:tc>
          <w:tcPr>
            <w:tcW w:w="126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5</w:t>
            </w:r>
          </w:p>
        </w:tc>
        <w:tc>
          <w:tcPr>
            <w:tcW w:w="19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А</w:t>
            </w:r>
          </w:p>
        </w:tc>
        <w:tc>
          <w:tcPr>
            <w:tcW w:w="270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зараховано</w:t>
            </w:r>
          </w:p>
        </w:tc>
      </w:tr>
      <w:tr w:rsidR="001C7805" w:rsidRPr="002733D1" w:rsidTr="00AF275C">
        <w:trPr>
          <w:trHeight w:val="140"/>
        </w:trPr>
        <w:tc>
          <w:tcPr>
            <w:tcW w:w="22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81–89</w:t>
            </w:r>
          </w:p>
        </w:tc>
        <w:tc>
          <w:tcPr>
            <w:tcW w:w="234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дуже добре</w:t>
            </w:r>
          </w:p>
        </w:tc>
        <w:tc>
          <w:tcPr>
            <w:tcW w:w="1260" w:type="dxa"/>
            <w:vMerge w:val="restart"/>
          </w:tcPr>
          <w:p w:rsidR="001C7805" w:rsidRPr="002733D1" w:rsidRDefault="001C7805" w:rsidP="00AF275C">
            <w:pPr>
              <w:jc w:val="center"/>
              <w:rPr>
                <w:rFonts w:ascii="Times New Roman" w:hAnsi="Times New Roman"/>
                <w:sz w:val="24"/>
                <w:szCs w:val="24"/>
              </w:rPr>
            </w:pP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4</w:t>
            </w:r>
          </w:p>
        </w:tc>
        <w:tc>
          <w:tcPr>
            <w:tcW w:w="19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lang w:val="en-US"/>
              </w:rPr>
              <w:t>B</w:t>
            </w:r>
          </w:p>
        </w:tc>
        <w:tc>
          <w:tcPr>
            <w:tcW w:w="2700" w:type="dxa"/>
            <w:vMerge w:val="restart"/>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зараховано</w:t>
            </w:r>
          </w:p>
        </w:tc>
      </w:tr>
      <w:tr w:rsidR="001C7805" w:rsidRPr="002733D1" w:rsidTr="00AF275C">
        <w:trPr>
          <w:trHeight w:val="140"/>
        </w:trPr>
        <w:tc>
          <w:tcPr>
            <w:tcW w:w="2280" w:type="dxa"/>
            <w:vAlign w:val="center"/>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71–80</w:t>
            </w:r>
          </w:p>
        </w:tc>
        <w:tc>
          <w:tcPr>
            <w:tcW w:w="2340" w:type="dxa"/>
            <w:vAlign w:val="center"/>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добре</w:t>
            </w:r>
          </w:p>
        </w:tc>
        <w:tc>
          <w:tcPr>
            <w:tcW w:w="1260" w:type="dxa"/>
            <w:vMerge/>
            <w:vAlign w:val="center"/>
          </w:tcPr>
          <w:p w:rsidR="001C7805" w:rsidRPr="002733D1" w:rsidRDefault="001C7805" w:rsidP="00AF275C">
            <w:pPr>
              <w:rPr>
                <w:rFonts w:ascii="Times New Roman" w:hAnsi="Times New Roman"/>
                <w:b/>
                <w:sz w:val="24"/>
                <w:szCs w:val="24"/>
              </w:rPr>
            </w:pPr>
          </w:p>
        </w:tc>
        <w:tc>
          <w:tcPr>
            <w:tcW w:w="19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lang w:val="en-US"/>
              </w:rPr>
              <w:t>C</w:t>
            </w:r>
          </w:p>
        </w:tc>
        <w:tc>
          <w:tcPr>
            <w:tcW w:w="2700" w:type="dxa"/>
            <w:vMerge/>
            <w:vAlign w:val="center"/>
          </w:tcPr>
          <w:p w:rsidR="001C7805" w:rsidRPr="002733D1" w:rsidRDefault="001C7805" w:rsidP="00AF275C">
            <w:pPr>
              <w:rPr>
                <w:rFonts w:ascii="Times New Roman" w:hAnsi="Times New Roman"/>
                <w:b/>
                <w:sz w:val="24"/>
                <w:szCs w:val="24"/>
              </w:rPr>
            </w:pPr>
          </w:p>
        </w:tc>
      </w:tr>
      <w:tr w:rsidR="001C7805" w:rsidRPr="002733D1" w:rsidTr="00AF275C">
        <w:trPr>
          <w:trHeight w:val="140"/>
        </w:trPr>
        <w:tc>
          <w:tcPr>
            <w:tcW w:w="22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61–70</w:t>
            </w:r>
          </w:p>
        </w:tc>
        <w:tc>
          <w:tcPr>
            <w:tcW w:w="234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задовільно</w:t>
            </w:r>
          </w:p>
        </w:tc>
        <w:tc>
          <w:tcPr>
            <w:tcW w:w="1260" w:type="dxa"/>
            <w:vMerge w:val="restart"/>
          </w:tcPr>
          <w:p w:rsidR="001C7805" w:rsidRPr="002733D1" w:rsidRDefault="001C7805" w:rsidP="00AF275C">
            <w:pPr>
              <w:jc w:val="center"/>
              <w:rPr>
                <w:rFonts w:ascii="Times New Roman" w:hAnsi="Times New Roman"/>
                <w:sz w:val="24"/>
                <w:szCs w:val="24"/>
              </w:rPr>
            </w:pP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3</w:t>
            </w:r>
          </w:p>
        </w:tc>
        <w:tc>
          <w:tcPr>
            <w:tcW w:w="19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lang w:val="en-US"/>
              </w:rPr>
              <w:t>D</w:t>
            </w:r>
          </w:p>
        </w:tc>
        <w:tc>
          <w:tcPr>
            <w:tcW w:w="2700" w:type="dxa"/>
            <w:vMerge w:val="restart"/>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зараховано</w:t>
            </w:r>
          </w:p>
        </w:tc>
      </w:tr>
      <w:tr w:rsidR="001C7805" w:rsidRPr="002733D1" w:rsidTr="00AF275C">
        <w:trPr>
          <w:trHeight w:val="140"/>
        </w:trPr>
        <w:tc>
          <w:tcPr>
            <w:tcW w:w="2280" w:type="dxa"/>
            <w:vAlign w:val="center"/>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51-60</w:t>
            </w:r>
          </w:p>
        </w:tc>
        <w:tc>
          <w:tcPr>
            <w:tcW w:w="2340" w:type="dxa"/>
            <w:vAlign w:val="center"/>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достатньо</w:t>
            </w:r>
          </w:p>
        </w:tc>
        <w:tc>
          <w:tcPr>
            <w:tcW w:w="1260" w:type="dxa"/>
            <w:vMerge/>
            <w:vAlign w:val="center"/>
          </w:tcPr>
          <w:p w:rsidR="001C7805" w:rsidRPr="002733D1" w:rsidRDefault="001C7805" w:rsidP="00AF275C">
            <w:pPr>
              <w:rPr>
                <w:rFonts w:ascii="Times New Roman" w:hAnsi="Times New Roman"/>
                <w:b/>
                <w:sz w:val="24"/>
                <w:szCs w:val="24"/>
              </w:rPr>
            </w:pPr>
          </w:p>
        </w:tc>
        <w:tc>
          <w:tcPr>
            <w:tcW w:w="19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lang w:val="en-US"/>
              </w:rPr>
              <w:t>E</w:t>
            </w:r>
          </w:p>
        </w:tc>
        <w:tc>
          <w:tcPr>
            <w:tcW w:w="2700" w:type="dxa"/>
            <w:vMerge/>
            <w:vAlign w:val="center"/>
          </w:tcPr>
          <w:p w:rsidR="001C7805" w:rsidRPr="002733D1" w:rsidRDefault="001C7805" w:rsidP="00AF275C">
            <w:pPr>
              <w:rPr>
                <w:rFonts w:ascii="Times New Roman" w:hAnsi="Times New Roman"/>
                <w:b/>
                <w:sz w:val="24"/>
                <w:szCs w:val="24"/>
              </w:rPr>
            </w:pPr>
          </w:p>
        </w:tc>
      </w:tr>
      <w:tr w:rsidR="001C7805" w:rsidRPr="002733D1" w:rsidTr="00AF275C">
        <w:trPr>
          <w:trHeight w:val="565"/>
        </w:trPr>
        <w:tc>
          <w:tcPr>
            <w:tcW w:w="2280" w:type="dxa"/>
          </w:tcPr>
          <w:p w:rsidR="001C7805" w:rsidRPr="002733D1" w:rsidRDefault="001C7805" w:rsidP="00AF275C">
            <w:pPr>
              <w:jc w:val="center"/>
              <w:rPr>
                <w:rFonts w:ascii="Times New Roman" w:hAnsi="Times New Roman"/>
                <w:b/>
                <w:sz w:val="24"/>
                <w:szCs w:val="24"/>
              </w:rPr>
            </w:pP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31–50</w:t>
            </w:r>
          </w:p>
        </w:tc>
        <w:tc>
          <w:tcPr>
            <w:tcW w:w="2340" w:type="dxa"/>
          </w:tcPr>
          <w:p w:rsidR="001C7805" w:rsidRPr="002733D1" w:rsidRDefault="001C7805" w:rsidP="00AF275C">
            <w:pPr>
              <w:jc w:val="center"/>
              <w:rPr>
                <w:rFonts w:ascii="Times New Roman" w:hAnsi="Times New Roman"/>
                <w:b/>
                <w:sz w:val="24"/>
                <w:szCs w:val="24"/>
              </w:rPr>
            </w:pPr>
          </w:p>
        </w:tc>
        <w:tc>
          <w:tcPr>
            <w:tcW w:w="1260" w:type="dxa"/>
          </w:tcPr>
          <w:p w:rsidR="001C7805" w:rsidRPr="002733D1" w:rsidRDefault="001C7805" w:rsidP="00AF275C">
            <w:pPr>
              <w:jc w:val="center"/>
              <w:rPr>
                <w:rFonts w:ascii="Times New Roman" w:hAnsi="Times New Roman"/>
                <w:b/>
                <w:sz w:val="24"/>
                <w:szCs w:val="24"/>
              </w:rPr>
            </w:pPr>
          </w:p>
        </w:tc>
        <w:tc>
          <w:tcPr>
            <w:tcW w:w="1980" w:type="dxa"/>
          </w:tcPr>
          <w:p w:rsidR="001C7805" w:rsidRPr="002733D1" w:rsidRDefault="001C7805" w:rsidP="00AF275C">
            <w:pPr>
              <w:jc w:val="center"/>
              <w:rPr>
                <w:rFonts w:ascii="Times New Roman" w:hAnsi="Times New Roman"/>
                <w:b/>
                <w:sz w:val="24"/>
                <w:szCs w:val="24"/>
              </w:rPr>
            </w:pPr>
          </w:p>
        </w:tc>
        <w:tc>
          <w:tcPr>
            <w:tcW w:w="270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Допускається до здачі заліку (іспиту)</w:t>
            </w:r>
          </w:p>
        </w:tc>
      </w:tr>
      <w:tr w:rsidR="001C7805" w:rsidRPr="002733D1" w:rsidTr="00AF275C">
        <w:tc>
          <w:tcPr>
            <w:tcW w:w="22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До 30</w:t>
            </w: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(за роботу в семестрі)</w:t>
            </w:r>
          </w:p>
        </w:tc>
        <w:tc>
          <w:tcPr>
            <w:tcW w:w="234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незадовільно</w:t>
            </w: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(оцінка автоматично виставляється у відомість)</w:t>
            </w:r>
          </w:p>
        </w:tc>
        <w:tc>
          <w:tcPr>
            <w:tcW w:w="1260" w:type="dxa"/>
          </w:tcPr>
          <w:p w:rsidR="001C7805" w:rsidRPr="002733D1" w:rsidRDefault="001C7805" w:rsidP="00AF275C">
            <w:pPr>
              <w:jc w:val="center"/>
              <w:rPr>
                <w:rFonts w:ascii="Times New Roman" w:hAnsi="Times New Roman"/>
                <w:b/>
                <w:sz w:val="24"/>
                <w:szCs w:val="24"/>
              </w:rPr>
            </w:pP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2</w:t>
            </w:r>
          </w:p>
        </w:tc>
        <w:tc>
          <w:tcPr>
            <w:tcW w:w="1980" w:type="dxa"/>
          </w:tcPr>
          <w:p w:rsidR="001C7805" w:rsidRPr="002733D1" w:rsidRDefault="001C7805" w:rsidP="00AF275C">
            <w:pPr>
              <w:jc w:val="center"/>
              <w:rPr>
                <w:rFonts w:ascii="Times New Roman" w:hAnsi="Times New Roman"/>
                <w:b/>
                <w:sz w:val="24"/>
                <w:szCs w:val="24"/>
              </w:rPr>
            </w:pP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lang w:val="en-US"/>
              </w:rPr>
              <w:t>F</w:t>
            </w:r>
            <w:r w:rsidRPr="002733D1">
              <w:rPr>
                <w:rFonts w:ascii="Times New Roman" w:hAnsi="Times New Roman"/>
                <w:b/>
                <w:sz w:val="24"/>
                <w:szCs w:val="24"/>
              </w:rPr>
              <w:t>Х</w:t>
            </w:r>
          </w:p>
        </w:tc>
        <w:tc>
          <w:tcPr>
            <w:tcW w:w="2700" w:type="dxa"/>
          </w:tcPr>
          <w:p w:rsidR="001C7805" w:rsidRPr="002733D1" w:rsidRDefault="001C7805" w:rsidP="00AF275C">
            <w:pPr>
              <w:jc w:val="center"/>
              <w:rPr>
                <w:rFonts w:ascii="Times New Roman" w:hAnsi="Times New Roman"/>
                <w:b/>
                <w:sz w:val="24"/>
                <w:szCs w:val="24"/>
              </w:rPr>
            </w:pP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Не зараховано</w:t>
            </w:r>
          </w:p>
        </w:tc>
      </w:tr>
      <w:tr w:rsidR="001C7805" w:rsidRPr="002733D1" w:rsidTr="00AF275C">
        <w:tc>
          <w:tcPr>
            <w:tcW w:w="22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Сума балів після здачі по талону №1, 2</w:t>
            </w: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(0-50)</w:t>
            </w:r>
          </w:p>
        </w:tc>
        <w:tc>
          <w:tcPr>
            <w:tcW w:w="2340" w:type="dxa"/>
          </w:tcPr>
          <w:p w:rsidR="001C7805" w:rsidRPr="002733D1" w:rsidRDefault="001C7805" w:rsidP="00AF275C">
            <w:pPr>
              <w:jc w:val="center"/>
              <w:rPr>
                <w:rFonts w:ascii="Times New Roman" w:hAnsi="Times New Roman"/>
                <w:b/>
                <w:sz w:val="24"/>
                <w:szCs w:val="24"/>
              </w:rPr>
            </w:pP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незадовільно</w:t>
            </w:r>
          </w:p>
          <w:p w:rsidR="001C7805" w:rsidRPr="002733D1" w:rsidRDefault="001C7805" w:rsidP="00AF275C">
            <w:pPr>
              <w:jc w:val="center"/>
              <w:rPr>
                <w:rFonts w:ascii="Times New Roman" w:hAnsi="Times New Roman"/>
                <w:b/>
                <w:sz w:val="24"/>
                <w:szCs w:val="24"/>
              </w:rPr>
            </w:pPr>
          </w:p>
        </w:tc>
        <w:tc>
          <w:tcPr>
            <w:tcW w:w="1260" w:type="dxa"/>
          </w:tcPr>
          <w:p w:rsidR="001C7805" w:rsidRPr="002733D1" w:rsidRDefault="001C7805" w:rsidP="00AF275C">
            <w:pPr>
              <w:jc w:val="center"/>
              <w:rPr>
                <w:rFonts w:ascii="Times New Roman" w:hAnsi="Times New Roman"/>
                <w:b/>
                <w:sz w:val="24"/>
                <w:szCs w:val="24"/>
              </w:rPr>
            </w:pP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2</w:t>
            </w:r>
          </w:p>
        </w:tc>
        <w:tc>
          <w:tcPr>
            <w:tcW w:w="1980" w:type="dxa"/>
          </w:tcPr>
          <w:p w:rsidR="001C7805" w:rsidRPr="002733D1" w:rsidRDefault="001C7805" w:rsidP="00AF275C">
            <w:pPr>
              <w:jc w:val="center"/>
              <w:rPr>
                <w:rFonts w:ascii="Times New Roman" w:hAnsi="Times New Roman"/>
                <w:b/>
                <w:sz w:val="24"/>
                <w:szCs w:val="24"/>
              </w:rPr>
            </w:pPr>
          </w:p>
          <w:p w:rsidR="001C7805" w:rsidRPr="002733D1" w:rsidRDefault="001C7805" w:rsidP="00AF275C">
            <w:pPr>
              <w:jc w:val="center"/>
              <w:rPr>
                <w:rFonts w:ascii="Times New Roman" w:hAnsi="Times New Roman"/>
                <w:b/>
                <w:sz w:val="24"/>
                <w:szCs w:val="24"/>
                <w:lang w:val="en-US"/>
              </w:rPr>
            </w:pPr>
            <w:r w:rsidRPr="002733D1">
              <w:rPr>
                <w:rFonts w:ascii="Times New Roman" w:hAnsi="Times New Roman"/>
                <w:b/>
                <w:sz w:val="24"/>
                <w:szCs w:val="24"/>
                <w:lang w:val="en-US"/>
              </w:rPr>
              <w:t>F</w:t>
            </w:r>
            <w:r w:rsidRPr="002733D1">
              <w:rPr>
                <w:rFonts w:ascii="Times New Roman" w:hAnsi="Times New Roman"/>
                <w:b/>
                <w:sz w:val="24"/>
                <w:szCs w:val="24"/>
              </w:rPr>
              <w:t>Х</w:t>
            </w:r>
          </w:p>
        </w:tc>
        <w:tc>
          <w:tcPr>
            <w:tcW w:w="2700" w:type="dxa"/>
          </w:tcPr>
          <w:p w:rsidR="001C7805" w:rsidRPr="002733D1" w:rsidRDefault="001C7805" w:rsidP="00AF275C">
            <w:pPr>
              <w:jc w:val="center"/>
              <w:rPr>
                <w:rFonts w:ascii="Times New Roman" w:hAnsi="Times New Roman"/>
                <w:b/>
                <w:sz w:val="24"/>
                <w:szCs w:val="24"/>
              </w:rPr>
            </w:pP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Не зараховано</w:t>
            </w:r>
          </w:p>
        </w:tc>
      </w:tr>
      <w:tr w:rsidR="001C7805" w:rsidRPr="002733D1" w:rsidTr="00AF275C">
        <w:tc>
          <w:tcPr>
            <w:tcW w:w="22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Сума балів після здачі по талону «К»</w:t>
            </w: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(0-50)</w:t>
            </w:r>
          </w:p>
        </w:tc>
        <w:tc>
          <w:tcPr>
            <w:tcW w:w="2340" w:type="dxa"/>
          </w:tcPr>
          <w:p w:rsidR="001C7805" w:rsidRPr="002733D1" w:rsidRDefault="001C7805" w:rsidP="00AF275C">
            <w:pPr>
              <w:jc w:val="center"/>
              <w:rPr>
                <w:rFonts w:ascii="Times New Roman" w:hAnsi="Times New Roman"/>
                <w:b/>
                <w:sz w:val="24"/>
                <w:szCs w:val="24"/>
              </w:rPr>
            </w:pP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незадовільно</w:t>
            </w:r>
          </w:p>
          <w:p w:rsidR="001C7805" w:rsidRPr="002733D1" w:rsidRDefault="001C7805" w:rsidP="00AF275C">
            <w:pPr>
              <w:jc w:val="center"/>
              <w:rPr>
                <w:rFonts w:ascii="Times New Roman" w:hAnsi="Times New Roman"/>
                <w:b/>
                <w:sz w:val="24"/>
                <w:szCs w:val="24"/>
              </w:rPr>
            </w:pPr>
          </w:p>
        </w:tc>
        <w:tc>
          <w:tcPr>
            <w:tcW w:w="1260" w:type="dxa"/>
          </w:tcPr>
          <w:p w:rsidR="001C7805" w:rsidRPr="002733D1" w:rsidRDefault="001C7805" w:rsidP="00AF275C">
            <w:pPr>
              <w:jc w:val="center"/>
              <w:rPr>
                <w:rFonts w:ascii="Times New Roman" w:hAnsi="Times New Roman"/>
                <w:b/>
                <w:sz w:val="24"/>
                <w:szCs w:val="24"/>
              </w:rPr>
            </w:pPr>
          </w:p>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2</w:t>
            </w:r>
          </w:p>
        </w:tc>
        <w:tc>
          <w:tcPr>
            <w:tcW w:w="198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lang w:val="en-US"/>
              </w:rPr>
              <w:t>F</w:t>
            </w:r>
          </w:p>
        </w:tc>
        <w:tc>
          <w:tcPr>
            <w:tcW w:w="2700" w:type="dxa"/>
          </w:tcPr>
          <w:p w:rsidR="001C7805" w:rsidRPr="002733D1" w:rsidRDefault="001C7805" w:rsidP="00AF275C">
            <w:pPr>
              <w:jc w:val="center"/>
              <w:rPr>
                <w:rFonts w:ascii="Times New Roman" w:hAnsi="Times New Roman"/>
                <w:b/>
                <w:sz w:val="24"/>
                <w:szCs w:val="24"/>
              </w:rPr>
            </w:pPr>
            <w:r w:rsidRPr="002733D1">
              <w:rPr>
                <w:rFonts w:ascii="Times New Roman" w:hAnsi="Times New Roman"/>
                <w:b/>
                <w:sz w:val="24"/>
                <w:szCs w:val="24"/>
              </w:rPr>
              <w:t>Не зараховано</w:t>
            </w:r>
          </w:p>
        </w:tc>
      </w:tr>
    </w:tbl>
    <w:p w:rsidR="001C7805" w:rsidRPr="002733D1" w:rsidRDefault="001C7805" w:rsidP="00C64DDE">
      <w:pPr>
        <w:jc w:val="both"/>
        <w:rPr>
          <w:rFonts w:ascii="Times New Roman" w:hAnsi="Times New Roman"/>
          <w:sz w:val="24"/>
          <w:szCs w:val="24"/>
        </w:rPr>
      </w:pPr>
    </w:p>
    <w:p w:rsidR="00EA4323" w:rsidRDefault="00EA4323">
      <w:pPr>
        <w:spacing w:after="0" w:line="240" w:lineRule="auto"/>
        <w:rPr>
          <w:rFonts w:ascii="Times New Roman" w:hAnsi="Times New Roman"/>
          <w:b/>
          <w:sz w:val="24"/>
          <w:szCs w:val="24"/>
        </w:rPr>
      </w:pPr>
    </w:p>
    <w:p w:rsidR="001C7805" w:rsidRPr="002733D1" w:rsidRDefault="00114764" w:rsidP="00B5777E">
      <w:pPr>
        <w:shd w:val="clear" w:color="auto" w:fill="FFFFFF"/>
        <w:rPr>
          <w:rFonts w:ascii="Times New Roman" w:hAnsi="Times New Roman"/>
          <w:b/>
          <w:sz w:val="24"/>
          <w:szCs w:val="24"/>
          <w:lang w:val="en-US"/>
        </w:rPr>
      </w:pPr>
      <w:r>
        <w:rPr>
          <w:rFonts w:ascii="Times New Roman" w:hAnsi="Times New Roman"/>
          <w:b/>
          <w:sz w:val="24"/>
          <w:szCs w:val="24"/>
        </w:rPr>
        <w:lastRenderedPageBreak/>
        <w:t>9</w:t>
      </w:r>
      <w:r w:rsidR="001C7805" w:rsidRPr="002733D1">
        <w:rPr>
          <w:rFonts w:ascii="Times New Roman" w:hAnsi="Times New Roman"/>
          <w:b/>
          <w:sz w:val="24"/>
          <w:szCs w:val="24"/>
        </w:rPr>
        <w:t>.Рекомендована література</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t xml:space="preserve">Аналітичний звіт за підсумками проведення Львівського </w:t>
      </w:r>
      <w:proofErr w:type="spellStart"/>
      <w:r w:rsidRPr="002733D1">
        <w:rPr>
          <w:rFonts w:ascii="Times New Roman" w:hAnsi="Times New Roman"/>
          <w:i/>
          <w:sz w:val="24"/>
          <w:szCs w:val="24"/>
        </w:rPr>
        <w:t>безпекового</w:t>
      </w:r>
      <w:proofErr w:type="spellEnd"/>
      <w:r w:rsidRPr="002733D1">
        <w:rPr>
          <w:rFonts w:ascii="Times New Roman" w:hAnsi="Times New Roman"/>
          <w:i/>
          <w:sz w:val="24"/>
          <w:szCs w:val="24"/>
        </w:rPr>
        <w:t xml:space="preserve"> форуму 2018. Економіка війни чи війна економік URL : </w:t>
      </w:r>
      <w:hyperlink r:id="rId10" w:history="1">
        <w:r w:rsidRPr="002733D1">
          <w:rPr>
            <w:rStyle w:val="a6"/>
            <w:rFonts w:ascii="Times New Roman" w:hAnsi="Times New Roman"/>
            <w:i/>
            <w:sz w:val="24"/>
            <w:szCs w:val="24"/>
          </w:rPr>
          <w:t>https://www.lvivsecurityforum.org/LSF_broshura_final_web.pdf</w:t>
        </w:r>
      </w:hyperlink>
      <w:r w:rsidRPr="002733D1">
        <w:rPr>
          <w:rFonts w:ascii="Times New Roman" w:hAnsi="Times New Roman"/>
          <w:i/>
          <w:sz w:val="24"/>
          <w:szCs w:val="24"/>
        </w:rPr>
        <w:t xml:space="preserve"> (дата звернення 20.12.2019 р.)</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t xml:space="preserve">Бек У. </w:t>
      </w:r>
      <w:proofErr w:type="spellStart"/>
      <w:r w:rsidRPr="002733D1">
        <w:rPr>
          <w:rFonts w:ascii="Times New Roman" w:hAnsi="Times New Roman"/>
          <w:i/>
          <w:sz w:val="24"/>
          <w:szCs w:val="24"/>
        </w:rPr>
        <w:t>Общество</w:t>
      </w:r>
      <w:proofErr w:type="spellEnd"/>
      <w:r w:rsidRPr="002733D1">
        <w:rPr>
          <w:rFonts w:ascii="Times New Roman" w:hAnsi="Times New Roman"/>
          <w:i/>
          <w:sz w:val="24"/>
          <w:szCs w:val="24"/>
        </w:rPr>
        <w:t xml:space="preserve"> риска. На </w:t>
      </w:r>
      <w:proofErr w:type="spellStart"/>
      <w:r w:rsidRPr="002733D1">
        <w:rPr>
          <w:rFonts w:ascii="Times New Roman" w:hAnsi="Times New Roman"/>
          <w:i/>
          <w:sz w:val="24"/>
          <w:szCs w:val="24"/>
        </w:rPr>
        <w:t>пути</w:t>
      </w:r>
      <w:proofErr w:type="spellEnd"/>
      <w:r w:rsidRPr="002733D1">
        <w:rPr>
          <w:rFonts w:ascii="Times New Roman" w:hAnsi="Times New Roman"/>
          <w:i/>
          <w:sz w:val="24"/>
          <w:szCs w:val="24"/>
        </w:rPr>
        <w:t xml:space="preserve"> к другому модерну. Москва: «</w:t>
      </w:r>
      <w:proofErr w:type="spellStart"/>
      <w:r w:rsidRPr="002733D1">
        <w:rPr>
          <w:rFonts w:ascii="Times New Roman" w:hAnsi="Times New Roman"/>
          <w:i/>
          <w:sz w:val="24"/>
          <w:szCs w:val="24"/>
        </w:rPr>
        <w:t>Прогресс</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Традиция</w:t>
      </w:r>
      <w:proofErr w:type="spellEnd"/>
      <w:r w:rsidRPr="002733D1">
        <w:rPr>
          <w:rFonts w:ascii="Times New Roman" w:hAnsi="Times New Roman"/>
          <w:i/>
          <w:sz w:val="24"/>
          <w:szCs w:val="24"/>
        </w:rPr>
        <w:t>», 2000. 384 с.</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Бруз</w:t>
      </w:r>
      <w:proofErr w:type="spellEnd"/>
      <w:r w:rsidRPr="002733D1">
        <w:rPr>
          <w:rFonts w:ascii="Times New Roman" w:hAnsi="Times New Roman"/>
          <w:i/>
          <w:sz w:val="24"/>
          <w:szCs w:val="24"/>
        </w:rPr>
        <w:t xml:space="preserve"> В. В. </w:t>
      </w:r>
      <w:proofErr w:type="spellStart"/>
      <w:r w:rsidRPr="002733D1">
        <w:rPr>
          <w:rFonts w:ascii="Times New Roman" w:hAnsi="Times New Roman"/>
          <w:i/>
          <w:sz w:val="24"/>
          <w:szCs w:val="24"/>
        </w:rPr>
        <w:t>Историографические</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исследования</w:t>
      </w:r>
      <w:proofErr w:type="spellEnd"/>
      <w:r w:rsidRPr="002733D1">
        <w:rPr>
          <w:rFonts w:ascii="Times New Roman" w:hAnsi="Times New Roman"/>
          <w:i/>
          <w:sz w:val="24"/>
          <w:szCs w:val="24"/>
        </w:rPr>
        <w:t xml:space="preserve"> проблем </w:t>
      </w:r>
      <w:proofErr w:type="spellStart"/>
      <w:r w:rsidRPr="002733D1">
        <w:rPr>
          <w:rFonts w:ascii="Times New Roman" w:hAnsi="Times New Roman"/>
          <w:i/>
          <w:sz w:val="24"/>
          <w:szCs w:val="24"/>
        </w:rPr>
        <w:t>безопасности</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Военная</w:t>
      </w:r>
      <w:proofErr w:type="spellEnd"/>
      <w:r w:rsidRPr="002733D1">
        <w:rPr>
          <w:rFonts w:ascii="Times New Roman" w:hAnsi="Times New Roman"/>
          <w:i/>
          <w:sz w:val="24"/>
          <w:szCs w:val="24"/>
        </w:rPr>
        <w:t xml:space="preserve"> мисль. 2004. № 6. С. 37–44</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Валлерстайн</w:t>
      </w:r>
      <w:proofErr w:type="spellEnd"/>
      <w:r w:rsidRPr="002733D1">
        <w:rPr>
          <w:rFonts w:ascii="Times New Roman" w:hAnsi="Times New Roman"/>
          <w:i/>
          <w:sz w:val="24"/>
          <w:szCs w:val="24"/>
        </w:rPr>
        <w:t xml:space="preserve"> И. </w:t>
      </w:r>
      <w:proofErr w:type="spellStart"/>
      <w:r w:rsidRPr="002733D1">
        <w:rPr>
          <w:rFonts w:ascii="Times New Roman" w:hAnsi="Times New Roman"/>
          <w:i/>
          <w:sz w:val="24"/>
          <w:szCs w:val="24"/>
        </w:rPr>
        <w:t>Конец</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знакомого</w:t>
      </w:r>
      <w:proofErr w:type="spellEnd"/>
      <w:r w:rsidRPr="002733D1">
        <w:rPr>
          <w:rFonts w:ascii="Times New Roman" w:hAnsi="Times New Roman"/>
          <w:i/>
          <w:sz w:val="24"/>
          <w:szCs w:val="24"/>
        </w:rPr>
        <w:t xml:space="preserve"> мира: </w:t>
      </w:r>
      <w:proofErr w:type="spellStart"/>
      <w:r w:rsidRPr="002733D1">
        <w:rPr>
          <w:rFonts w:ascii="Times New Roman" w:hAnsi="Times New Roman"/>
          <w:i/>
          <w:sz w:val="24"/>
          <w:szCs w:val="24"/>
        </w:rPr>
        <w:t>Социология</w:t>
      </w:r>
      <w:proofErr w:type="spellEnd"/>
      <w:r w:rsidRPr="002733D1">
        <w:rPr>
          <w:rFonts w:ascii="Times New Roman" w:hAnsi="Times New Roman"/>
          <w:i/>
          <w:sz w:val="24"/>
          <w:szCs w:val="24"/>
        </w:rPr>
        <w:t xml:space="preserve"> XXI </w:t>
      </w:r>
      <w:proofErr w:type="spellStart"/>
      <w:r w:rsidRPr="002733D1">
        <w:rPr>
          <w:rFonts w:ascii="Times New Roman" w:hAnsi="Times New Roman"/>
          <w:i/>
          <w:sz w:val="24"/>
          <w:szCs w:val="24"/>
        </w:rPr>
        <w:t>века</w:t>
      </w:r>
      <w:proofErr w:type="spellEnd"/>
      <w:r w:rsidRPr="002733D1">
        <w:rPr>
          <w:rFonts w:ascii="Times New Roman" w:hAnsi="Times New Roman"/>
          <w:i/>
          <w:sz w:val="24"/>
          <w:szCs w:val="24"/>
        </w:rPr>
        <w:t xml:space="preserve"> / Пер. с англ. </w:t>
      </w:r>
      <w:proofErr w:type="spellStart"/>
      <w:r w:rsidRPr="002733D1">
        <w:rPr>
          <w:rFonts w:ascii="Times New Roman" w:hAnsi="Times New Roman"/>
          <w:i/>
          <w:sz w:val="24"/>
          <w:szCs w:val="24"/>
        </w:rPr>
        <w:t>под</w:t>
      </w:r>
      <w:proofErr w:type="spellEnd"/>
      <w:r w:rsidRPr="002733D1">
        <w:rPr>
          <w:rFonts w:ascii="Times New Roman" w:hAnsi="Times New Roman"/>
          <w:i/>
          <w:sz w:val="24"/>
          <w:szCs w:val="24"/>
        </w:rPr>
        <w:t xml:space="preserve"> ред. Б. Л. </w:t>
      </w:r>
      <w:proofErr w:type="spellStart"/>
      <w:r w:rsidRPr="002733D1">
        <w:rPr>
          <w:rFonts w:ascii="Times New Roman" w:hAnsi="Times New Roman"/>
          <w:i/>
          <w:sz w:val="24"/>
          <w:szCs w:val="24"/>
        </w:rPr>
        <w:t>Иноземцева</w:t>
      </w:r>
      <w:proofErr w:type="spellEnd"/>
      <w:r w:rsidRPr="002733D1">
        <w:rPr>
          <w:rFonts w:ascii="Times New Roman" w:hAnsi="Times New Roman"/>
          <w:i/>
          <w:sz w:val="24"/>
          <w:szCs w:val="24"/>
        </w:rPr>
        <w:t xml:space="preserve">; Центр </w:t>
      </w:r>
      <w:proofErr w:type="spellStart"/>
      <w:r w:rsidRPr="002733D1">
        <w:rPr>
          <w:rFonts w:ascii="Times New Roman" w:hAnsi="Times New Roman"/>
          <w:i/>
          <w:sz w:val="24"/>
          <w:szCs w:val="24"/>
        </w:rPr>
        <w:t>исследований</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постиндустриального</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общества</w:t>
      </w:r>
      <w:proofErr w:type="spellEnd"/>
      <w:r w:rsidRPr="002733D1">
        <w:rPr>
          <w:rFonts w:ascii="Times New Roman" w:hAnsi="Times New Roman"/>
          <w:i/>
          <w:sz w:val="24"/>
          <w:szCs w:val="24"/>
        </w:rPr>
        <w:t>. Москва: Логос, 2003. 368 с.</w:t>
      </w:r>
    </w:p>
    <w:p w:rsidR="00733453" w:rsidRPr="002733D1" w:rsidRDefault="00733453" w:rsidP="00733453">
      <w:pPr>
        <w:pStyle w:val="a5"/>
        <w:numPr>
          <w:ilvl w:val="0"/>
          <w:numId w:val="32"/>
        </w:numPr>
        <w:autoSpaceDE w:val="0"/>
        <w:autoSpaceDN w:val="0"/>
        <w:adjustRightInd w:val="0"/>
        <w:spacing w:after="0" w:line="240" w:lineRule="auto"/>
        <w:jc w:val="both"/>
        <w:rPr>
          <w:rFonts w:ascii="Times New Roman" w:hAnsi="Times New Roman"/>
          <w:i/>
          <w:sz w:val="24"/>
          <w:szCs w:val="24"/>
        </w:rPr>
      </w:pPr>
      <w:r w:rsidRPr="002733D1">
        <w:rPr>
          <w:rFonts w:ascii="Times New Roman" w:hAnsi="Times New Roman"/>
          <w:i/>
          <w:sz w:val="24"/>
          <w:szCs w:val="24"/>
        </w:rPr>
        <w:t xml:space="preserve">Власюк О. С. Національна безпека України: еволюція проблем внутрішньої політики: </w:t>
      </w:r>
      <w:proofErr w:type="spellStart"/>
      <w:r w:rsidRPr="002733D1">
        <w:rPr>
          <w:rFonts w:ascii="Times New Roman" w:hAnsi="Times New Roman"/>
          <w:i/>
          <w:sz w:val="24"/>
          <w:szCs w:val="24"/>
        </w:rPr>
        <w:t>Вибр</w:t>
      </w:r>
      <w:proofErr w:type="spellEnd"/>
      <w:r w:rsidRPr="002733D1">
        <w:rPr>
          <w:rFonts w:ascii="Times New Roman" w:hAnsi="Times New Roman"/>
          <w:i/>
          <w:sz w:val="24"/>
          <w:szCs w:val="24"/>
        </w:rPr>
        <w:t>. наук. праці / О. С. Власюк. Київ: НІСД, 2016. 528 с.</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t xml:space="preserve">Горбулін В.П. </w:t>
      </w:r>
      <w:proofErr w:type="spellStart"/>
      <w:r w:rsidRPr="002733D1">
        <w:rPr>
          <w:rFonts w:ascii="Times New Roman" w:hAnsi="Times New Roman"/>
          <w:i/>
          <w:sz w:val="24"/>
          <w:szCs w:val="24"/>
        </w:rPr>
        <w:t>Хроніки</w:t>
      </w:r>
      <w:proofErr w:type="spellEnd"/>
      <w:r w:rsidRPr="002733D1">
        <w:rPr>
          <w:rFonts w:ascii="Times New Roman" w:hAnsi="Times New Roman"/>
          <w:i/>
          <w:sz w:val="24"/>
          <w:szCs w:val="24"/>
        </w:rPr>
        <w:t xml:space="preserve"> передбачень: 2006-2017. Харків: Фомо, 2017. 255 с.</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t xml:space="preserve">Закон України «Про національну безпеку України» від 21.06.2018 р. </w:t>
      </w:r>
      <w:proofErr w:type="spellStart"/>
      <w:r w:rsidRPr="002733D1">
        <w:rPr>
          <w:rFonts w:ascii="Times New Roman" w:hAnsi="Times New Roman"/>
          <w:i/>
          <w:sz w:val="24"/>
          <w:szCs w:val="24"/>
        </w:rPr>
        <w:t>No</w:t>
      </w:r>
      <w:proofErr w:type="spellEnd"/>
      <w:r w:rsidRPr="002733D1">
        <w:rPr>
          <w:rFonts w:ascii="Times New Roman" w:hAnsi="Times New Roman"/>
          <w:i/>
          <w:sz w:val="24"/>
          <w:szCs w:val="24"/>
        </w:rPr>
        <w:t xml:space="preserve"> 2469-VIII // Офіційний вісник України. 2018. </w:t>
      </w:r>
      <w:proofErr w:type="spellStart"/>
      <w:r w:rsidRPr="002733D1">
        <w:rPr>
          <w:rFonts w:ascii="Times New Roman" w:hAnsi="Times New Roman"/>
          <w:i/>
          <w:sz w:val="24"/>
          <w:szCs w:val="24"/>
        </w:rPr>
        <w:t>No</w:t>
      </w:r>
      <w:proofErr w:type="spellEnd"/>
      <w:r w:rsidRPr="002733D1">
        <w:rPr>
          <w:rFonts w:ascii="Times New Roman" w:hAnsi="Times New Roman"/>
          <w:i/>
          <w:sz w:val="24"/>
          <w:szCs w:val="24"/>
        </w:rPr>
        <w:t xml:space="preserve"> 55. Ст. 1903 / </w:t>
      </w:r>
      <w:hyperlink r:id="rId11" w:history="1">
        <w:r w:rsidRPr="002733D1">
          <w:rPr>
            <w:rStyle w:val="a6"/>
            <w:rFonts w:ascii="Times New Roman" w:hAnsi="Times New Roman"/>
            <w:i/>
            <w:sz w:val="24"/>
            <w:szCs w:val="24"/>
          </w:rPr>
          <w:t>https://zakon.rada.gov.ua/laws/show/2469-19</w:t>
        </w:r>
      </w:hyperlink>
      <w:r w:rsidRPr="002733D1">
        <w:rPr>
          <w:rFonts w:ascii="Times New Roman" w:hAnsi="Times New Roman"/>
          <w:i/>
          <w:sz w:val="24"/>
          <w:szCs w:val="24"/>
        </w:rPr>
        <w:t xml:space="preserve"> </w:t>
      </w:r>
      <w:r w:rsidRPr="002733D1">
        <w:rPr>
          <w:rFonts w:ascii="Times New Roman" w:eastAsia="Calibri" w:hAnsi="Times New Roman"/>
          <w:i/>
          <w:color w:val="000000"/>
          <w:sz w:val="24"/>
          <w:szCs w:val="24"/>
          <w:shd w:val="clear" w:color="auto" w:fill="FFFFFF"/>
          <w:lang w:eastAsia="ru-RU"/>
        </w:rPr>
        <w:t>(дата звернення: 25.05.2020)</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Калашнікова</w:t>
      </w:r>
      <w:proofErr w:type="spellEnd"/>
      <w:r w:rsidRPr="002733D1">
        <w:rPr>
          <w:rFonts w:ascii="Times New Roman" w:hAnsi="Times New Roman"/>
          <w:i/>
          <w:sz w:val="24"/>
          <w:szCs w:val="24"/>
        </w:rPr>
        <w:t xml:space="preserve"> Л. Особливості вивчення безпеки життєдіяльності як соціального явища. Вісник ХНУ імені В. Н. </w:t>
      </w:r>
      <w:proofErr w:type="spellStart"/>
      <w:r w:rsidRPr="002733D1">
        <w:rPr>
          <w:rFonts w:ascii="Times New Roman" w:hAnsi="Times New Roman"/>
          <w:i/>
          <w:sz w:val="24"/>
          <w:szCs w:val="24"/>
        </w:rPr>
        <w:t>Каразіна</w:t>
      </w:r>
      <w:proofErr w:type="spellEnd"/>
      <w:r w:rsidRPr="002733D1">
        <w:rPr>
          <w:rFonts w:ascii="Times New Roman" w:hAnsi="Times New Roman"/>
          <w:i/>
          <w:sz w:val="24"/>
          <w:szCs w:val="24"/>
        </w:rPr>
        <w:t xml:space="preserve">. Серія «Соціологічні дослідження сучасного суспільства: методологія, теорія, методи». Вип. 39. С. 73-79. URL: </w:t>
      </w:r>
      <w:hyperlink r:id="rId12" w:history="1">
        <w:r w:rsidRPr="002733D1">
          <w:rPr>
            <w:rStyle w:val="a6"/>
            <w:rFonts w:ascii="Times New Roman" w:hAnsi="Times New Roman"/>
            <w:i/>
            <w:sz w:val="24"/>
            <w:szCs w:val="24"/>
          </w:rPr>
          <w:t>https://periodicals.karazin.ua/ssms/article/view/9848/9371</w:t>
        </w:r>
      </w:hyperlink>
      <w:r w:rsidRPr="002733D1">
        <w:rPr>
          <w:rFonts w:ascii="Times New Roman" w:eastAsia="Calibri" w:hAnsi="Times New Roman"/>
          <w:i/>
          <w:color w:val="000000"/>
          <w:sz w:val="24"/>
          <w:szCs w:val="24"/>
          <w:shd w:val="clear" w:color="auto" w:fill="FFFFFF"/>
          <w:lang w:eastAsia="ru-RU"/>
        </w:rPr>
        <w:t xml:space="preserve"> (дата звернення: 21.03.2020)</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Калашнікова</w:t>
      </w:r>
      <w:proofErr w:type="spellEnd"/>
      <w:r w:rsidRPr="002733D1">
        <w:rPr>
          <w:rFonts w:ascii="Times New Roman" w:hAnsi="Times New Roman"/>
          <w:i/>
          <w:sz w:val="24"/>
          <w:szCs w:val="24"/>
        </w:rPr>
        <w:t xml:space="preserve"> Л. В. Концептуалізація понять «безпека», «</w:t>
      </w:r>
      <w:proofErr w:type="spellStart"/>
      <w:r w:rsidRPr="002733D1">
        <w:rPr>
          <w:rFonts w:ascii="Times New Roman" w:hAnsi="Times New Roman"/>
          <w:i/>
          <w:sz w:val="24"/>
          <w:szCs w:val="24"/>
        </w:rPr>
        <w:t>безпека</w:t>
      </w:r>
      <w:proofErr w:type="spellEnd"/>
      <w:r w:rsidRPr="002733D1">
        <w:rPr>
          <w:rFonts w:ascii="Times New Roman" w:hAnsi="Times New Roman"/>
          <w:i/>
          <w:sz w:val="24"/>
          <w:szCs w:val="24"/>
        </w:rPr>
        <w:t xml:space="preserve"> життєдіяльності» у межах сучасної соціологічної науки. «Молодий вчений» </w:t>
      </w:r>
      <w:proofErr w:type="spellStart"/>
      <w:r w:rsidRPr="002733D1">
        <w:rPr>
          <w:rFonts w:ascii="Times New Roman" w:hAnsi="Times New Roman"/>
          <w:i/>
          <w:sz w:val="24"/>
          <w:szCs w:val="24"/>
        </w:rPr>
        <w:t>No</w:t>
      </w:r>
      <w:proofErr w:type="spellEnd"/>
      <w:r w:rsidRPr="002733D1">
        <w:rPr>
          <w:rFonts w:ascii="Times New Roman" w:hAnsi="Times New Roman"/>
          <w:i/>
          <w:sz w:val="24"/>
          <w:szCs w:val="24"/>
        </w:rPr>
        <w:t xml:space="preserve"> 12 (39) грудень, 2016 р. С. 122-128. URL : </w:t>
      </w:r>
      <w:hyperlink r:id="rId13" w:history="1">
        <w:r w:rsidRPr="002733D1">
          <w:rPr>
            <w:rStyle w:val="a6"/>
            <w:rFonts w:ascii="Times New Roman" w:hAnsi="Times New Roman"/>
            <w:i/>
            <w:sz w:val="24"/>
            <w:szCs w:val="24"/>
          </w:rPr>
          <w:t>http://molodyvcheny.in.ua/files/journal/2016/12/31.pdf</w:t>
        </w:r>
      </w:hyperlink>
      <w:r w:rsidRPr="002733D1">
        <w:rPr>
          <w:rFonts w:ascii="Times New Roman" w:hAnsi="Times New Roman"/>
          <w:i/>
          <w:sz w:val="24"/>
          <w:szCs w:val="24"/>
        </w:rPr>
        <w:t xml:space="preserve"> (дата звернення 25.04.2020 р.)</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Калашнікова</w:t>
      </w:r>
      <w:proofErr w:type="spellEnd"/>
      <w:r w:rsidRPr="002733D1">
        <w:rPr>
          <w:rFonts w:ascii="Times New Roman" w:hAnsi="Times New Roman"/>
          <w:i/>
          <w:sz w:val="24"/>
          <w:szCs w:val="24"/>
        </w:rPr>
        <w:t xml:space="preserve"> Л. В. Соціологічний моніторинг безпеки життєдіяльності особистості: проблеми теорії. Український соціум. 2017. </w:t>
      </w:r>
      <w:proofErr w:type="spellStart"/>
      <w:r w:rsidRPr="002733D1">
        <w:rPr>
          <w:rFonts w:ascii="Times New Roman" w:hAnsi="Times New Roman"/>
          <w:i/>
          <w:sz w:val="24"/>
          <w:szCs w:val="24"/>
        </w:rPr>
        <w:t>No</w:t>
      </w:r>
      <w:proofErr w:type="spellEnd"/>
      <w:r w:rsidRPr="002733D1">
        <w:rPr>
          <w:rFonts w:ascii="Times New Roman" w:hAnsi="Times New Roman"/>
          <w:i/>
          <w:sz w:val="24"/>
          <w:szCs w:val="24"/>
        </w:rPr>
        <w:t xml:space="preserve"> 1. С. 49-59</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Качинський</w:t>
      </w:r>
      <w:proofErr w:type="spellEnd"/>
      <w:r w:rsidRPr="002733D1">
        <w:rPr>
          <w:rFonts w:ascii="Times New Roman" w:hAnsi="Times New Roman"/>
          <w:i/>
          <w:sz w:val="24"/>
          <w:szCs w:val="24"/>
        </w:rPr>
        <w:t xml:space="preserve"> А.Б. Індикатори національної безпеки: визначення та застосування їх граничних значень: монографія. Київ: НІСД, 2013. 104 с.</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Качинський</w:t>
      </w:r>
      <w:proofErr w:type="spellEnd"/>
      <w:r w:rsidRPr="002733D1">
        <w:rPr>
          <w:rFonts w:ascii="Times New Roman" w:hAnsi="Times New Roman"/>
          <w:i/>
          <w:sz w:val="24"/>
          <w:szCs w:val="24"/>
        </w:rPr>
        <w:t xml:space="preserve">, А. Б. Безпека, загрози та ризик / А. Б. </w:t>
      </w:r>
      <w:proofErr w:type="spellStart"/>
      <w:r w:rsidRPr="002733D1">
        <w:rPr>
          <w:rFonts w:ascii="Times New Roman" w:hAnsi="Times New Roman"/>
          <w:i/>
          <w:sz w:val="24"/>
          <w:szCs w:val="24"/>
        </w:rPr>
        <w:t>Качинський</w:t>
      </w:r>
      <w:proofErr w:type="spellEnd"/>
      <w:r w:rsidRPr="002733D1">
        <w:rPr>
          <w:rFonts w:ascii="Times New Roman" w:hAnsi="Times New Roman"/>
          <w:i/>
          <w:sz w:val="24"/>
          <w:szCs w:val="24"/>
        </w:rPr>
        <w:t>. Київ: ІПНБ РНБО; НА СБ України, 2004. 472 с.</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Качинський</w:t>
      </w:r>
      <w:proofErr w:type="spellEnd"/>
      <w:r w:rsidRPr="002733D1">
        <w:rPr>
          <w:rFonts w:ascii="Times New Roman" w:hAnsi="Times New Roman"/>
          <w:i/>
          <w:sz w:val="24"/>
          <w:szCs w:val="24"/>
        </w:rPr>
        <w:t xml:space="preserve">, А. Б. Засади системного аналізу безпеки складних систем / </w:t>
      </w:r>
      <w:proofErr w:type="spellStart"/>
      <w:r w:rsidRPr="002733D1">
        <w:rPr>
          <w:rFonts w:ascii="Times New Roman" w:hAnsi="Times New Roman"/>
          <w:i/>
          <w:sz w:val="24"/>
          <w:szCs w:val="24"/>
        </w:rPr>
        <w:t>А. Б. Качинсь</w:t>
      </w:r>
      <w:proofErr w:type="spellEnd"/>
      <w:r w:rsidRPr="002733D1">
        <w:rPr>
          <w:rFonts w:ascii="Times New Roman" w:hAnsi="Times New Roman"/>
          <w:i/>
          <w:sz w:val="24"/>
          <w:szCs w:val="24"/>
        </w:rPr>
        <w:t>кий. Київ: ДП «НВЦ «</w:t>
      </w:r>
      <w:proofErr w:type="spellStart"/>
      <w:r w:rsidRPr="002733D1">
        <w:rPr>
          <w:rFonts w:ascii="Times New Roman" w:hAnsi="Times New Roman"/>
          <w:i/>
          <w:sz w:val="24"/>
          <w:szCs w:val="24"/>
        </w:rPr>
        <w:t>Євроатлантикінформ</w:t>
      </w:r>
      <w:proofErr w:type="spellEnd"/>
      <w:r w:rsidRPr="002733D1">
        <w:rPr>
          <w:rFonts w:ascii="Times New Roman" w:hAnsi="Times New Roman"/>
          <w:i/>
          <w:sz w:val="24"/>
          <w:szCs w:val="24"/>
        </w:rPr>
        <w:t>», 2006. 336 с.</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t xml:space="preserve">Київський </w:t>
      </w:r>
      <w:proofErr w:type="spellStart"/>
      <w:r w:rsidRPr="002733D1">
        <w:rPr>
          <w:rFonts w:ascii="Times New Roman" w:hAnsi="Times New Roman"/>
          <w:i/>
          <w:sz w:val="24"/>
          <w:szCs w:val="24"/>
        </w:rPr>
        <w:t>Безпековий</w:t>
      </w:r>
      <w:proofErr w:type="spellEnd"/>
      <w:r w:rsidRPr="002733D1">
        <w:rPr>
          <w:rFonts w:ascii="Times New Roman" w:hAnsi="Times New Roman"/>
          <w:i/>
          <w:sz w:val="24"/>
          <w:szCs w:val="24"/>
        </w:rPr>
        <w:t xml:space="preserve"> Форум. </w:t>
      </w:r>
      <w:proofErr w:type="spellStart"/>
      <w:r w:rsidRPr="002733D1">
        <w:rPr>
          <w:rFonts w:ascii="Times New Roman" w:hAnsi="Times New Roman"/>
          <w:i/>
          <w:sz w:val="24"/>
          <w:szCs w:val="24"/>
        </w:rPr>
        <w:t>Онлайн</w:t>
      </w:r>
      <w:proofErr w:type="spellEnd"/>
      <w:r w:rsidRPr="002733D1">
        <w:rPr>
          <w:rFonts w:ascii="Times New Roman" w:hAnsi="Times New Roman"/>
          <w:i/>
          <w:sz w:val="24"/>
          <w:szCs w:val="24"/>
        </w:rPr>
        <w:t xml:space="preserve"> дискусія КБФ. URL : </w:t>
      </w:r>
      <w:hyperlink r:id="rId14" w:history="1">
        <w:r w:rsidRPr="002733D1">
          <w:rPr>
            <w:rStyle w:val="a6"/>
            <w:rFonts w:ascii="Times New Roman" w:hAnsi="Times New Roman"/>
            <w:i/>
            <w:sz w:val="24"/>
            <w:szCs w:val="24"/>
          </w:rPr>
          <w:t>https://ksf.openukraine.org/ua</w:t>
        </w:r>
      </w:hyperlink>
      <w:r w:rsidRPr="002733D1">
        <w:rPr>
          <w:rFonts w:ascii="Times New Roman" w:hAnsi="Times New Roman"/>
          <w:i/>
          <w:sz w:val="24"/>
          <w:szCs w:val="24"/>
        </w:rPr>
        <w:t xml:space="preserve"> (дата звернення 10.06.2020 р.)</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t xml:space="preserve">Конституція України // Відомості Верховної Ради України (ВВР). 1996. </w:t>
      </w:r>
      <w:proofErr w:type="spellStart"/>
      <w:r w:rsidRPr="002733D1">
        <w:rPr>
          <w:rFonts w:ascii="Times New Roman" w:hAnsi="Times New Roman"/>
          <w:i/>
          <w:sz w:val="24"/>
          <w:szCs w:val="24"/>
        </w:rPr>
        <w:t>No</w:t>
      </w:r>
      <w:proofErr w:type="spellEnd"/>
      <w:r w:rsidRPr="002733D1">
        <w:rPr>
          <w:rFonts w:ascii="Times New Roman" w:hAnsi="Times New Roman"/>
          <w:i/>
          <w:sz w:val="24"/>
          <w:szCs w:val="24"/>
        </w:rPr>
        <w:t xml:space="preserve"> 30. Ст. 141 (із змінами). URL : </w:t>
      </w:r>
      <w:hyperlink r:id="rId15" w:history="1">
        <w:r w:rsidRPr="002733D1">
          <w:rPr>
            <w:rStyle w:val="a6"/>
            <w:rFonts w:ascii="Times New Roman" w:hAnsi="Times New Roman"/>
            <w:i/>
            <w:sz w:val="24"/>
            <w:szCs w:val="24"/>
          </w:rPr>
          <w:t>http://president.gov.ua/content/constitution</w:t>
        </w:r>
      </w:hyperlink>
      <w:r w:rsidRPr="002733D1">
        <w:rPr>
          <w:rFonts w:ascii="Times New Roman" w:hAnsi="Times New Roman"/>
          <w:i/>
          <w:sz w:val="24"/>
          <w:szCs w:val="24"/>
        </w:rPr>
        <w:t xml:space="preserve"> (дата звернення 10.04.2020 р.)</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t xml:space="preserve">Концептуальні засади розвитку системи забезпечення національної безпеки України : </w:t>
      </w:r>
      <w:proofErr w:type="spellStart"/>
      <w:r w:rsidRPr="002733D1">
        <w:rPr>
          <w:rFonts w:ascii="Times New Roman" w:hAnsi="Times New Roman"/>
          <w:i/>
          <w:sz w:val="24"/>
          <w:szCs w:val="24"/>
        </w:rPr>
        <w:t>аналіт</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доп</w:t>
      </w:r>
      <w:proofErr w:type="spellEnd"/>
      <w:r w:rsidRPr="002733D1">
        <w:rPr>
          <w:rFonts w:ascii="Times New Roman" w:hAnsi="Times New Roman"/>
          <w:i/>
          <w:sz w:val="24"/>
          <w:szCs w:val="24"/>
        </w:rPr>
        <w:t xml:space="preserve">. / О. О. </w:t>
      </w:r>
      <w:proofErr w:type="spellStart"/>
      <w:r w:rsidRPr="002733D1">
        <w:rPr>
          <w:rFonts w:ascii="Times New Roman" w:hAnsi="Times New Roman"/>
          <w:i/>
          <w:sz w:val="24"/>
          <w:szCs w:val="24"/>
        </w:rPr>
        <w:t>Резнікова</w:t>
      </w:r>
      <w:proofErr w:type="spellEnd"/>
      <w:r w:rsidRPr="002733D1">
        <w:rPr>
          <w:rFonts w:ascii="Times New Roman" w:hAnsi="Times New Roman"/>
          <w:i/>
          <w:sz w:val="24"/>
          <w:szCs w:val="24"/>
        </w:rPr>
        <w:t xml:space="preserve">, В. Ю. Цюкало, В. О. Паливода, </w:t>
      </w:r>
      <w:proofErr w:type="spellStart"/>
      <w:r w:rsidRPr="002733D1">
        <w:rPr>
          <w:rFonts w:ascii="Times New Roman" w:hAnsi="Times New Roman"/>
          <w:i/>
          <w:sz w:val="24"/>
          <w:szCs w:val="24"/>
        </w:rPr>
        <w:t>С. В. Дрьо</w:t>
      </w:r>
      <w:proofErr w:type="spellEnd"/>
      <w:r w:rsidRPr="002733D1">
        <w:rPr>
          <w:rFonts w:ascii="Times New Roman" w:hAnsi="Times New Roman"/>
          <w:i/>
          <w:sz w:val="24"/>
          <w:szCs w:val="24"/>
        </w:rPr>
        <w:t xml:space="preserve">мов, С. В. </w:t>
      </w:r>
      <w:proofErr w:type="spellStart"/>
      <w:r w:rsidRPr="002733D1">
        <w:rPr>
          <w:rFonts w:ascii="Times New Roman" w:hAnsi="Times New Roman"/>
          <w:i/>
          <w:sz w:val="24"/>
          <w:szCs w:val="24"/>
        </w:rPr>
        <w:t>Сьомін</w:t>
      </w:r>
      <w:proofErr w:type="spellEnd"/>
      <w:r w:rsidRPr="002733D1">
        <w:rPr>
          <w:rFonts w:ascii="Times New Roman" w:hAnsi="Times New Roman"/>
          <w:i/>
          <w:sz w:val="24"/>
          <w:szCs w:val="24"/>
        </w:rPr>
        <w:t xml:space="preserve">. К.: НІСД, 2015. 58 с. URL : </w:t>
      </w:r>
      <w:hyperlink r:id="rId16" w:history="1">
        <w:r w:rsidRPr="002733D1">
          <w:rPr>
            <w:rStyle w:val="a6"/>
            <w:rFonts w:ascii="Times New Roman" w:hAnsi="Times New Roman"/>
            <w:i/>
            <w:sz w:val="24"/>
            <w:szCs w:val="24"/>
          </w:rPr>
          <w:t>https://niss.gov.ua/sites/default/files/2018-08/1_Siomin-8f832.pdf</w:t>
        </w:r>
      </w:hyperlink>
      <w:r w:rsidRPr="002733D1">
        <w:rPr>
          <w:rFonts w:ascii="Times New Roman" w:hAnsi="Times New Roman"/>
          <w:i/>
          <w:sz w:val="24"/>
          <w:szCs w:val="24"/>
        </w:rPr>
        <w:t xml:space="preserve"> (дата звернення 10.06.2020 р.)</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Луман</w:t>
      </w:r>
      <w:proofErr w:type="spellEnd"/>
      <w:r w:rsidRPr="002733D1">
        <w:rPr>
          <w:rFonts w:ascii="Times New Roman" w:hAnsi="Times New Roman"/>
          <w:i/>
          <w:sz w:val="24"/>
          <w:szCs w:val="24"/>
        </w:rPr>
        <w:t xml:space="preserve"> Н. </w:t>
      </w:r>
      <w:proofErr w:type="spellStart"/>
      <w:r w:rsidRPr="002733D1">
        <w:rPr>
          <w:rFonts w:ascii="Times New Roman" w:hAnsi="Times New Roman"/>
          <w:i/>
          <w:sz w:val="24"/>
          <w:szCs w:val="24"/>
        </w:rPr>
        <w:t>Понятие</w:t>
      </w:r>
      <w:proofErr w:type="spellEnd"/>
      <w:r w:rsidRPr="002733D1">
        <w:rPr>
          <w:rFonts w:ascii="Times New Roman" w:hAnsi="Times New Roman"/>
          <w:i/>
          <w:sz w:val="24"/>
          <w:szCs w:val="24"/>
        </w:rPr>
        <w:t xml:space="preserve"> риска. THESIS. 1994. № 5. С. 135–160.</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t xml:space="preserve">Мюнхенська конференція з безпеки URL : </w:t>
      </w:r>
      <w:hyperlink r:id="rId17" w:history="1">
        <w:r w:rsidRPr="002733D1">
          <w:rPr>
            <w:rStyle w:val="a6"/>
            <w:rFonts w:ascii="Times New Roman" w:hAnsi="Times New Roman"/>
            <w:i/>
            <w:sz w:val="24"/>
            <w:szCs w:val="24"/>
          </w:rPr>
          <w:t>https://uk.wikipedia.org</w:t>
        </w:r>
      </w:hyperlink>
      <w:r w:rsidRPr="002733D1">
        <w:rPr>
          <w:rFonts w:ascii="Times New Roman" w:hAnsi="Times New Roman"/>
          <w:i/>
          <w:sz w:val="24"/>
          <w:szCs w:val="24"/>
        </w:rPr>
        <w:t xml:space="preserve"> (дата звернення 10.02.2020 р.)</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t xml:space="preserve">Никитин С.М., Федоров К.А. </w:t>
      </w:r>
      <w:proofErr w:type="spellStart"/>
      <w:r w:rsidRPr="002733D1">
        <w:rPr>
          <w:rFonts w:ascii="Times New Roman" w:hAnsi="Times New Roman"/>
          <w:i/>
          <w:sz w:val="24"/>
          <w:szCs w:val="24"/>
        </w:rPr>
        <w:t>Социологическая</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теория</w:t>
      </w:r>
      <w:proofErr w:type="spellEnd"/>
      <w:r w:rsidRPr="002733D1">
        <w:rPr>
          <w:rFonts w:ascii="Times New Roman" w:hAnsi="Times New Roman"/>
          <w:i/>
          <w:sz w:val="24"/>
          <w:szCs w:val="24"/>
        </w:rPr>
        <w:t xml:space="preserve"> риска в </w:t>
      </w:r>
      <w:proofErr w:type="spellStart"/>
      <w:r w:rsidRPr="002733D1">
        <w:rPr>
          <w:rFonts w:ascii="Times New Roman" w:hAnsi="Times New Roman"/>
          <w:i/>
          <w:sz w:val="24"/>
          <w:szCs w:val="24"/>
        </w:rPr>
        <w:t>поисках</w:t>
      </w:r>
      <w:proofErr w:type="spellEnd"/>
      <w:r w:rsidRPr="002733D1">
        <w:rPr>
          <w:rFonts w:ascii="Times New Roman" w:hAnsi="Times New Roman"/>
          <w:i/>
          <w:sz w:val="24"/>
          <w:szCs w:val="24"/>
        </w:rPr>
        <w:t xml:space="preserve"> предмета. </w:t>
      </w:r>
      <w:proofErr w:type="spellStart"/>
      <w:r w:rsidRPr="002733D1">
        <w:rPr>
          <w:rFonts w:ascii="Times New Roman" w:hAnsi="Times New Roman"/>
          <w:i/>
          <w:sz w:val="24"/>
          <w:szCs w:val="24"/>
        </w:rPr>
        <w:t>Социологические</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исследования</w:t>
      </w:r>
      <w:proofErr w:type="spellEnd"/>
      <w:r w:rsidRPr="002733D1">
        <w:rPr>
          <w:rFonts w:ascii="Times New Roman" w:hAnsi="Times New Roman"/>
          <w:i/>
          <w:sz w:val="24"/>
          <w:szCs w:val="24"/>
        </w:rPr>
        <w:t>. 1992. № 10. С.120-127.</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Ортвин</w:t>
      </w:r>
      <w:proofErr w:type="spellEnd"/>
      <w:r w:rsidRPr="002733D1">
        <w:rPr>
          <w:rFonts w:ascii="Times New Roman" w:hAnsi="Times New Roman"/>
          <w:i/>
          <w:sz w:val="24"/>
          <w:szCs w:val="24"/>
        </w:rPr>
        <w:t xml:space="preserve"> Р. Три </w:t>
      </w:r>
      <w:proofErr w:type="spellStart"/>
      <w:r w:rsidRPr="002733D1">
        <w:rPr>
          <w:rFonts w:ascii="Times New Roman" w:hAnsi="Times New Roman"/>
          <w:i/>
          <w:sz w:val="24"/>
          <w:szCs w:val="24"/>
        </w:rPr>
        <w:t>десятилетия</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исследования</w:t>
      </w:r>
      <w:proofErr w:type="spellEnd"/>
      <w:r w:rsidRPr="002733D1">
        <w:rPr>
          <w:rFonts w:ascii="Times New Roman" w:hAnsi="Times New Roman"/>
          <w:i/>
          <w:sz w:val="24"/>
          <w:szCs w:val="24"/>
        </w:rPr>
        <w:t xml:space="preserve"> риска: </w:t>
      </w:r>
      <w:proofErr w:type="spellStart"/>
      <w:r w:rsidRPr="002733D1">
        <w:rPr>
          <w:rFonts w:ascii="Times New Roman" w:hAnsi="Times New Roman"/>
          <w:i/>
          <w:sz w:val="24"/>
          <w:szCs w:val="24"/>
        </w:rPr>
        <w:t>достижения</w:t>
      </w:r>
      <w:proofErr w:type="spellEnd"/>
      <w:r w:rsidRPr="002733D1">
        <w:rPr>
          <w:rFonts w:ascii="Times New Roman" w:hAnsi="Times New Roman"/>
          <w:i/>
          <w:sz w:val="24"/>
          <w:szCs w:val="24"/>
        </w:rPr>
        <w:t xml:space="preserve"> и </w:t>
      </w:r>
      <w:proofErr w:type="spellStart"/>
      <w:r w:rsidRPr="002733D1">
        <w:rPr>
          <w:rFonts w:ascii="Times New Roman" w:hAnsi="Times New Roman"/>
          <w:i/>
          <w:sz w:val="24"/>
          <w:szCs w:val="24"/>
        </w:rPr>
        <w:t>новые</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горизонты</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Вопросы</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анализа</w:t>
      </w:r>
      <w:proofErr w:type="spellEnd"/>
      <w:r w:rsidRPr="002733D1">
        <w:rPr>
          <w:rFonts w:ascii="Times New Roman" w:hAnsi="Times New Roman"/>
          <w:i/>
          <w:sz w:val="24"/>
          <w:szCs w:val="24"/>
        </w:rPr>
        <w:t xml:space="preserve"> риска. 1999. Т. 1. № 1. С. 80–90.</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Отенко</w:t>
      </w:r>
      <w:proofErr w:type="spellEnd"/>
      <w:r w:rsidRPr="002733D1">
        <w:rPr>
          <w:rFonts w:ascii="Times New Roman" w:hAnsi="Times New Roman"/>
          <w:i/>
          <w:sz w:val="24"/>
          <w:szCs w:val="24"/>
        </w:rPr>
        <w:t xml:space="preserve"> І. П. Теорія управління безпекою соціальних систем: навчальний посібник / І. П.</w:t>
      </w:r>
      <w:proofErr w:type="spellStart"/>
      <w:r w:rsidRPr="002733D1">
        <w:rPr>
          <w:rFonts w:ascii="Times New Roman" w:hAnsi="Times New Roman"/>
          <w:i/>
          <w:sz w:val="24"/>
          <w:szCs w:val="24"/>
        </w:rPr>
        <w:t>Отенко</w:t>
      </w:r>
      <w:proofErr w:type="spellEnd"/>
      <w:r w:rsidRPr="002733D1">
        <w:rPr>
          <w:rFonts w:ascii="Times New Roman" w:hAnsi="Times New Roman"/>
          <w:i/>
          <w:sz w:val="24"/>
          <w:szCs w:val="24"/>
        </w:rPr>
        <w:t xml:space="preserve">, Н. О. Москаленко, Г. Ф. </w:t>
      </w:r>
      <w:proofErr w:type="spellStart"/>
      <w:r w:rsidRPr="002733D1">
        <w:rPr>
          <w:rFonts w:ascii="Times New Roman" w:hAnsi="Times New Roman"/>
          <w:i/>
          <w:sz w:val="24"/>
          <w:szCs w:val="24"/>
        </w:rPr>
        <w:t>Азаренков</w:t>
      </w:r>
      <w:proofErr w:type="spellEnd"/>
      <w:r w:rsidRPr="002733D1">
        <w:rPr>
          <w:rFonts w:ascii="Times New Roman" w:hAnsi="Times New Roman"/>
          <w:i/>
          <w:sz w:val="24"/>
          <w:szCs w:val="24"/>
        </w:rPr>
        <w:t xml:space="preserve">. Харків: ХНЕУ </w:t>
      </w:r>
      <w:proofErr w:type="spellStart"/>
      <w:r w:rsidRPr="002733D1">
        <w:rPr>
          <w:rFonts w:ascii="Times New Roman" w:hAnsi="Times New Roman"/>
          <w:i/>
          <w:sz w:val="24"/>
          <w:szCs w:val="24"/>
        </w:rPr>
        <w:t>ім. С. Куз</w:t>
      </w:r>
      <w:proofErr w:type="spellEnd"/>
      <w:r w:rsidRPr="002733D1">
        <w:rPr>
          <w:rFonts w:ascii="Times New Roman" w:hAnsi="Times New Roman"/>
          <w:i/>
          <w:sz w:val="24"/>
          <w:szCs w:val="24"/>
        </w:rPr>
        <w:t>неця, 2014. 220с.</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lastRenderedPageBreak/>
        <w:t xml:space="preserve">Про основи національної безпеки України: Закон України // Відомості Верховної Ради України (ВВР). 2003. No39. Ст. 351 (із змінами). URL : </w:t>
      </w:r>
      <w:hyperlink r:id="rId18" w:history="1">
        <w:r w:rsidRPr="002733D1">
          <w:rPr>
            <w:rStyle w:val="a6"/>
            <w:rFonts w:ascii="Times New Roman" w:hAnsi="Times New Roman"/>
            <w:i/>
            <w:sz w:val="24"/>
            <w:szCs w:val="24"/>
          </w:rPr>
          <w:t>http://zakon4.rada.gov.ua/laws/show/964-15</w:t>
        </w:r>
      </w:hyperlink>
      <w:r w:rsidRPr="002733D1">
        <w:rPr>
          <w:rStyle w:val="a6"/>
          <w:rFonts w:ascii="Times New Roman" w:hAnsi="Times New Roman"/>
          <w:i/>
          <w:sz w:val="24"/>
          <w:szCs w:val="24"/>
        </w:rPr>
        <w:t xml:space="preserve"> </w:t>
      </w:r>
      <w:r w:rsidRPr="002733D1">
        <w:rPr>
          <w:rFonts w:ascii="Times New Roman" w:hAnsi="Times New Roman"/>
          <w:i/>
          <w:sz w:val="24"/>
          <w:szCs w:val="24"/>
        </w:rPr>
        <w:t>(дата звернення 10.06.2020 р.)</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t xml:space="preserve">Про рішення Ради національної безпеки і оборони України від 6 травня 2015 року «Про Стратегію національної безпеки України». URL: </w:t>
      </w:r>
      <w:hyperlink r:id="rId19" w:history="1">
        <w:r w:rsidRPr="002733D1">
          <w:rPr>
            <w:rStyle w:val="a6"/>
            <w:rFonts w:ascii="Times New Roman" w:hAnsi="Times New Roman"/>
            <w:i/>
            <w:sz w:val="24"/>
            <w:szCs w:val="24"/>
          </w:rPr>
          <w:t>http://zakon2.rada.gov.ua/laws/show/287/2015</w:t>
        </w:r>
      </w:hyperlink>
      <w:r w:rsidRPr="002733D1">
        <w:rPr>
          <w:rFonts w:ascii="Times New Roman" w:hAnsi="Times New Roman"/>
          <w:i/>
          <w:sz w:val="24"/>
          <w:szCs w:val="24"/>
        </w:rPr>
        <w:t xml:space="preserve"> (дата звернення 10.05.2020 р.)</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Сапронов</w:t>
      </w:r>
      <w:proofErr w:type="spellEnd"/>
      <w:r w:rsidRPr="002733D1">
        <w:rPr>
          <w:rFonts w:ascii="Times New Roman" w:hAnsi="Times New Roman"/>
          <w:i/>
          <w:sz w:val="24"/>
          <w:szCs w:val="24"/>
        </w:rPr>
        <w:t xml:space="preserve"> В.В. </w:t>
      </w:r>
      <w:proofErr w:type="spellStart"/>
      <w:r w:rsidRPr="002733D1">
        <w:rPr>
          <w:rFonts w:ascii="Times New Roman" w:hAnsi="Times New Roman"/>
          <w:i/>
          <w:sz w:val="24"/>
          <w:szCs w:val="24"/>
        </w:rPr>
        <w:t>Идеи</w:t>
      </w:r>
      <w:proofErr w:type="spellEnd"/>
      <w:r w:rsidRPr="002733D1">
        <w:rPr>
          <w:rFonts w:ascii="Times New Roman" w:hAnsi="Times New Roman"/>
          <w:i/>
          <w:sz w:val="24"/>
          <w:szCs w:val="24"/>
        </w:rPr>
        <w:t xml:space="preserve"> к </w:t>
      </w:r>
      <w:proofErr w:type="spellStart"/>
      <w:r w:rsidRPr="002733D1">
        <w:rPr>
          <w:rFonts w:ascii="Times New Roman" w:hAnsi="Times New Roman"/>
          <w:i/>
          <w:sz w:val="24"/>
          <w:szCs w:val="24"/>
        </w:rPr>
        <w:t>общей</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теории</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безопасности</w:t>
      </w:r>
      <w:proofErr w:type="spellEnd"/>
      <w:r w:rsidRPr="002733D1">
        <w:rPr>
          <w:rFonts w:ascii="Times New Roman" w:hAnsi="Times New Roman"/>
          <w:i/>
          <w:sz w:val="24"/>
          <w:szCs w:val="24"/>
        </w:rPr>
        <w:t>. URL: http:// /</w:t>
      </w:r>
      <w:proofErr w:type="spellStart"/>
      <w:r w:rsidRPr="002733D1">
        <w:rPr>
          <w:rFonts w:ascii="Times New Roman" w:hAnsi="Times New Roman"/>
          <w:i/>
          <w:sz w:val="24"/>
          <w:szCs w:val="24"/>
        </w:rPr>
        <w:t>data</w:t>
      </w:r>
      <w:proofErr w:type="spellEnd"/>
      <w:r w:rsidRPr="002733D1">
        <w:rPr>
          <w:rFonts w:ascii="Times New Roman" w:hAnsi="Times New Roman"/>
          <w:i/>
          <w:sz w:val="24"/>
          <w:szCs w:val="24"/>
        </w:rPr>
        <w:t>/</w:t>
      </w:r>
      <w:proofErr w:type="spellStart"/>
      <w:r w:rsidRPr="002733D1">
        <w:rPr>
          <w:rFonts w:ascii="Times New Roman" w:hAnsi="Times New Roman"/>
          <w:i/>
          <w:sz w:val="24"/>
          <w:szCs w:val="24"/>
        </w:rPr>
        <w:t>documents</w:t>
      </w:r>
      <w:proofErr w:type="spellEnd"/>
      <w:r w:rsidRPr="002733D1">
        <w:rPr>
          <w:rFonts w:ascii="Times New Roman" w:hAnsi="Times New Roman"/>
          <w:i/>
          <w:sz w:val="24"/>
          <w:szCs w:val="24"/>
        </w:rPr>
        <w:t>/</w:t>
      </w:r>
      <w:proofErr w:type="spellStart"/>
      <w:r w:rsidRPr="002733D1">
        <w:rPr>
          <w:rFonts w:ascii="Times New Roman" w:hAnsi="Times New Roman"/>
          <w:i/>
          <w:sz w:val="24"/>
          <w:szCs w:val="24"/>
        </w:rPr>
        <w:t>sapronov_te</w:t>
      </w:r>
      <w:proofErr w:type="spellEnd"/>
      <w:r w:rsidRPr="002733D1">
        <w:rPr>
          <w:rFonts w:ascii="Times New Roman" w:hAnsi="Times New Roman"/>
          <w:i/>
          <w:sz w:val="24"/>
          <w:szCs w:val="24"/>
        </w:rPr>
        <w:t>oriya.pdf (дата звернення 15.02.2020 р.)</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t>Сидорчук О. Г. Соціальна безпека: державне регулювання та організаційно-економічне забезпечення [Текст]: монографія / О. Г. Сидорчук. Львів: ЛРІДУ НАДУ, 2018. 492 с.</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Солнцева</w:t>
      </w:r>
      <w:proofErr w:type="spellEnd"/>
      <w:r w:rsidRPr="002733D1">
        <w:rPr>
          <w:rFonts w:ascii="Times New Roman" w:hAnsi="Times New Roman"/>
          <w:i/>
          <w:sz w:val="24"/>
          <w:szCs w:val="24"/>
        </w:rPr>
        <w:t xml:space="preserve"> Г. Н. </w:t>
      </w:r>
      <w:proofErr w:type="spellStart"/>
      <w:r w:rsidRPr="002733D1">
        <w:rPr>
          <w:rFonts w:ascii="Times New Roman" w:hAnsi="Times New Roman"/>
          <w:i/>
          <w:sz w:val="24"/>
          <w:szCs w:val="24"/>
        </w:rPr>
        <w:t>Когда</w:t>
      </w:r>
      <w:proofErr w:type="spellEnd"/>
      <w:r w:rsidRPr="002733D1">
        <w:rPr>
          <w:rFonts w:ascii="Times New Roman" w:hAnsi="Times New Roman"/>
          <w:i/>
          <w:sz w:val="24"/>
          <w:szCs w:val="24"/>
        </w:rPr>
        <w:t xml:space="preserve"> и </w:t>
      </w:r>
      <w:proofErr w:type="spellStart"/>
      <w:r w:rsidRPr="002733D1">
        <w:rPr>
          <w:rFonts w:ascii="Times New Roman" w:hAnsi="Times New Roman"/>
          <w:i/>
          <w:sz w:val="24"/>
          <w:szCs w:val="24"/>
        </w:rPr>
        <w:t>почему</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рискуют</w:t>
      </w:r>
      <w:proofErr w:type="spellEnd"/>
      <w:r w:rsidRPr="002733D1">
        <w:rPr>
          <w:rFonts w:ascii="Times New Roman" w:hAnsi="Times New Roman"/>
          <w:i/>
          <w:sz w:val="24"/>
          <w:szCs w:val="24"/>
        </w:rPr>
        <w:t xml:space="preserve"> люди (</w:t>
      </w:r>
      <w:proofErr w:type="spellStart"/>
      <w:r w:rsidRPr="002733D1">
        <w:rPr>
          <w:rFonts w:ascii="Times New Roman" w:hAnsi="Times New Roman"/>
          <w:i/>
          <w:sz w:val="24"/>
          <w:szCs w:val="24"/>
        </w:rPr>
        <w:t>опыт</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психологического</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анализа</w:t>
      </w:r>
      <w:proofErr w:type="spellEnd"/>
      <w:r w:rsidRPr="002733D1">
        <w:rPr>
          <w:rFonts w:ascii="Times New Roman" w:hAnsi="Times New Roman"/>
          <w:i/>
          <w:sz w:val="24"/>
          <w:szCs w:val="24"/>
        </w:rPr>
        <w:t xml:space="preserve"> феномена риска). </w:t>
      </w:r>
      <w:proofErr w:type="spellStart"/>
      <w:r w:rsidRPr="002733D1">
        <w:rPr>
          <w:rFonts w:ascii="Times New Roman" w:hAnsi="Times New Roman"/>
          <w:i/>
          <w:sz w:val="24"/>
          <w:szCs w:val="24"/>
        </w:rPr>
        <w:t>Человек</w:t>
      </w:r>
      <w:proofErr w:type="spellEnd"/>
      <w:r w:rsidRPr="002733D1">
        <w:rPr>
          <w:rFonts w:ascii="Times New Roman" w:hAnsi="Times New Roman"/>
          <w:i/>
          <w:sz w:val="24"/>
          <w:szCs w:val="24"/>
        </w:rPr>
        <w:t>. 2001. № 2. С. 102–112.</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r w:rsidRPr="002733D1">
        <w:rPr>
          <w:rFonts w:ascii="Times New Roman" w:hAnsi="Times New Roman"/>
          <w:i/>
          <w:sz w:val="24"/>
          <w:szCs w:val="24"/>
        </w:rPr>
        <w:t xml:space="preserve">Стратегічне планування: вирішення проблем національної безпеки: монографія / В.П. Горбулін, А.В. </w:t>
      </w:r>
      <w:proofErr w:type="spellStart"/>
      <w:r w:rsidRPr="002733D1">
        <w:rPr>
          <w:rFonts w:ascii="Times New Roman" w:hAnsi="Times New Roman"/>
          <w:i/>
          <w:sz w:val="24"/>
          <w:szCs w:val="24"/>
        </w:rPr>
        <w:t>Качинський</w:t>
      </w:r>
      <w:proofErr w:type="spellEnd"/>
      <w:r w:rsidRPr="002733D1">
        <w:rPr>
          <w:rFonts w:ascii="Times New Roman" w:hAnsi="Times New Roman"/>
          <w:i/>
          <w:sz w:val="24"/>
          <w:szCs w:val="24"/>
        </w:rPr>
        <w:t>. Київ: НІСД, 2010. 288 с.</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Чмыхало</w:t>
      </w:r>
      <w:proofErr w:type="spellEnd"/>
      <w:r w:rsidRPr="002733D1">
        <w:rPr>
          <w:rFonts w:ascii="Times New Roman" w:hAnsi="Times New Roman"/>
          <w:i/>
          <w:sz w:val="24"/>
          <w:szCs w:val="24"/>
        </w:rPr>
        <w:t xml:space="preserve"> А. Ю. </w:t>
      </w:r>
      <w:proofErr w:type="spellStart"/>
      <w:r w:rsidRPr="002733D1">
        <w:rPr>
          <w:rFonts w:ascii="Times New Roman" w:hAnsi="Times New Roman"/>
          <w:i/>
          <w:sz w:val="24"/>
          <w:szCs w:val="24"/>
        </w:rPr>
        <w:t>Социальная</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безопасность</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Учебное</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пособие</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Томск</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Изд-во</w:t>
      </w:r>
      <w:proofErr w:type="spellEnd"/>
      <w:r w:rsidRPr="002733D1">
        <w:rPr>
          <w:rFonts w:ascii="Times New Roman" w:hAnsi="Times New Roman"/>
          <w:i/>
          <w:sz w:val="24"/>
          <w:szCs w:val="24"/>
        </w:rPr>
        <w:t xml:space="preserve"> ТПУ, 2007. 168 с.</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Штомпка</w:t>
      </w:r>
      <w:proofErr w:type="spellEnd"/>
      <w:r w:rsidRPr="002733D1">
        <w:rPr>
          <w:rFonts w:ascii="Times New Roman" w:hAnsi="Times New Roman"/>
          <w:i/>
          <w:sz w:val="24"/>
          <w:szCs w:val="24"/>
        </w:rPr>
        <w:t xml:space="preserve"> П. </w:t>
      </w:r>
      <w:hyperlink r:id="rId20" w:history="1">
        <w:proofErr w:type="spellStart"/>
        <w:r w:rsidRPr="002733D1">
          <w:rPr>
            <w:rStyle w:val="a6"/>
            <w:rFonts w:ascii="Times New Roman" w:hAnsi="Times New Roman"/>
            <w:i/>
            <w:color w:val="auto"/>
            <w:sz w:val="24"/>
            <w:szCs w:val="24"/>
            <w:u w:val="none"/>
          </w:rPr>
          <w:t>Социология</w:t>
        </w:r>
        <w:proofErr w:type="spellEnd"/>
        <w:r w:rsidRPr="002733D1">
          <w:rPr>
            <w:rStyle w:val="a6"/>
            <w:rFonts w:ascii="Times New Roman" w:hAnsi="Times New Roman"/>
            <w:i/>
            <w:color w:val="auto"/>
            <w:sz w:val="24"/>
            <w:szCs w:val="24"/>
            <w:u w:val="none"/>
          </w:rPr>
          <w:t xml:space="preserve"> </w:t>
        </w:r>
        <w:proofErr w:type="spellStart"/>
        <w:r w:rsidRPr="002733D1">
          <w:rPr>
            <w:rStyle w:val="a6"/>
            <w:rFonts w:ascii="Times New Roman" w:hAnsi="Times New Roman"/>
            <w:i/>
            <w:color w:val="auto"/>
            <w:sz w:val="24"/>
            <w:szCs w:val="24"/>
            <w:u w:val="none"/>
          </w:rPr>
          <w:t>социальных</w:t>
        </w:r>
        <w:proofErr w:type="spellEnd"/>
        <w:r w:rsidRPr="002733D1">
          <w:rPr>
            <w:rStyle w:val="a6"/>
            <w:rFonts w:ascii="Times New Roman" w:hAnsi="Times New Roman"/>
            <w:i/>
            <w:color w:val="auto"/>
            <w:sz w:val="24"/>
            <w:szCs w:val="24"/>
            <w:u w:val="none"/>
          </w:rPr>
          <w:t xml:space="preserve"> </w:t>
        </w:r>
        <w:proofErr w:type="spellStart"/>
        <w:r w:rsidRPr="002733D1">
          <w:rPr>
            <w:rStyle w:val="a6"/>
            <w:rFonts w:ascii="Times New Roman" w:hAnsi="Times New Roman"/>
            <w:i/>
            <w:color w:val="auto"/>
            <w:sz w:val="24"/>
            <w:szCs w:val="24"/>
            <w:u w:val="none"/>
          </w:rPr>
          <w:t>изменений</w:t>
        </w:r>
        <w:proofErr w:type="spellEnd"/>
      </w:hyperlink>
      <w:r w:rsidRPr="002733D1">
        <w:rPr>
          <w:rFonts w:ascii="Times New Roman" w:hAnsi="Times New Roman"/>
          <w:i/>
          <w:sz w:val="24"/>
          <w:szCs w:val="24"/>
        </w:rPr>
        <w:t xml:space="preserve"> / Пер. с англ.; </w:t>
      </w:r>
      <w:proofErr w:type="spellStart"/>
      <w:r w:rsidRPr="002733D1">
        <w:rPr>
          <w:rFonts w:ascii="Times New Roman" w:hAnsi="Times New Roman"/>
          <w:i/>
          <w:sz w:val="24"/>
          <w:szCs w:val="24"/>
        </w:rPr>
        <w:t>под</w:t>
      </w:r>
      <w:proofErr w:type="spellEnd"/>
      <w:r w:rsidRPr="002733D1">
        <w:rPr>
          <w:rFonts w:ascii="Times New Roman" w:hAnsi="Times New Roman"/>
          <w:i/>
          <w:sz w:val="24"/>
          <w:szCs w:val="24"/>
        </w:rPr>
        <w:t xml:space="preserve"> ред. </w:t>
      </w:r>
      <w:hyperlink r:id="rId21" w:tooltip="Ядов, Владимир Александрович" w:history="1">
        <w:proofErr w:type="spellStart"/>
        <w:r w:rsidRPr="002733D1">
          <w:rPr>
            <w:rStyle w:val="a6"/>
            <w:rFonts w:ascii="Times New Roman" w:hAnsi="Times New Roman"/>
            <w:i/>
            <w:color w:val="auto"/>
            <w:sz w:val="24"/>
            <w:szCs w:val="24"/>
            <w:u w:val="none"/>
          </w:rPr>
          <w:t>В. А. Ядова</w:t>
        </w:r>
      </w:hyperlink>
      <w:r w:rsidRPr="002733D1">
        <w:rPr>
          <w:rFonts w:ascii="Times New Roman" w:hAnsi="Times New Roman"/>
          <w:i/>
          <w:sz w:val="24"/>
          <w:szCs w:val="24"/>
        </w:rPr>
        <w:t>. Мос</w:t>
      </w:r>
      <w:proofErr w:type="spellEnd"/>
      <w:r w:rsidRPr="002733D1">
        <w:rPr>
          <w:rFonts w:ascii="Times New Roman" w:hAnsi="Times New Roman"/>
          <w:i/>
          <w:sz w:val="24"/>
          <w:szCs w:val="24"/>
        </w:rPr>
        <w:t>ква: Аспект-Пресс, 1996. 416 с.</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Штомпка</w:t>
      </w:r>
      <w:proofErr w:type="spellEnd"/>
      <w:r w:rsidRPr="002733D1">
        <w:rPr>
          <w:rFonts w:ascii="Times New Roman" w:hAnsi="Times New Roman"/>
          <w:i/>
          <w:sz w:val="24"/>
          <w:szCs w:val="24"/>
        </w:rPr>
        <w:t xml:space="preserve"> П. </w:t>
      </w:r>
      <w:proofErr w:type="spellStart"/>
      <w:r w:rsidRPr="002733D1">
        <w:rPr>
          <w:rFonts w:ascii="Times New Roman" w:hAnsi="Times New Roman"/>
          <w:i/>
          <w:sz w:val="24"/>
          <w:szCs w:val="24"/>
        </w:rPr>
        <w:t>Доверие</w:t>
      </w:r>
      <w:proofErr w:type="spellEnd"/>
      <w:r w:rsidRPr="002733D1">
        <w:rPr>
          <w:rFonts w:ascii="Times New Roman" w:hAnsi="Times New Roman"/>
          <w:i/>
          <w:sz w:val="24"/>
          <w:szCs w:val="24"/>
        </w:rPr>
        <w:t xml:space="preserve"> в </w:t>
      </w:r>
      <w:proofErr w:type="spellStart"/>
      <w:r w:rsidRPr="002733D1">
        <w:rPr>
          <w:rFonts w:ascii="Times New Roman" w:hAnsi="Times New Roman"/>
          <w:i/>
          <w:sz w:val="24"/>
          <w:szCs w:val="24"/>
        </w:rPr>
        <w:t>эпоху</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глобализации</w:t>
      </w:r>
      <w:proofErr w:type="spellEnd"/>
      <w:r w:rsidRPr="002733D1">
        <w:rPr>
          <w:rFonts w:ascii="Times New Roman" w:hAnsi="Times New Roman"/>
          <w:i/>
          <w:sz w:val="24"/>
          <w:szCs w:val="24"/>
        </w:rPr>
        <w:t xml:space="preserve"> // </w:t>
      </w:r>
      <w:hyperlink r:id="rId22" w:tooltip="Социальная политика и социология (страница отсутствует)" w:history="1">
        <w:proofErr w:type="spellStart"/>
        <w:r w:rsidRPr="002733D1">
          <w:rPr>
            <w:rStyle w:val="a6"/>
            <w:rFonts w:ascii="Times New Roman" w:hAnsi="Times New Roman"/>
            <w:i/>
            <w:color w:val="auto"/>
            <w:sz w:val="24"/>
            <w:szCs w:val="24"/>
            <w:u w:val="none"/>
          </w:rPr>
          <w:t>Социальная</w:t>
        </w:r>
        <w:proofErr w:type="spellEnd"/>
        <w:r w:rsidRPr="002733D1">
          <w:rPr>
            <w:rStyle w:val="a6"/>
            <w:rFonts w:ascii="Times New Roman" w:hAnsi="Times New Roman"/>
            <w:i/>
            <w:color w:val="auto"/>
            <w:sz w:val="24"/>
            <w:szCs w:val="24"/>
            <w:u w:val="none"/>
          </w:rPr>
          <w:t xml:space="preserve"> </w:t>
        </w:r>
        <w:proofErr w:type="spellStart"/>
        <w:r w:rsidRPr="002733D1">
          <w:rPr>
            <w:rStyle w:val="a6"/>
            <w:rFonts w:ascii="Times New Roman" w:hAnsi="Times New Roman"/>
            <w:i/>
            <w:color w:val="auto"/>
            <w:sz w:val="24"/>
            <w:szCs w:val="24"/>
            <w:u w:val="none"/>
          </w:rPr>
          <w:t>политика</w:t>
        </w:r>
        <w:proofErr w:type="spellEnd"/>
        <w:r w:rsidRPr="002733D1">
          <w:rPr>
            <w:rStyle w:val="a6"/>
            <w:rFonts w:ascii="Times New Roman" w:hAnsi="Times New Roman"/>
            <w:i/>
            <w:color w:val="auto"/>
            <w:sz w:val="24"/>
            <w:szCs w:val="24"/>
            <w:u w:val="none"/>
          </w:rPr>
          <w:t xml:space="preserve"> и </w:t>
        </w:r>
        <w:proofErr w:type="spellStart"/>
        <w:r w:rsidRPr="002733D1">
          <w:rPr>
            <w:rStyle w:val="a6"/>
            <w:rFonts w:ascii="Times New Roman" w:hAnsi="Times New Roman"/>
            <w:i/>
            <w:color w:val="auto"/>
            <w:sz w:val="24"/>
            <w:szCs w:val="24"/>
            <w:u w:val="none"/>
          </w:rPr>
          <w:t>социология</w:t>
        </w:r>
        <w:proofErr w:type="spellEnd"/>
      </w:hyperlink>
      <w:r w:rsidRPr="002733D1">
        <w:rPr>
          <w:rFonts w:ascii="Times New Roman" w:hAnsi="Times New Roman"/>
          <w:i/>
          <w:sz w:val="24"/>
          <w:szCs w:val="24"/>
        </w:rPr>
        <w:t>. 2006. № 4. С. 8—15.</w:t>
      </w:r>
    </w:p>
    <w:p w:rsidR="001C7805" w:rsidRPr="002733D1" w:rsidRDefault="001C7805" w:rsidP="00733453">
      <w:pPr>
        <w:numPr>
          <w:ilvl w:val="0"/>
          <w:numId w:val="32"/>
        </w:numPr>
        <w:jc w:val="both"/>
        <w:rPr>
          <w:rFonts w:ascii="Times New Roman" w:hAnsi="Times New Roman"/>
          <w:sz w:val="24"/>
          <w:szCs w:val="24"/>
        </w:rPr>
      </w:pPr>
      <w:r w:rsidRPr="002733D1">
        <w:rPr>
          <w:rFonts w:ascii="Times New Roman" w:hAnsi="Times New Roman"/>
          <w:sz w:val="24"/>
          <w:szCs w:val="24"/>
        </w:rPr>
        <w:t xml:space="preserve">СІПРІ 2012: Щорічник: Озброєння, роззброєння та міжнародна безпека: Пер. з англ./Стокгольм. </w:t>
      </w:r>
      <w:proofErr w:type="spellStart"/>
      <w:r w:rsidRPr="002733D1">
        <w:rPr>
          <w:rFonts w:ascii="Times New Roman" w:hAnsi="Times New Roman"/>
          <w:sz w:val="24"/>
          <w:szCs w:val="24"/>
        </w:rPr>
        <w:t>міжнар</w:t>
      </w:r>
      <w:proofErr w:type="spellEnd"/>
      <w:r w:rsidRPr="002733D1">
        <w:rPr>
          <w:rFonts w:ascii="Times New Roman" w:hAnsi="Times New Roman"/>
          <w:sz w:val="24"/>
          <w:szCs w:val="24"/>
        </w:rPr>
        <w:t xml:space="preserve">. ін-т дослідження миру; Укр. центр </w:t>
      </w:r>
      <w:proofErr w:type="spellStart"/>
      <w:r w:rsidRPr="002733D1">
        <w:rPr>
          <w:rFonts w:ascii="Times New Roman" w:hAnsi="Times New Roman"/>
          <w:sz w:val="24"/>
          <w:szCs w:val="24"/>
        </w:rPr>
        <w:t>екон</w:t>
      </w:r>
      <w:proofErr w:type="spellEnd"/>
      <w:r w:rsidRPr="002733D1">
        <w:rPr>
          <w:rFonts w:ascii="Times New Roman" w:hAnsi="Times New Roman"/>
          <w:sz w:val="24"/>
          <w:szCs w:val="24"/>
        </w:rPr>
        <w:t xml:space="preserve">. і політ. досліджень ім. О.Разумкова; </w:t>
      </w:r>
      <w:proofErr w:type="spellStart"/>
      <w:r w:rsidRPr="002733D1">
        <w:rPr>
          <w:rFonts w:ascii="Times New Roman" w:hAnsi="Times New Roman"/>
          <w:sz w:val="24"/>
          <w:szCs w:val="24"/>
        </w:rPr>
        <w:t>Редкол</w:t>
      </w:r>
      <w:proofErr w:type="spellEnd"/>
      <w:r w:rsidRPr="002733D1">
        <w:rPr>
          <w:rFonts w:ascii="Times New Roman" w:hAnsi="Times New Roman"/>
          <w:sz w:val="24"/>
          <w:szCs w:val="24"/>
        </w:rPr>
        <w:t>. укр. вид.: Л.</w:t>
      </w:r>
      <w:proofErr w:type="spellStart"/>
      <w:r w:rsidRPr="002733D1">
        <w:rPr>
          <w:rFonts w:ascii="Times New Roman" w:hAnsi="Times New Roman"/>
          <w:sz w:val="24"/>
          <w:szCs w:val="24"/>
        </w:rPr>
        <w:t>Шангіна</w:t>
      </w:r>
      <w:proofErr w:type="spellEnd"/>
      <w:r w:rsidRPr="002733D1">
        <w:rPr>
          <w:rFonts w:ascii="Times New Roman" w:hAnsi="Times New Roman"/>
          <w:sz w:val="24"/>
          <w:szCs w:val="24"/>
        </w:rPr>
        <w:t xml:space="preserve"> (головний редактор) та ін. – К.: Заповіт, 2013. – 464с. </w:t>
      </w:r>
    </w:p>
    <w:p w:rsidR="001C7805" w:rsidRPr="002733D1" w:rsidRDefault="001C7805" w:rsidP="00733453">
      <w:pPr>
        <w:numPr>
          <w:ilvl w:val="0"/>
          <w:numId w:val="32"/>
        </w:numPr>
        <w:jc w:val="both"/>
        <w:rPr>
          <w:rFonts w:ascii="Times New Roman" w:hAnsi="Times New Roman"/>
          <w:sz w:val="24"/>
          <w:szCs w:val="24"/>
        </w:rPr>
      </w:pPr>
      <w:r w:rsidRPr="002733D1">
        <w:rPr>
          <w:rFonts w:ascii="Times New Roman" w:hAnsi="Times New Roman"/>
          <w:sz w:val="24"/>
          <w:szCs w:val="24"/>
        </w:rPr>
        <w:t xml:space="preserve">Демони миру та боги війни: Соціальні конфлікти посткомуністичної доби / С. </w:t>
      </w:r>
      <w:proofErr w:type="spellStart"/>
      <w:r w:rsidRPr="002733D1">
        <w:rPr>
          <w:rFonts w:ascii="Times New Roman" w:hAnsi="Times New Roman"/>
          <w:sz w:val="24"/>
          <w:szCs w:val="24"/>
        </w:rPr>
        <w:t>Макеєв</w:t>
      </w:r>
      <w:proofErr w:type="spellEnd"/>
      <w:r w:rsidRPr="002733D1">
        <w:rPr>
          <w:rFonts w:ascii="Times New Roman" w:hAnsi="Times New Roman"/>
          <w:sz w:val="24"/>
          <w:szCs w:val="24"/>
        </w:rPr>
        <w:t xml:space="preserve"> (керівник </w:t>
      </w:r>
      <w:proofErr w:type="spellStart"/>
      <w:r w:rsidRPr="002733D1">
        <w:rPr>
          <w:rFonts w:ascii="Times New Roman" w:hAnsi="Times New Roman"/>
          <w:sz w:val="24"/>
          <w:szCs w:val="24"/>
        </w:rPr>
        <w:t>авт.колективу</w:t>
      </w:r>
      <w:proofErr w:type="spellEnd"/>
      <w:r w:rsidRPr="002733D1">
        <w:rPr>
          <w:rFonts w:ascii="Times New Roman" w:hAnsi="Times New Roman"/>
          <w:sz w:val="24"/>
          <w:szCs w:val="24"/>
        </w:rPr>
        <w:t>). – К.: Політична думка, 1997. – 508 с.</w:t>
      </w:r>
    </w:p>
    <w:p w:rsidR="001C7805" w:rsidRPr="002733D1" w:rsidRDefault="001C7805" w:rsidP="00733453">
      <w:pPr>
        <w:numPr>
          <w:ilvl w:val="0"/>
          <w:numId w:val="32"/>
        </w:numPr>
        <w:jc w:val="both"/>
        <w:rPr>
          <w:rFonts w:ascii="Times New Roman" w:hAnsi="Times New Roman"/>
          <w:sz w:val="24"/>
          <w:szCs w:val="24"/>
        </w:rPr>
      </w:pPr>
      <w:proofErr w:type="spellStart"/>
      <w:r w:rsidRPr="002733D1">
        <w:rPr>
          <w:rFonts w:ascii="Times New Roman" w:hAnsi="Times New Roman"/>
          <w:sz w:val="24"/>
          <w:szCs w:val="24"/>
        </w:rPr>
        <w:t>Сорокин</w:t>
      </w:r>
      <w:proofErr w:type="spellEnd"/>
      <w:r w:rsidRPr="002733D1">
        <w:rPr>
          <w:rFonts w:ascii="Times New Roman" w:hAnsi="Times New Roman"/>
          <w:sz w:val="24"/>
          <w:szCs w:val="24"/>
        </w:rPr>
        <w:t xml:space="preserve"> П.А. </w:t>
      </w:r>
      <w:proofErr w:type="spellStart"/>
      <w:r w:rsidRPr="002733D1">
        <w:rPr>
          <w:rFonts w:ascii="Times New Roman" w:hAnsi="Times New Roman"/>
          <w:sz w:val="24"/>
          <w:szCs w:val="24"/>
        </w:rPr>
        <w:t>Забытый</w:t>
      </w:r>
      <w:proofErr w:type="spellEnd"/>
      <w:r w:rsidRPr="002733D1">
        <w:rPr>
          <w:rFonts w:ascii="Times New Roman" w:hAnsi="Times New Roman"/>
          <w:sz w:val="24"/>
          <w:szCs w:val="24"/>
        </w:rPr>
        <w:t xml:space="preserve"> фактор </w:t>
      </w:r>
      <w:proofErr w:type="spellStart"/>
      <w:r w:rsidRPr="002733D1">
        <w:rPr>
          <w:rFonts w:ascii="Times New Roman" w:hAnsi="Times New Roman"/>
          <w:sz w:val="24"/>
          <w:szCs w:val="24"/>
        </w:rPr>
        <w:t>войны</w:t>
      </w:r>
      <w:proofErr w:type="spellEnd"/>
      <w:r w:rsidRPr="002733D1">
        <w:rPr>
          <w:rFonts w:ascii="Times New Roman" w:hAnsi="Times New Roman"/>
          <w:sz w:val="24"/>
          <w:szCs w:val="24"/>
        </w:rPr>
        <w:t xml:space="preserve"> // </w:t>
      </w:r>
      <w:proofErr w:type="spellStart"/>
      <w:r w:rsidRPr="002733D1">
        <w:rPr>
          <w:rFonts w:ascii="Times New Roman" w:hAnsi="Times New Roman"/>
          <w:sz w:val="24"/>
          <w:szCs w:val="24"/>
        </w:rPr>
        <w:t>Социологические</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исследования</w:t>
      </w:r>
      <w:proofErr w:type="spellEnd"/>
      <w:r w:rsidRPr="002733D1">
        <w:rPr>
          <w:rFonts w:ascii="Times New Roman" w:hAnsi="Times New Roman"/>
          <w:sz w:val="24"/>
          <w:szCs w:val="24"/>
        </w:rPr>
        <w:t xml:space="preserve">. </w:t>
      </w:r>
      <w:r w:rsidRPr="002733D1">
        <w:rPr>
          <w:rFonts w:ascii="Times New Roman" w:hAnsi="Times New Roman"/>
          <w:sz w:val="24"/>
          <w:szCs w:val="24"/>
        </w:rPr>
        <w:sym w:font="Symbol" w:char="F02D"/>
      </w:r>
      <w:r w:rsidRPr="002733D1">
        <w:rPr>
          <w:rFonts w:ascii="Times New Roman" w:hAnsi="Times New Roman"/>
          <w:sz w:val="24"/>
          <w:szCs w:val="24"/>
        </w:rPr>
        <w:t xml:space="preserve"> 1999. </w:t>
      </w:r>
      <w:r w:rsidRPr="002733D1">
        <w:rPr>
          <w:rFonts w:ascii="Times New Roman" w:hAnsi="Times New Roman"/>
          <w:sz w:val="24"/>
          <w:szCs w:val="24"/>
        </w:rPr>
        <w:sym w:font="Symbol" w:char="F02D"/>
      </w:r>
      <w:r w:rsidRPr="002733D1">
        <w:rPr>
          <w:rFonts w:ascii="Times New Roman" w:hAnsi="Times New Roman"/>
          <w:sz w:val="24"/>
          <w:szCs w:val="24"/>
        </w:rPr>
        <w:t xml:space="preserve"> № 11. </w:t>
      </w:r>
      <w:r w:rsidRPr="002733D1">
        <w:rPr>
          <w:rFonts w:ascii="Times New Roman" w:hAnsi="Times New Roman"/>
          <w:sz w:val="24"/>
          <w:szCs w:val="24"/>
        </w:rPr>
        <w:sym w:font="Symbol" w:char="F02D"/>
      </w:r>
      <w:r w:rsidRPr="002733D1">
        <w:rPr>
          <w:rFonts w:ascii="Times New Roman" w:hAnsi="Times New Roman"/>
          <w:sz w:val="24"/>
          <w:szCs w:val="24"/>
        </w:rPr>
        <w:t xml:space="preserve"> 3-12 с.</w:t>
      </w:r>
    </w:p>
    <w:p w:rsidR="001C7805" w:rsidRPr="002733D1" w:rsidRDefault="001C7805" w:rsidP="00733453">
      <w:pPr>
        <w:numPr>
          <w:ilvl w:val="0"/>
          <w:numId w:val="32"/>
        </w:numPr>
        <w:jc w:val="both"/>
        <w:rPr>
          <w:rFonts w:ascii="Times New Roman" w:hAnsi="Times New Roman"/>
          <w:sz w:val="24"/>
          <w:szCs w:val="24"/>
        </w:rPr>
      </w:pPr>
      <w:r w:rsidRPr="002733D1">
        <w:rPr>
          <w:rFonts w:ascii="Times New Roman" w:hAnsi="Times New Roman"/>
          <w:sz w:val="24"/>
          <w:szCs w:val="24"/>
        </w:rPr>
        <w:t xml:space="preserve">Сорокин П.А. О причинах </w:t>
      </w:r>
      <w:proofErr w:type="spellStart"/>
      <w:r w:rsidRPr="002733D1">
        <w:rPr>
          <w:rFonts w:ascii="Times New Roman" w:hAnsi="Times New Roman"/>
          <w:sz w:val="24"/>
          <w:szCs w:val="24"/>
        </w:rPr>
        <w:t>войны</w:t>
      </w:r>
      <w:proofErr w:type="spellEnd"/>
      <w:r w:rsidRPr="002733D1">
        <w:rPr>
          <w:rFonts w:ascii="Times New Roman" w:hAnsi="Times New Roman"/>
          <w:sz w:val="24"/>
          <w:szCs w:val="24"/>
        </w:rPr>
        <w:t xml:space="preserve">, об </w:t>
      </w:r>
      <w:proofErr w:type="spellStart"/>
      <w:r w:rsidRPr="002733D1">
        <w:rPr>
          <w:rFonts w:ascii="Times New Roman" w:hAnsi="Times New Roman"/>
          <w:sz w:val="24"/>
          <w:szCs w:val="24"/>
        </w:rPr>
        <w:t>империализме</w:t>
      </w:r>
      <w:proofErr w:type="spellEnd"/>
      <w:r w:rsidRPr="002733D1">
        <w:rPr>
          <w:rFonts w:ascii="Times New Roman" w:hAnsi="Times New Roman"/>
          <w:sz w:val="24"/>
          <w:szCs w:val="24"/>
        </w:rPr>
        <w:t xml:space="preserve">, о </w:t>
      </w:r>
      <w:proofErr w:type="spellStart"/>
      <w:r w:rsidRPr="002733D1">
        <w:rPr>
          <w:rFonts w:ascii="Times New Roman" w:hAnsi="Times New Roman"/>
          <w:sz w:val="24"/>
          <w:szCs w:val="24"/>
        </w:rPr>
        <w:t>теории</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факторов</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народничества</w:t>
      </w:r>
      <w:proofErr w:type="spellEnd"/>
      <w:r w:rsidRPr="002733D1">
        <w:rPr>
          <w:rFonts w:ascii="Times New Roman" w:hAnsi="Times New Roman"/>
          <w:sz w:val="24"/>
          <w:szCs w:val="24"/>
        </w:rPr>
        <w:t xml:space="preserve"> и </w:t>
      </w:r>
      <w:proofErr w:type="spellStart"/>
      <w:r w:rsidRPr="002733D1">
        <w:rPr>
          <w:rFonts w:ascii="Times New Roman" w:hAnsi="Times New Roman"/>
          <w:sz w:val="24"/>
          <w:szCs w:val="24"/>
        </w:rPr>
        <w:t>многом</w:t>
      </w:r>
      <w:proofErr w:type="spellEnd"/>
      <w:r w:rsidRPr="002733D1">
        <w:rPr>
          <w:rFonts w:ascii="Times New Roman" w:hAnsi="Times New Roman"/>
          <w:sz w:val="24"/>
          <w:szCs w:val="24"/>
        </w:rPr>
        <w:t xml:space="preserve"> другом // Воля </w:t>
      </w:r>
      <w:proofErr w:type="spellStart"/>
      <w:r w:rsidRPr="002733D1">
        <w:rPr>
          <w:rFonts w:ascii="Times New Roman" w:hAnsi="Times New Roman"/>
          <w:sz w:val="24"/>
          <w:szCs w:val="24"/>
        </w:rPr>
        <w:t>народа</w:t>
      </w:r>
      <w:proofErr w:type="spellEnd"/>
      <w:r w:rsidRPr="002733D1">
        <w:rPr>
          <w:rFonts w:ascii="Times New Roman" w:hAnsi="Times New Roman"/>
          <w:sz w:val="24"/>
          <w:szCs w:val="24"/>
        </w:rPr>
        <w:t xml:space="preserve">. № 9 ― 9.05.1917 / </w:t>
      </w:r>
      <w:proofErr w:type="spellStart"/>
      <w:r w:rsidRPr="002733D1">
        <w:rPr>
          <w:rFonts w:ascii="Times New Roman" w:hAnsi="Times New Roman"/>
          <w:sz w:val="24"/>
          <w:szCs w:val="24"/>
        </w:rPr>
        <w:t>Библиотека</w:t>
      </w:r>
      <w:proofErr w:type="spellEnd"/>
      <w:r w:rsidRPr="002733D1">
        <w:rPr>
          <w:rFonts w:ascii="Times New Roman" w:hAnsi="Times New Roman"/>
          <w:sz w:val="24"/>
          <w:szCs w:val="24"/>
        </w:rPr>
        <w:t xml:space="preserve"> Якова Кротова. — [</w:t>
      </w:r>
      <w:proofErr w:type="spellStart"/>
      <w:r w:rsidRPr="002733D1">
        <w:rPr>
          <w:rFonts w:ascii="Times New Roman" w:hAnsi="Times New Roman"/>
          <w:sz w:val="24"/>
          <w:szCs w:val="24"/>
        </w:rPr>
        <w:t>Электронный</w:t>
      </w:r>
      <w:proofErr w:type="spellEnd"/>
      <w:r w:rsidRPr="002733D1">
        <w:rPr>
          <w:rFonts w:ascii="Times New Roman" w:hAnsi="Times New Roman"/>
          <w:sz w:val="24"/>
          <w:szCs w:val="24"/>
        </w:rPr>
        <w:t xml:space="preserve"> ресурс] — Режим </w:t>
      </w:r>
      <w:proofErr w:type="spellStart"/>
      <w:r w:rsidRPr="002733D1">
        <w:rPr>
          <w:rFonts w:ascii="Times New Roman" w:hAnsi="Times New Roman"/>
          <w:sz w:val="24"/>
          <w:szCs w:val="24"/>
        </w:rPr>
        <w:t>доступа</w:t>
      </w:r>
      <w:proofErr w:type="spellEnd"/>
      <w:r w:rsidRPr="002733D1">
        <w:rPr>
          <w:rFonts w:ascii="Times New Roman" w:hAnsi="Times New Roman"/>
          <w:sz w:val="24"/>
          <w:szCs w:val="24"/>
        </w:rPr>
        <w:t xml:space="preserve">. — URL: </w:t>
      </w:r>
      <w:hyperlink r:id="rId23" w:tooltip="http://krotov.info" w:history="1">
        <w:r w:rsidRPr="002733D1">
          <w:rPr>
            <w:rStyle w:val="a6"/>
            <w:rFonts w:ascii="Times New Roman" w:hAnsi="Times New Roman"/>
            <w:sz w:val="24"/>
            <w:szCs w:val="24"/>
          </w:rPr>
          <w:t>http://krotov.info</w:t>
        </w:r>
      </w:hyperlink>
      <w:r w:rsidRPr="002733D1">
        <w:rPr>
          <w:rFonts w:ascii="Times New Roman" w:hAnsi="Times New Roman"/>
          <w:sz w:val="24"/>
          <w:szCs w:val="24"/>
        </w:rPr>
        <w:t>.</w:t>
      </w:r>
    </w:p>
    <w:p w:rsidR="001C7805" w:rsidRPr="002733D1" w:rsidRDefault="001C7805" w:rsidP="00733453">
      <w:pPr>
        <w:numPr>
          <w:ilvl w:val="0"/>
          <w:numId w:val="32"/>
        </w:numPr>
        <w:jc w:val="both"/>
        <w:rPr>
          <w:rFonts w:ascii="Times New Roman" w:hAnsi="Times New Roman"/>
          <w:sz w:val="24"/>
          <w:szCs w:val="24"/>
        </w:rPr>
      </w:pPr>
      <w:r w:rsidRPr="002733D1">
        <w:rPr>
          <w:rFonts w:ascii="Times New Roman" w:hAnsi="Times New Roman"/>
          <w:sz w:val="24"/>
          <w:szCs w:val="24"/>
        </w:rPr>
        <w:t xml:space="preserve">Сорокин П.А. </w:t>
      </w:r>
      <w:proofErr w:type="spellStart"/>
      <w:r w:rsidRPr="002733D1">
        <w:rPr>
          <w:rFonts w:ascii="Times New Roman" w:hAnsi="Times New Roman"/>
          <w:sz w:val="24"/>
          <w:szCs w:val="24"/>
        </w:rPr>
        <w:t>Причины</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войны</w:t>
      </w:r>
      <w:proofErr w:type="spellEnd"/>
      <w:r w:rsidRPr="002733D1">
        <w:rPr>
          <w:rFonts w:ascii="Times New Roman" w:hAnsi="Times New Roman"/>
          <w:sz w:val="24"/>
          <w:szCs w:val="24"/>
        </w:rPr>
        <w:t xml:space="preserve"> и </w:t>
      </w:r>
      <w:proofErr w:type="spellStart"/>
      <w:r w:rsidRPr="002733D1">
        <w:rPr>
          <w:rFonts w:ascii="Times New Roman" w:hAnsi="Times New Roman"/>
          <w:sz w:val="24"/>
          <w:szCs w:val="24"/>
        </w:rPr>
        <w:t>условия</w:t>
      </w:r>
      <w:proofErr w:type="spellEnd"/>
      <w:r w:rsidRPr="002733D1">
        <w:rPr>
          <w:rFonts w:ascii="Times New Roman" w:hAnsi="Times New Roman"/>
          <w:sz w:val="24"/>
          <w:szCs w:val="24"/>
        </w:rPr>
        <w:t xml:space="preserve"> мира // </w:t>
      </w:r>
      <w:proofErr w:type="spellStart"/>
      <w:r w:rsidRPr="002733D1">
        <w:rPr>
          <w:rFonts w:ascii="Times New Roman" w:hAnsi="Times New Roman"/>
          <w:sz w:val="24"/>
          <w:szCs w:val="24"/>
        </w:rPr>
        <w:t>Социологические</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исследования</w:t>
      </w:r>
      <w:proofErr w:type="spellEnd"/>
      <w:r w:rsidRPr="002733D1">
        <w:rPr>
          <w:rFonts w:ascii="Times New Roman" w:hAnsi="Times New Roman"/>
          <w:sz w:val="24"/>
          <w:szCs w:val="24"/>
        </w:rPr>
        <w:t xml:space="preserve">. 1993. </w:t>
      </w:r>
      <w:r w:rsidRPr="002733D1">
        <w:rPr>
          <w:rFonts w:ascii="Times New Roman" w:hAnsi="Times New Roman"/>
          <w:sz w:val="24"/>
          <w:szCs w:val="24"/>
        </w:rPr>
        <w:sym w:font="Symbol" w:char="F02D"/>
      </w:r>
      <w:r w:rsidRPr="002733D1">
        <w:rPr>
          <w:rFonts w:ascii="Times New Roman" w:hAnsi="Times New Roman"/>
          <w:sz w:val="24"/>
          <w:szCs w:val="24"/>
        </w:rPr>
        <w:t xml:space="preserve"> № 12. — С. 140.</w:t>
      </w:r>
    </w:p>
    <w:p w:rsidR="001C7805" w:rsidRPr="002733D1" w:rsidRDefault="001C7805" w:rsidP="00733453">
      <w:pPr>
        <w:numPr>
          <w:ilvl w:val="0"/>
          <w:numId w:val="32"/>
        </w:numPr>
        <w:jc w:val="both"/>
        <w:rPr>
          <w:rFonts w:ascii="Times New Roman" w:hAnsi="Times New Roman"/>
          <w:sz w:val="24"/>
          <w:szCs w:val="24"/>
        </w:rPr>
      </w:pPr>
      <w:r w:rsidRPr="002733D1">
        <w:rPr>
          <w:rFonts w:ascii="Times New Roman" w:hAnsi="Times New Roman"/>
          <w:sz w:val="24"/>
          <w:szCs w:val="24"/>
        </w:rPr>
        <w:t xml:space="preserve">Фролова Н.М. Мир як основа існування людини (соціально-філософський аналіз) // </w:t>
      </w:r>
      <w:proofErr w:type="spellStart"/>
      <w:r w:rsidRPr="002733D1">
        <w:rPr>
          <w:rFonts w:ascii="Times New Roman" w:hAnsi="Times New Roman"/>
          <w:sz w:val="24"/>
          <w:szCs w:val="24"/>
        </w:rPr>
        <w:t>Мультиверсум</w:t>
      </w:r>
      <w:proofErr w:type="spellEnd"/>
      <w:r w:rsidRPr="002733D1">
        <w:rPr>
          <w:rFonts w:ascii="Times New Roman" w:hAnsi="Times New Roman"/>
          <w:sz w:val="24"/>
          <w:szCs w:val="24"/>
        </w:rPr>
        <w:t>. Філософський альманах. – Вип. 47. – Київ: Український центр духовної культури. – С. 176-183.</w:t>
      </w:r>
    </w:p>
    <w:p w:rsidR="001C7805" w:rsidRPr="002733D1" w:rsidRDefault="001C7805" w:rsidP="00733453">
      <w:pPr>
        <w:numPr>
          <w:ilvl w:val="0"/>
          <w:numId w:val="32"/>
        </w:numPr>
        <w:jc w:val="both"/>
        <w:rPr>
          <w:rFonts w:ascii="Times New Roman" w:hAnsi="Times New Roman"/>
          <w:sz w:val="24"/>
          <w:szCs w:val="24"/>
        </w:rPr>
      </w:pPr>
      <w:proofErr w:type="spellStart"/>
      <w:r w:rsidRPr="002733D1">
        <w:rPr>
          <w:rFonts w:ascii="Times New Roman" w:hAnsi="Times New Roman"/>
          <w:sz w:val="24"/>
          <w:szCs w:val="24"/>
        </w:rPr>
        <w:t>Ліхацька</w:t>
      </w:r>
      <w:proofErr w:type="spellEnd"/>
      <w:r w:rsidRPr="002733D1">
        <w:rPr>
          <w:rFonts w:ascii="Times New Roman" w:hAnsi="Times New Roman"/>
          <w:sz w:val="24"/>
          <w:szCs w:val="24"/>
        </w:rPr>
        <w:t xml:space="preserve"> Н.М. Конфлікт у сучасному світовому суспільстві // Наука. Релігія. Суспільство. – Донецьк: ІПШІ МОНУ і НАНУ </w:t>
      </w:r>
      <w:proofErr w:type="spellStart"/>
      <w:r w:rsidRPr="002733D1">
        <w:rPr>
          <w:rFonts w:ascii="Times New Roman" w:hAnsi="Times New Roman"/>
          <w:sz w:val="24"/>
          <w:szCs w:val="24"/>
        </w:rPr>
        <w:t>„Наука</w:t>
      </w:r>
      <w:proofErr w:type="spellEnd"/>
      <w:r w:rsidRPr="002733D1">
        <w:rPr>
          <w:rFonts w:ascii="Times New Roman" w:hAnsi="Times New Roman"/>
          <w:sz w:val="24"/>
          <w:szCs w:val="24"/>
        </w:rPr>
        <w:t xml:space="preserve"> і освіта", 2006. – С. 226-231. </w:t>
      </w:r>
    </w:p>
    <w:p w:rsidR="001C7805" w:rsidRPr="002733D1" w:rsidRDefault="001C7805" w:rsidP="00733453">
      <w:pPr>
        <w:numPr>
          <w:ilvl w:val="0"/>
          <w:numId w:val="32"/>
        </w:numPr>
        <w:jc w:val="both"/>
        <w:rPr>
          <w:rFonts w:ascii="Times New Roman" w:hAnsi="Times New Roman"/>
          <w:sz w:val="24"/>
          <w:szCs w:val="24"/>
        </w:rPr>
      </w:pPr>
      <w:proofErr w:type="spellStart"/>
      <w:r w:rsidRPr="002733D1">
        <w:rPr>
          <w:rFonts w:ascii="Times New Roman" w:hAnsi="Times New Roman"/>
          <w:sz w:val="24"/>
          <w:szCs w:val="24"/>
        </w:rPr>
        <w:t>Ліхацька</w:t>
      </w:r>
      <w:proofErr w:type="spellEnd"/>
      <w:r w:rsidRPr="002733D1">
        <w:rPr>
          <w:rFonts w:ascii="Times New Roman" w:hAnsi="Times New Roman"/>
          <w:sz w:val="24"/>
          <w:szCs w:val="24"/>
        </w:rPr>
        <w:t xml:space="preserve"> Н.М. Сучасна війна: комплекс основних проблем // Ноосфера і цивілізація. – Донецьк: </w:t>
      </w:r>
      <w:proofErr w:type="spellStart"/>
      <w:r w:rsidRPr="002733D1">
        <w:rPr>
          <w:rFonts w:ascii="Times New Roman" w:hAnsi="Times New Roman"/>
          <w:sz w:val="24"/>
          <w:szCs w:val="24"/>
        </w:rPr>
        <w:t>ДонНТУ</w:t>
      </w:r>
      <w:proofErr w:type="spellEnd"/>
      <w:r w:rsidRPr="002733D1">
        <w:rPr>
          <w:rFonts w:ascii="Times New Roman" w:hAnsi="Times New Roman"/>
          <w:sz w:val="24"/>
          <w:szCs w:val="24"/>
        </w:rPr>
        <w:t>, 2007. – № 5(8). – С. 137-141.</w:t>
      </w:r>
    </w:p>
    <w:p w:rsidR="001C7805" w:rsidRPr="002733D1" w:rsidRDefault="001C7805" w:rsidP="00733453">
      <w:pPr>
        <w:numPr>
          <w:ilvl w:val="0"/>
          <w:numId w:val="32"/>
        </w:numPr>
        <w:jc w:val="both"/>
        <w:rPr>
          <w:rFonts w:ascii="Times New Roman" w:hAnsi="Times New Roman"/>
          <w:sz w:val="24"/>
          <w:szCs w:val="24"/>
        </w:rPr>
      </w:pPr>
      <w:proofErr w:type="spellStart"/>
      <w:r w:rsidRPr="002733D1">
        <w:rPr>
          <w:rFonts w:ascii="Times New Roman" w:hAnsi="Times New Roman"/>
          <w:sz w:val="24"/>
          <w:szCs w:val="24"/>
        </w:rPr>
        <w:t>Ліхацька</w:t>
      </w:r>
      <w:proofErr w:type="spellEnd"/>
      <w:r w:rsidRPr="002733D1">
        <w:rPr>
          <w:rFonts w:ascii="Times New Roman" w:hAnsi="Times New Roman"/>
          <w:sz w:val="24"/>
          <w:szCs w:val="24"/>
        </w:rPr>
        <w:t xml:space="preserve"> Н.М. Діалектичний взаємозв'язок проблем війни та миру // Матеріали IV міжрегіональної конференції молодих учених та аспірантів "Дослідження молодих </w:t>
      </w:r>
      <w:r w:rsidRPr="002733D1">
        <w:rPr>
          <w:rFonts w:ascii="Times New Roman" w:hAnsi="Times New Roman"/>
          <w:sz w:val="24"/>
          <w:szCs w:val="24"/>
        </w:rPr>
        <w:lastRenderedPageBreak/>
        <w:t>науковців в галузі гуманітарних наук" (м. Горлівка). – Горлівка: Видавництво ГДПІІМ, 2006. – С. 132-134.</w:t>
      </w:r>
    </w:p>
    <w:p w:rsidR="001C7805" w:rsidRPr="002733D1" w:rsidRDefault="001C7805" w:rsidP="00733453">
      <w:pPr>
        <w:numPr>
          <w:ilvl w:val="0"/>
          <w:numId w:val="32"/>
        </w:numPr>
        <w:jc w:val="both"/>
        <w:rPr>
          <w:rFonts w:ascii="Times New Roman" w:hAnsi="Times New Roman"/>
          <w:sz w:val="24"/>
          <w:szCs w:val="24"/>
        </w:rPr>
      </w:pPr>
      <w:r w:rsidRPr="002733D1">
        <w:rPr>
          <w:rFonts w:ascii="Times New Roman" w:hAnsi="Times New Roman"/>
          <w:sz w:val="24"/>
          <w:szCs w:val="24"/>
        </w:rPr>
        <w:t>Ситник Г.П. Державне управління у сфері національної безпеки. Концептуальні та організаційно-правові засади. – К.: НАДУ, 2012.</w:t>
      </w:r>
    </w:p>
    <w:p w:rsidR="001C7805" w:rsidRPr="002733D1" w:rsidRDefault="001C7805" w:rsidP="00733453">
      <w:pPr>
        <w:numPr>
          <w:ilvl w:val="0"/>
          <w:numId w:val="32"/>
        </w:numPr>
        <w:jc w:val="both"/>
        <w:rPr>
          <w:rFonts w:ascii="Times New Roman" w:hAnsi="Times New Roman"/>
          <w:sz w:val="24"/>
          <w:szCs w:val="24"/>
        </w:rPr>
      </w:pPr>
      <w:r w:rsidRPr="002733D1">
        <w:rPr>
          <w:rFonts w:ascii="Times New Roman" w:hAnsi="Times New Roman"/>
          <w:sz w:val="24"/>
          <w:szCs w:val="24"/>
        </w:rPr>
        <w:t>Соціальна безпека: теорія та українська практика / І.Ф.</w:t>
      </w:r>
      <w:proofErr w:type="spellStart"/>
      <w:r w:rsidRPr="002733D1">
        <w:rPr>
          <w:rFonts w:ascii="Times New Roman" w:hAnsi="Times New Roman"/>
          <w:sz w:val="24"/>
          <w:szCs w:val="24"/>
        </w:rPr>
        <w:t>Гнібіденко</w:t>
      </w:r>
      <w:proofErr w:type="spellEnd"/>
      <w:r w:rsidRPr="002733D1">
        <w:rPr>
          <w:rFonts w:ascii="Times New Roman" w:hAnsi="Times New Roman"/>
          <w:sz w:val="24"/>
          <w:szCs w:val="24"/>
        </w:rPr>
        <w:t>, А.М.</w:t>
      </w:r>
      <w:proofErr w:type="spellStart"/>
      <w:r w:rsidRPr="002733D1">
        <w:rPr>
          <w:rFonts w:ascii="Times New Roman" w:hAnsi="Times New Roman"/>
          <w:sz w:val="24"/>
          <w:szCs w:val="24"/>
        </w:rPr>
        <w:t>Колот</w:t>
      </w:r>
      <w:proofErr w:type="spellEnd"/>
      <w:r w:rsidRPr="002733D1">
        <w:rPr>
          <w:rFonts w:ascii="Times New Roman" w:hAnsi="Times New Roman"/>
          <w:sz w:val="24"/>
          <w:szCs w:val="24"/>
        </w:rPr>
        <w:t>, О.Ф.Новікова та ін.; за ред. І.Ф.</w:t>
      </w:r>
      <w:proofErr w:type="spellStart"/>
      <w:r w:rsidRPr="002733D1">
        <w:rPr>
          <w:rFonts w:ascii="Times New Roman" w:hAnsi="Times New Roman"/>
          <w:sz w:val="24"/>
          <w:szCs w:val="24"/>
        </w:rPr>
        <w:t>Гнібіденка</w:t>
      </w:r>
      <w:proofErr w:type="spellEnd"/>
      <w:r w:rsidRPr="002733D1">
        <w:rPr>
          <w:rFonts w:ascii="Times New Roman" w:hAnsi="Times New Roman"/>
          <w:sz w:val="24"/>
          <w:szCs w:val="24"/>
        </w:rPr>
        <w:t>, А.М.Колота, В.В.Рогового. – К.: КНЕУ, 2006. – 292 с.</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Oxford</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Advanced</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Learner's</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Dictionary</w:t>
      </w:r>
      <w:proofErr w:type="spellEnd"/>
      <w:r w:rsidRPr="002733D1">
        <w:rPr>
          <w:rFonts w:ascii="Times New Roman" w:hAnsi="Times New Roman"/>
          <w:i/>
          <w:sz w:val="24"/>
          <w:szCs w:val="24"/>
        </w:rPr>
        <w:t xml:space="preserve"> (1995). URL: </w:t>
      </w:r>
      <w:hyperlink r:id="rId24" w:history="1">
        <w:r w:rsidRPr="002733D1">
          <w:rPr>
            <w:rStyle w:val="a6"/>
            <w:rFonts w:ascii="Times New Roman" w:hAnsi="Times New Roman"/>
            <w:i/>
            <w:sz w:val="24"/>
            <w:szCs w:val="24"/>
          </w:rPr>
          <w:t>http://www.oxfordlearnersdictionaries.com/definition/english/security</w:t>
        </w:r>
      </w:hyperlink>
      <w:r w:rsidRPr="002733D1">
        <w:rPr>
          <w:rStyle w:val="a6"/>
          <w:rFonts w:ascii="Times New Roman" w:hAnsi="Times New Roman"/>
          <w:i/>
          <w:sz w:val="24"/>
          <w:szCs w:val="24"/>
          <w:u w:val="none"/>
        </w:rPr>
        <w:t xml:space="preserve"> </w:t>
      </w:r>
      <w:r w:rsidRPr="002733D1">
        <w:rPr>
          <w:rFonts w:ascii="Times New Roman" w:eastAsia="Calibri" w:hAnsi="Times New Roman"/>
          <w:i/>
          <w:sz w:val="24"/>
          <w:szCs w:val="24"/>
          <w:lang w:eastAsia="ru-RU"/>
        </w:rPr>
        <w:t>(</w:t>
      </w:r>
      <w:proofErr w:type="spellStart"/>
      <w:r w:rsidRPr="002733D1">
        <w:rPr>
          <w:rFonts w:ascii="Times New Roman" w:eastAsia="Calibri" w:hAnsi="Times New Roman"/>
          <w:i/>
          <w:sz w:val="24"/>
          <w:szCs w:val="24"/>
          <w:lang w:eastAsia="ru-RU"/>
        </w:rPr>
        <w:t>Last</w:t>
      </w:r>
      <w:proofErr w:type="spellEnd"/>
      <w:r w:rsidRPr="002733D1">
        <w:rPr>
          <w:rFonts w:ascii="Times New Roman" w:eastAsia="Calibri" w:hAnsi="Times New Roman"/>
          <w:i/>
          <w:sz w:val="24"/>
          <w:szCs w:val="24"/>
          <w:lang w:eastAsia="ru-RU"/>
        </w:rPr>
        <w:t xml:space="preserve"> </w:t>
      </w:r>
      <w:proofErr w:type="spellStart"/>
      <w:r w:rsidRPr="002733D1">
        <w:rPr>
          <w:rFonts w:ascii="Times New Roman" w:eastAsia="Calibri" w:hAnsi="Times New Roman"/>
          <w:i/>
          <w:sz w:val="24"/>
          <w:szCs w:val="24"/>
          <w:lang w:eastAsia="ru-RU"/>
        </w:rPr>
        <w:t>accessed</w:t>
      </w:r>
      <w:proofErr w:type="spellEnd"/>
      <w:r w:rsidRPr="002733D1">
        <w:rPr>
          <w:rFonts w:ascii="Times New Roman" w:eastAsia="Calibri" w:hAnsi="Times New Roman"/>
          <w:i/>
          <w:sz w:val="24"/>
          <w:szCs w:val="24"/>
          <w:lang w:eastAsia="ru-RU"/>
        </w:rPr>
        <w:t>: 26.01.2020).</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Owen</w:t>
      </w:r>
      <w:proofErr w:type="spellEnd"/>
      <w:r w:rsidRPr="002733D1">
        <w:rPr>
          <w:rFonts w:ascii="Times New Roman" w:hAnsi="Times New Roman"/>
          <w:i/>
          <w:sz w:val="24"/>
          <w:szCs w:val="24"/>
        </w:rPr>
        <w:t xml:space="preserve"> T. </w:t>
      </w:r>
      <w:proofErr w:type="spellStart"/>
      <w:r w:rsidRPr="002733D1">
        <w:rPr>
          <w:rFonts w:ascii="Times New Roman" w:hAnsi="Times New Roman"/>
          <w:i/>
          <w:sz w:val="24"/>
          <w:szCs w:val="24"/>
        </w:rPr>
        <w:t>Human</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Security</w:t>
      </w:r>
      <w:proofErr w:type="spellEnd"/>
      <w:r w:rsidRPr="002733D1">
        <w:rPr>
          <w:rFonts w:ascii="Times New Roman" w:hAnsi="Times New Roman"/>
          <w:i/>
          <w:sz w:val="24"/>
          <w:szCs w:val="24"/>
        </w:rPr>
        <w:t xml:space="preserve"> – </w:t>
      </w:r>
      <w:proofErr w:type="spellStart"/>
      <w:r w:rsidRPr="002733D1">
        <w:rPr>
          <w:rFonts w:ascii="Times New Roman" w:hAnsi="Times New Roman"/>
          <w:i/>
          <w:sz w:val="24"/>
          <w:szCs w:val="24"/>
        </w:rPr>
        <w:t>Conflict</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Critique</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and</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Consensus</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Colloquium</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Remarks</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and</w:t>
      </w:r>
      <w:proofErr w:type="spellEnd"/>
      <w:r w:rsidRPr="002733D1">
        <w:rPr>
          <w:rFonts w:ascii="Times New Roman" w:hAnsi="Times New Roman"/>
          <w:i/>
          <w:sz w:val="24"/>
          <w:szCs w:val="24"/>
        </w:rPr>
        <w:t xml:space="preserve"> a </w:t>
      </w:r>
      <w:proofErr w:type="spellStart"/>
      <w:r w:rsidRPr="002733D1">
        <w:rPr>
          <w:rFonts w:ascii="Times New Roman" w:hAnsi="Times New Roman"/>
          <w:i/>
          <w:sz w:val="24"/>
          <w:szCs w:val="24"/>
        </w:rPr>
        <w:t>Proposal</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for</w:t>
      </w:r>
      <w:proofErr w:type="spellEnd"/>
      <w:r w:rsidRPr="002733D1">
        <w:rPr>
          <w:rFonts w:ascii="Times New Roman" w:hAnsi="Times New Roman"/>
          <w:i/>
          <w:sz w:val="24"/>
          <w:szCs w:val="24"/>
        </w:rPr>
        <w:t xml:space="preserve"> a Threshold-Based </w:t>
      </w:r>
      <w:proofErr w:type="spellStart"/>
      <w:r w:rsidRPr="002733D1">
        <w:rPr>
          <w:rFonts w:ascii="Times New Roman" w:hAnsi="Times New Roman"/>
          <w:i/>
          <w:sz w:val="24"/>
          <w:szCs w:val="24"/>
        </w:rPr>
        <w:t>Definition</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Security</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Dialogue</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September</w:t>
      </w:r>
      <w:proofErr w:type="spellEnd"/>
      <w:r w:rsidRPr="002733D1">
        <w:rPr>
          <w:rFonts w:ascii="Times New Roman" w:hAnsi="Times New Roman"/>
          <w:i/>
          <w:sz w:val="24"/>
          <w:szCs w:val="24"/>
        </w:rPr>
        <w:t xml:space="preserve"> 2004. </w:t>
      </w:r>
      <w:proofErr w:type="spellStart"/>
      <w:r w:rsidRPr="002733D1">
        <w:rPr>
          <w:rFonts w:ascii="Times New Roman" w:hAnsi="Times New Roman"/>
          <w:i/>
          <w:sz w:val="24"/>
          <w:szCs w:val="24"/>
        </w:rPr>
        <w:t>Vol</w:t>
      </w:r>
      <w:proofErr w:type="spellEnd"/>
      <w:r w:rsidRPr="002733D1">
        <w:rPr>
          <w:rFonts w:ascii="Times New Roman" w:hAnsi="Times New Roman"/>
          <w:i/>
          <w:sz w:val="24"/>
          <w:szCs w:val="24"/>
        </w:rPr>
        <w:t xml:space="preserve">. 35. </w:t>
      </w:r>
      <w:proofErr w:type="spellStart"/>
      <w:r w:rsidRPr="002733D1">
        <w:rPr>
          <w:rFonts w:ascii="Times New Roman" w:hAnsi="Times New Roman"/>
          <w:i/>
          <w:sz w:val="24"/>
          <w:szCs w:val="24"/>
        </w:rPr>
        <w:t>No</w:t>
      </w:r>
      <w:proofErr w:type="spellEnd"/>
      <w:r w:rsidRPr="002733D1">
        <w:rPr>
          <w:rFonts w:ascii="Times New Roman" w:hAnsi="Times New Roman"/>
          <w:i/>
          <w:sz w:val="24"/>
          <w:szCs w:val="24"/>
        </w:rPr>
        <w:t xml:space="preserve"> 3. P. 381. URL: </w:t>
      </w:r>
      <w:hyperlink r:id="rId25" w:history="1">
        <w:r w:rsidRPr="002733D1">
          <w:rPr>
            <w:rStyle w:val="a6"/>
            <w:rFonts w:ascii="Times New Roman" w:hAnsi="Times New Roman"/>
            <w:i/>
            <w:sz w:val="24"/>
            <w:szCs w:val="24"/>
          </w:rPr>
          <w:t>http://taylorowen.com/Articles/2004_SD.pdf</w:t>
        </w:r>
      </w:hyperlink>
      <w:r w:rsidRPr="002733D1">
        <w:rPr>
          <w:rFonts w:ascii="Times New Roman" w:hAnsi="Times New Roman"/>
          <w:i/>
          <w:sz w:val="24"/>
          <w:szCs w:val="24"/>
        </w:rPr>
        <w:t xml:space="preserve"> (</w:t>
      </w:r>
      <w:proofErr w:type="spellStart"/>
      <w:r w:rsidRPr="002733D1">
        <w:rPr>
          <w:rFonts w:ascii="Times New Roman" w:eastAsia="Calibri" w:hAnsi="Times New Roman"/>
          <w:i/>
          <w:sz w:val="24"/>
          <w:szCs w:val="24"/>
          <w:lang w:eastAsia="ru-RU"/>
        </w:rPr>
        <w:t>Last</w:t>
      </w:r>
      <w:proofErr w:type="spellEnd"/>
      <w:r w:rsidRPr="002733D1">
        <w:rPr>
          <w:rFonts w:ascii="Times New Roman" w:eastAsia="Calibri" w:hAnsi="Times New Roman"/>
          <w:i/>
          <w:sz w:val="24"/>
          <w:szCs w:val="24"/>
          <w:lang w:eastAsia="ru-RU"/>
        </w:rPr>
        <w:t xml:space="preserve"> </w:t>
      </w:r>
      <w:proofErr w:type="spellStart"/>
      <w:r w:rsidRPr="002733D1">
        <w:rPr>
          <w:rFonts w:ascii="Times New Roman" w:eastAsia="Calibri" w:hAnsi="Times New Roman"/>
          <w:i/>
          <w:sz w:val="24"/>
          <w:szCs w:val="24"/>
          <w:lang w:eastAsia="ru-RU"/>
        </w:rPr>
        <w:t>accessed</w:t>
      </w:r>
      <w:proofErr w:type="spellEnd"/>
      <w:r w:rsidRPr="002733D1">
        <w:rPr>
          <w:rFonts w:ascii="Times New Roman" w:eastAsia="Calibri" w:hAnsi="Times New Roman"/>
          <w:i/>
          <w:sz w:val="24"/>
          <w:szCs w:val="24"/>
          <w:lang w:eastAsia="ru-RU"/>
        </w:rPr>
        <w:t>: 26.04.2020).</w:t>
      </w:r>
    </w:p>
    <w:p w:rsidR="00733453" w:rsidRPr="002733D1" w:rsidRDefault="00733453" w:rsidP="00733453">
      <w:pPr>
        <w:pStyle w:val="a5"/>
        <w:numPr>
          <w:ilvl w:val="0"/>
          <w:numId w:val="32"/>
        </w:numPr>
        <w:spacing w:after="0" w:line="240" w:lineRule="auto"/>
        <w:jc w:val="both"/>
        <w:rPr>
          <w:rFonts w:ascii="Times New Roman" w:hAnsi="Times New Roman"/>
          <w:i/>
          <w:sz w:val="24"/>
          <w:szCs w:val="24"/>
        </w:rPr>
      </w:pPr>
      <w:proofErr w:type="spellStart"/>
      <w:r w:rsidRPr="002733D1">
        <w:rPr>
          <w:rFonts w:ascii="Times New Roman" w:hAnsi="Times New Roman"/>
          <w:i/>
          <w:sz w:val="24"/>
          <w:szCs w:val="24"/>
        </w:rPr>
        <w:t>Democracy</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Conflict</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and</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Human</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Security</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Pursuing</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Peace</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in</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the</w:t>
      </w:r>
      <w:proofErr w:type="spellEnd"/>
      <w:r w:rsidRPr="002733D1">
        <w:rPr>
          <w:rFonts w:ascii="Times New Roman" w:hAnsi="Times New Roman"/>
          <w:i/>
          <w:sz w:val="24"/>
          <w:szCs w:val="24"/>
        </w:rPr>
        <w:t xml:space="preserve"> 21st </w:t>
      </w:r>
      <w:proofErr w:type="spellStart"/>
      <w:r w:rsidRPr="002733D1">
        <w:rPr>
          <w:rFonts w:ascii="Times New Roman" w:hAnsi="Times New Roman"/>
          <w:i/>
          <w:sz w:val="24"/>
          <w:szCs w:val="24"/>
        </w:rPr>
        <w:t>Century</w:t>
      </w:r>
      <w:proofErr w:type="spellEnd"/>
      <w:r w:rsidRPr="002733D1">
        <w:rPr>
          <w:rFonts w:ascii="Times New Roman" w:hAnsi="Times New Roman"/>
          <w:i/>
          <w:sz w:val="24"/>
          <w:szCs w:val="24"/>
        </w:rPr>
        <w:t xml:space="preserve"> / </w:t>
      </w:r>
      <w:proofErr w:type="spellStart"/>
      <w:r w:rsidRPr="002733D1">
        <w:rPr>
          <w:rFonts w:ascii="Times New Roman" w:hAnsi="Times New Roman"/>
          <w:i/>
          <w:sz w:val="24"/>
          <w:szCs w:val="24"/>
        </w:rPr>
        <w:t>Ed</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by</w:t>
      </w:r>
      <w:proofErr w:type="spellEnd"/>
      <w:r w:rsidRPr="002733D1">
        <w:rPr>
          <w:rFonts w:ascii="Times New Roman" w:hAnsi="Times New Roman"/>
          <w:i/>
          <w:sz w:val="24"/>
          <w:szCs w:val="24"/>
        </w:rPr>
        <w:t xml:space="preserve"> J. </w:t>
      </w:r>
      <w:proofErr w:type="spellStart"/>
      <w:r w:rsidRPr="002733D1">
        <w:rPr>
          <w:rFonts w:ascii="Times New Roman" w:hAnsi="Times New Roman"/>
          <w:i/>
          <w:sz w:val="24"/>
          <w:szCs w:val="24"/>
        </w:rPr>
        <w:t>Large</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and</w:t>
      </w:r>
      <w:proofErr w:type="spellEnd"/>
      <w:r w:rsidRPr="002733D1">
        <w:rPr>
          <w:rFonts w:ascii="Times New Roman" w:hAnsi="Times New Roman"/>
          <w:i/>
          <w:sz w:val="24"/>
          <w:szCs w:val="24"/>
        </w:rPr>
        <w:t xml:space="preserve"> T. D. </w:t>
      </w:r>
      <w:proofErr w:type="spellStart"/>
      <w:r w:rsidRPr="002733D1">
        <w:rPr>
          <w:rFonts w:ascii="Times New Roman" w:hAnsi="Times New Roman"/>
          <w:i/>
          <w:sz w:val="24"/>
          <w:szCs w:val="24"/>
        </w:rPr>
        <w:t>Sisk</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Stockholm</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International</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Institute</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for</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Democracy</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and</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Electoral</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Assistance</w:t>
      </w:r>
      <w:proofErr w:type="spellEnd"/>
      <w:r w:rsidRPr="002733D1">
        <w:rPr>
          <w:rFonts w:ascii="Times New Roman" w:hAnsi="Times New Roman"/>
          <w:i/>
          <w:sz w:val="24"/>
          <w:szCs w:val="24"/>
        </w:rPr>
        <w:t xml:space="preserve">, 2006. 257 р. URL : </w:t>
      </w:r>
      <w:hyperlink r:id="rId26" w:history="1">
        <w:r w:rsidRPr="002733D1">
          <w:rPr>
            <w:rStyle w:val="a6"/>
            <w:rFonts w:ascii="Times New Roman" w:hAnsi="Times New Roman"/>
            <w:i/>
            <w:sz w:val="24"/>
            <w:szCs w:val="24"/>
          </w:rPr>
          <w:t>https://www.idea.int/sites/default/files/publications/democracy-conflict-and-human-security-handbook-volume-1.pdf</w:t>
        </w:r>
      </w:hyperlink>
      <w:r w:rsidRPr="002733D1">
        <w:rPr>
          <w:rFonts w:ascii="Times New Roman" w:hAnsi="Times New Roman"/>
          <w:i/>
          <w:sz w:val="24"/>
          <w:szCs w:val="24"/>
        </w:rPr>
        <w:t xml:space="preserve"> </w:t>
      </w:r>
      <w:r w:rsidRPr="002733D1">
        <w:rPr>
          <w:rFonts w:ascii="Times New Roman" w:eastAsia="Calibri" w:hAnsi="Times New Roman"/>
          <w:i/>
          <w:sz w:val="24"/>
          <w:szCs w:val="24"/>
          <w:lang w:eastAsia="ru-RU"/>
        </w:rPr>
        <w:t>(</w:t>
      </w:r>
      <w:proofErr w:type="spellStart"/>
      <w:r w:rsidRPr="002733D1">
        <w:rPr>
          <w:rFonts w:ascii="Times New Roman" w:eastAsia="Calibri" w:hAnsi="Times New Roman"/>
          <w:i/>
          <w:sz w:val="24"/>
          <w:szCs w:val="24"/>
          <w:lang w:eastAsia="ru-RU"/>
        </w:rPr>
        <w:t>Last</w:t>
      </w:r>
      <w:proofErr w:type="spellEnd"/>
      <w:r w:rsidRPr="002733D1">
        <w:rPr>
          <w:rFonts w:ascii="Times New Roman" w:eastAsia="Calibri" w:hAnsi="Times New Roman"/>
          <w:i/>
          <w:sz w:val="24"/>
          <w:szCs w:val="24"/>
          <w:lang w:eastAsia="ru-RU"/>
        </w:rPr>
        <w:t xml:space="preserve"> </w:t>
      </w:r>
      <w:proofErr w:type="spellStart"/>
      <w:r w:rsidRPr="002733D1">
        <w:rPr>
          <w:rFonts w:ascii="Times New Roman" w:eastAsia="Calibri" w:hAnsi="Times New Roman"/>
          <w:i/>
          <w:sz w:val="24"/>
          <w:szCs w:val="24"/>
          <w:lang w:eastAsia="ru-RU"/>
        </w:rPr>
        <w:t>accessed</w:t>
      </w:r>
      <w:proofErr w:type="spellEnd"/>
      <w:r w:rsidRPr="002733D1">
        <w:rPr>
          <w:rFonts w:ascii="Times New Roman" w:eastAsia="Calibri" w:hAnsi="Times New Roman"/>
          <w:i/>
          <w:sz w:val="24"/>
          <w:szCs w:val="24"/>
          <w:lang w:eastAsia="ru-RU"/>
        </w:rPr>
        <w:t>: 16.05.2020).</w:t>
      </w:r>
    </w:p>
    <w:p w:rsidR="00733453" w:rsidRPr="002733D1" w:rsidRDefault="00733453" w:rsidP="00733453">
      <w:pPr>
        <w:pStyle w:val="a5"/>
        <w:numPr>
          <w:ilvl w:val="0"/>
          <w:numId w:val="32"/>
        </w:numPr>
        <w:spacing w:after="0" w:line="240" w:lineRule="auto"/>
        <w:jc w:val="both"/>
        <w:rPr>
          <w:rFonts w:ascii="Times New Roman" w:hAnsi="Times New Roman"/>
          <w:sz w:val="24"/>
          <w:szCs w:val="24"/>
        </w:rPr>
      </w:pPr>
      <w:proofErr w:type="spellStart"/>
      <w:r w:rsidRPr="002733D1">
        <w:rPr>
          <w:rFonts w:ascii="Times New Roman" w:hAnsi="Times New Roman"/>
          <w:i/>
          <w:sz w:val="24"/>
          <w:szCs w:val="24"/>
        </w:rPr>
        <w:t>United</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Nations</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Development</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Programme</w:t>
      </w:r>
      <w:proofErr w:type="spellEnd"/>
      <w:r w:rsidRPr="002733D1">
        <w:rPr>
          <w:rFonts w:ascii="Times New Roman" w:hAnsi="Times New Roman"/>
          <w:i/>
          <w:sz w:val="24"/>
          <w:szCs w:val="24"/>
        </w:rPr>
        <w:t xml:space="preserve"> (UNDP). </w:t>
      </w:r>
      <w:proofErr w:type="spellStart"/>
      <w:r w:rsidRPr="002733D1">
        <w:rPr>
          <w:rFonts w:ascii="Times New Roman" w:hAnsi="Times New Roman"/>
          <w:i/>
          <w:sz w:val="24"/>
          <w:szCs w:val="24"/>
        </w:rPr>
        <w:t>Human</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Development</w:t>
      </w:r>
      <w:proofErr w:type="spellEnd"/>
      <w:r w:rsidRPr="002733D1">
        <w:rPr>
          <w:rFonts w:ascii="Times New Roman" w:hAnsi="Times New Roman"/>
          <w:i/>
          <w:sz w:val="24"/>
          <w:szCs w:val="24"/>
        </w:rPr>
        <w:t xml:space="preserve"> </w:t>
      </w:r>
      <w:proofErr w:type="spellStart"/>
      <w:r w:rsidRPr="002733D1">
        <w:rPr>
          <w:rFonts w:ascii="Times New Roman" w:hAnsi="Times New Roman"/>
          <w:i/>
          <w:sz w:val="24"/>
          <w:szCs w:val="24"/>
        </w:rPr>
        <w:t>Report</w:t>
      </w:r>
      <w:proofErr w:type="spellEnd"/>
      <w:r w:rsidRPr="002733D1">
        <w:rPr>
          <w:rFonts w:ascii="Times New Roman" w:hAnsi="Times New Roman"/>
          <w:i/>
          <w:sz w:val="24"/>
          <w:szCs w:val="24"/>
        </w:rPr>
        <w:t xml:space="preserve"> 1994. URL: </w:t>
      </w:r>
      <w:hyperlink r:id="rId27" w:history="1">
        <w:r w:rsidRPr="002733D1">
          <w:rPr>
            <w:rStyle w:val="a6"/>
            <w:rFonts w:ascii="Times New Roman" w:hAnsi="Times New Roman"/>
            <w:i/>
            <w:sz w:val="24"/>
            <w:szCs w:val="24"/>
          </w:rPr>
          <w:t>http://hdr.undp.org/sites/default/files/reports/255/hdr_1994_en_complete_nostats.pdf</w:t>
        </w:r>
      </w:hyperlink>
      <w:r w:rsidRPr="002733D1">
        <w:rPr>
          <w:rFonts w:ascii="Times New Roman" w:hAnsi="Times New Roman"/>
          <w:i/>
          <w:sz w:val="24"/>
          <w:szCs w:val="24"/>
        </w:rPr>
        <w:t xml:space="preserve"> </w:t>
      </w:r>
      <w:r w:rsidRPr="002733D1">
        <w:rPr>
          <w:rFonts w:ascii="Times New Roman" w:eastAsia="Calibri" w:hAnsi="Times New Roman"/>
          <w:i/>
          <w:sz w:val="24"/>
          <w:szCs w:val="24"/>
          <w:lang w:eastAsia="ru-RU"/>
        </w:rPr>
        <w:t>(</w:t>
      </w:r>
      <w:proofErr w:type="spellStart"/>
      <w:r w:rsidRPr="002733D1">
        <w:rPr>
          <w:rFonts w:ascii="Times New Roman" w:eastAsia="Calibri" w:hAnsi="Times New Roman"/>
          <w:i/>
          <w:sz w:val="24"/>
          <w:szCs w:val="24"/>
          <w:lang w:eastAsia="ru-RU"/>
        </w:rPr>
        <w:t>Last</w:t>
      </w:r>
      <w:proofErr w:type="spellEnd"/>
      <w:r w:rsidRPr="002733D1">
        <w:rPr>
          <w:rFonts w:ascii="Times New Roman" w:eastAsia="Calibri" w:hAnsi="Times New Roman"/>
          <w:i/>
          <w:sz w:val="24"/>
          <w:szCs w:val="24"/>
          <w:lang w:eastAsia="ru-RU"/>
        </w:rPr>
        <w:t xml:space="preserve"> </w:t>
      </w:r>
      <w:proofErr w:type="spellStart"/>
      <w:r w:rsidRPr="002733D1">
        <w:rPr>
          <w:rFonts w:ascii="Times New Roman" w:eastAsia="Calibri" w:hAnsi="Times New Roman"/>
          <w:i/>
          <w:sz w:val="24"/>
          <w:szCs w:val="24"/>
          <w:lang w:eastAsia="ru-RU"/>
        </w:rPr>
        <w:t>accessed</w:t>
      </w:r>
      <w:proofErr w:type="spellEnd"/>
      <w:r w:rsidRPr="002733D1">
        <w:rPr>
          <w:rFonts w:ascii="Times New Roman" w:eastAsia="Calibri" w:hAnsi="Times New Roman"/>
          <w:i/>
          <w:sz w:val="24"/>
          <w:szCs w:val="24"/>
          <w:lang w:eastAsia="ru-RU"/>
        </w:rPr>
        <w:t>: 26.02.2020).</w:t>
      </w:r>
    </w:p>
    <w:p w:rsidR="00733453" w:rsidRPr="002733D1" w:rsidRDefault="00733453" w:rsidP="00733453">
      <w:pPr>
        <w:pStyle w:val="a5"/>
        <w:numPr>
          <w:ilvl w:val="0"/>
          <w:numId w:val="32"/>
        </w:numPr>
        <w:spacing w:after="0" w:line="240" w:lineRule="auto"/>
        <w:jc w:val="both"/>
        <w:rPr>
          <w:rFonts w:ascii="Times New Roman" w:hAnsi="Times New Roman"/>
          <w:sz w:val="24"/>
          <w:szCs w:val="24"/>
        </w:rPr>
      </w:pPr>
      <w:proofErr w:type="spellStart"/>
      <w:r w:rsidRPr="002733D1">
        <w:rPr>
          <w:rFonts w:ascii="Times New Roman" w:hAnsi="Times New Roman"/>
          <w:sz w:val="24"/>
          <w:szCs w:val="24"/>
        </w:rPr>
        <w:t>Bajc</w:t>
      </w:r>
      <w:proofErr w:type="spellEnd"/>
      <w:r w:rsidRPr="002733D1">
        <w:rPr>
          <w:rFonts w:ascii="Times New Roman" w:hAnsi="Times New Roman"/>
          <w:sz w:val="24"/>
          <w:szCs w:val="24"/>
        </w:rPr>
        <w:t xml:space="preserve"> V</w:t>
      </w:r>
      <w:r w:rsidRPr="002733D1">
        <w:rPr>
          <w:rFonts w:ascii="Times New Roman" w:hAnsi="Times New Roman"/>
          <w:sz w:val="24"/>
          <w:szCs w:val="24"/>
          <w:lang w:val="en-US"/>
        </w:rPr>
        <w:t>.</w:t>
      </w:r>
      <w:r w:rsidRPr="002733D1">
        <w:rPr>
          <w:rFonts w:ascii="Times New Roman" w:hAnsi="Times New Roman"/>
          <w:sz w:val="24"/>
          <w:szCs w:val="24"/>
        </w:rPr>
        <w:t xml:space="preserve"> </w:t>
      </w:r>
      <w:proofErr w:type="spellStart"/>
      <w:r w:rsidRPr="002733D1">
        <w:rPr>
          <w:rFonts w:ascii="Times New Roman" w:hAnsi="Times New Roman"/>
          <w:sz w:val="24"/>
          <w:szCs w:val="24"/>
        </w:rPr>
        <w:t>Sociological</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Reflections</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on</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Security</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Through</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Surveillance</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Sociological</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Forum</w:t>
      </w:r>
      <w:proofErr w:type="spellEnd"/>
      <w:r w:rsidRPr="002733D1">
        <w:rPr>
          <w:rFonts w:ascii="Times New Roman" w:hAnsi="Times New Roman"/>
          <w:sz w:val="24"/>
          <w:szCs w:val="24"/>
        </w:rPr>
        <w:t>, 2013</w:t>
      </w:r>
      <w:r w:rsidRPr="002733D1">
        <w:rPr>
          <w:rFonts w:ascii="Times New Roman" w:hAnsi="Times New Roman"/>
          <w:sz w:val="24"/>
          <w:szCs w:val="24"/>
          <w:lang w:val="en-US"/>
        </w:rPr>
        <w:t xml:space="preserve">. </w:t>
      </w:r>
      <w:r w:rsidRPr="002733D1">
        <w:rPr>
          <w:rFonts w:ascii="Times New Roman" w:hAnsi="Times New Roman"/>
          <w:sz w:val="24"/>
          <w:szCs w:val="24"/>
        </w:rPr>
        <w:t>28</w:t>
      </w:r>
      <w:r w:rsidRPr="002733D1">
        <w:rPr>
          <w:rFonts w:ascii="Times New Roman" w:hAnsi="Times New Roman"/>
          <w:sz w:val="24"/>
          <w:szCs w:val="24"/>
          <w:lang w:val="en-US"/>
        </w:rPr>
        <w:t xml:space="preserve"> </w:t>
      </w:r>
      <w:r w:rsidRPr="002733D1">
        <w:rPr>
          <w:rFonts w:ascii="Times New Roman" w:hAnsi="Times New Roman"/>
          <w:sz w:val="24"/>
          <w:szCs w:val="24"/>
        </w:rPr>
        <w:t>(3)</w:t>
      </w:r>
      <w:r w:rsidRPr="002733D1">
        <w:rPr>
          <w:rFonts w:ascii="Times New Roman" w:hAnsi="Times New Roman"/>
          <w:sz w:val="24"/>
          <w:szCs w:val="24"/>
          <w:lang w:val="en-US"/>
        </w:rPr>
        <w:t>.</w:t>
      </w:r>
      <w:r w:rsidRPr="002733D1">
        <w:rPr>
          <w:rFonts w:ascii="Times New Roman" w:hAnsi="Times New Roman"/>
          <w:i/>
          <w:sz w:val="24"/>
          <w:szCs w:val="24"/>
        </w:rPr>
        <w:t xml:space="preserve"> URL</w:t>
      </w:r>
      <w:r w:rsidRPr="002733D1">
        <w:rPr>
          <w:rFonts w:ascii="Times New Roman" w:hAnsi="Times New Roman"/>
          <w:i/>
          <w:sz w:val="24"/>
          <w:szCs w:val="24"/>
          <w:lang w:val="en-US"/>
        </w:rPr>
        <w:t xml:space="preserve"> </w:t>
      </w:r>
      <w:r w:rsidRPr="002733D1">
        <w:rPr>
          <w:rFonts w:ascii="Times New Roman" w:hAnsi="Times New Roman"/>
          <w:i/>
          <w:sz w:val="24"/>
          <w:szCs w:val="24"/>
        </w:rPr>
        <w:t>:</w:t>
      </w:r>
      <w:r w:rsidRPr="002733D1">
        <w:rPr>
          <w:rFonts w:ascii="Times New Roman" w:hAnsi="Times New Roman"/>
          <w:i/>
          <w:sz w:val="24"/>
          <w:szCs w:val="24"/>
          <w:lang w:val="en-US"/>
        </w:rPr>
        <w:t xml:space="preserve"> </w:t>
      </w:r>
      <w:hyperlink r:id="rId28" w:history="1">
        <w:r w:rsidRPr="002733D1">
          <w:rPr>
            <w:rStyle w:val="a6"/>
            <w:rFonts w:ascii="Times New Roman" w:hAnsi="Times New Roman"/>
            <w:i/>
            <w:sz w:val="24"/>
            <w:szCs w:val="24"/>
            <w:lang w:val="en-US"/>
          </w:rPr>
          <w:t>http://www.vidabajc.com/wp-content/uploads/2013/05/SociolForum_Vol28N32013_SociolReflectionsOnSecuritySurveillance_Bajc.pdf</w:t>
        </w:r>
      </w:hyperlink>
      <w:r w:rsidRPr="002733D1">
        <w:rPr>
          <w:rFonts w:ascii="Times New Roman" w:eastAsia="Calibri" w:hAnsi="Times New Roman"/>
          <w:i/>
          <w:sz w:val="24"/>
          <w:szCs w:val="24"/>
          <w:lang w:eastAsia="ru-RU"/>
        </w:rPr>
        <w:t>(</w:t>
      </w:r>
      <w:proofErr w:type="spellStart"/>
      <w:r w:rsidRPr="002733D1">
        <w:rPr>
          <w:rFonts w:ascii="Times New Roman" w:eastAsia="Calibri" w:hAnsi="Times New Roman"/>
          <w:i/>
          <w:sz w:val="24"/>
          <w:szCs w:val="24"/>
          <w:lang w:eastAsia="ru-RU"/>
        </w:rPr>
        <w:t>Last</w:t>
      </w:r>
      <w:proofErr w:type="spellEnd"/>
      <w:r w:rsidRPr="002733D1">
        <w:rPr>
          <w:rFonts w:ascii="Times New Roman" w:eastAsia="Calibri" w:hAnsi="Times New Roman"/>
          <w:i/>
          <w:sz w:val="24"/>
          <w:szCs w:val="24"/>
          <w:lang w:eastAsia="ru-RU"/>
        </w:rPr>
        <w:t xml:space="preserve"> </w:t>
      </w:r>
      <w:proofErr w:type="spellStart"/>
      <w:r w:rsidRPr="002733D1">
        <w:rPr>
          <w:rFonts w:ascii="Times New Roman" w:eastAsia="Calibri" w:hAnsi="Times New Roman"/>
          <w:i/>
          <w:sz w:val="24"/>
          <w:szCs w:val="24"/>
          <w:lang w:eastAsia="ru-RU"/>
        </w:rPr>
        <w:t>accessed</w:t>
      </w:r>
      <w:proofErr w:type="spellEnd"/>
      <w:r w:rsidRPr="002733D1">
        <w:rPr>
          <w:rFonts w:ascii="Times New Roman" w:eastAsia="Calibri" w:hAnsi="Times New Roman"/>
          <w:i/>
          <w:sz w:val="24"/>
          <w:szCs w:val="24"/>
          <w:lang w:eastAsia="ru-RU"/>
        </w:rPr>
        <w:t xml:space="preserve">: </w:t>
      </w:r>
      <w:r w:rsidRPr="002733D1">
        <w:rPr>
          <w:rFonts w:ascii="Times New Roman" w:eastAsia="Calibri" w:hAnsi="Times New Roman"/>
          <w:i/>
          <w:sz w:val="24"/>
          <w:szCs w:val="24"/>
          <w:lang w:val="en-US" w:eastAsia="ru-RU"/>
        </w:rPr>
        <w:t>1</w:t>
      </w:r>
      <w:r w:rsidRPr="002733D1">
        <w:rPr>
          <w:rFonts w:ascii="Times New Roman" w:eastAsia="Calibri" w:hAnsi="Times New Roman"/>
          <w:i/>
          <w:sz w:val="24"/>
          <w:szCs w:val="24"/>
          <w:lang w:eastAsia="ru-RU"/>
        </w:rPr>
        <w:t>6.0</w:t>
      </w:r>
      <w:r w:rsidRPr="002733D1">
        <w:rPr>
          <w:rFonts w:ascii="Times New Roman" w:eastAsia="Calibri" w:hAnsi="Times New Roman"/>
          <w:i/>
          <w:sz w:val="24"/>
          <w:szCs w:val="24"/>
          <w:lang w:val="en-US" w:eastAsia="ru-RU"/>
        </w:rPr>
        <w:t>4</w:t>
      </w:r>
      <w:r w:rsidRPr="002733D1">
        <w:rPr>
          <w:rFonts w:ascii="Times New Roman" w:eastAsia="Calibri" w:hAnsi="Times New Roman"/>
          <w:i/>
          <w:sz w:val="24"/>
          <w:szCs w:val="24"/>
          <w:lang w:eastAsia="ru-RU"/>
        </w:rPr>
        <w:t>.2020).</w:t>
      </w:r>
    </w:p>
    <w:p w:rsidR="00733453" w:rsidRPr="002733D1" w:rsidRDefault="00733453" w:rsidP="00733453">
      <w:pPr>
        <w:ind w:left="360"/>
        <w:jc w:val="both"/>
        <w:rPr>
          <w:rFonts w:ascii="Times New Roman" w:hAnsi="Times New Roman"/>
          <w:sz w:val="24"/>
          <w:szCs w:val="24"/>
        </w:rPr>
      </w:pPr>
    </w:p>
    <w:p w:rsidR="001C7805" w:rsidRPr="002733D1" w:rsidRDefault="001C7805" w:rsidP="00D8549A">
      <w:pPr>
        <w:tabs>
          <w:tab w:val="left" w:pos="3885"/>
        </w:tabs>
        <w:spacing w:line="360" w:lineRule="auto"/>
        <w:jc w:val="both"/>
        <w:rPr>
          <w:rFonts w:ascii="Times New Roman" w:hAnsi="Times New Roman"/>
          <w:b/>
          <w:i/>
          <w:sz w:val="24"/>
          <w:szCs w:val="24"/>
        </w:rPr>
      </w:pPr>
      <w:r w:rsidRPr="002733D1">
        <w:rPr>
          <w:rFonts w:ascii="Times New Roman" w:hAnsi="Times New Roman"/>
          <w:b/>
          <w:i/>
          <w:sz w:val="24"/>
          <w:szCs w:val="24"/>
        </w:rPr>
        <w:t>Література додаткова:</w:t>
      </w:r>
      <w:r w:rsidRPr="002733D1">
        <w:rPr>
          <w:rFonts w:ascii="Times New Roman" w:hAnsi="Times New Roman"/>
          <w:b/>
          <w:i/>
          <w:sz w:val="24"/>
          <w:szCs w:val="24"/>
        </w:rPr>
        <w:tab/>
      </w:r>
    </w:p>
    <w:p w:rsidR="001C7805" w:rsidRPr="002733D1" w:rsidRDefault="001C7805" w:rsidP="00FA17A3">
      <w:pPr>
        <w:numPr>
          <w:ilvl w:val="0"/>
          <w:numId w:val="9"/>
        </w:numPr>
        <w:jc w:val="both"/>
        <w:rPr>
          <w:rFonts w:ascii="Times New Roman" w:hAnsi="Times New Roman"/>
          <w:sz w:val="24"/>
          <w:szCs w:val="24"/>
        </w:rPr>
      </w:pPr>
      <w:proofErr w:type="spellStart"/>
      <w:r w:rsidRPr="002733D1">
        <w:rPr>
          <w:rFonts w:ascii="Times New Roman" w:hAnsi="Times New Roman"/>
          <w:sz w:val="24"/>
          <w:szCs w:val="24"/>
        </w:rPr>
        <w:t>Александер</w:t>
      </w:r>
      <w:proofErr w:type="spellEnd"/>
      <w:r w:rsidRPr="002733D1">
        <w:rPr>
          <w:rFonts w:ascii="Times New Roman" w:hAnsi="Times New Roman"/>
          <w:sz w:val="24"/>
          <w:szCs w:val="24"/>
        </w:rPr>
        <w:t xml:space="preserve"> Дж. </w:t>
      </w:r>
      <w:proofErr w:type="spellStart"/>
      <w:r w:rsidRPr="002733D1">
        <w:rPr>
          <w:rFonts w:ascii="Times New Roman" w:hAnsi="Times New Roman"/>
          <w:sz w:val="24"/>
          <w:szCs w:val="24"/>
        </w:rPr>
        <w:t>Общая</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теория</w:t>
      </w:r>
      <w:proofErr w:type="spellEnd"/>
      <w:r w:rsidRPr="002733D1">
        <w:rPr>
          <w:rFonts w:ascii="Times New Roman" w:hAnsi="Times New Roman"/>
          <w:sz w:val="24"/>
          <w:szCs w:val="24"/>
        </w:rPr>
        <w:t xml:space="preserve"> в </w:t>
      </w:r>
      <w:proofErr w:type="spellStart"/>
      <w:r w:rsidRPr="002733D1">
        <w:rPr>
          <w:rFonts w:ascii="Times New Roman" w:hAnsi="Times New Roman"/>
          <w:sz w:val="24"/>
          <w:szCs w:val="24"/>
        </w:rPr>
        <w:t>состоянии</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постпозитивизма</w:t>
      </w:r>
      <w:proofErr w:type="spellEnd"/>
      <w:r w:rsidRPr="002733D1">
        <w:rPr>
          <w:rFonts w:ascii="Times New Roman" w:hAnsi="Times New Roman"/>
          <w:sz w:val="24"/>
          <w:szCs w:val="24"/>
        </w:rPr>
        <w:t>: «</w:t>
      </w:r>
      <w:proofErr w:type="spellStart"/>
      <w:r w:rsidRPr="002733D1">
        <w:rPr>
          <w:rFonts w:ascii="Times New Roman" w:hAnsi="Times New Roman"/>
          <w:sz w:val="24"/>
          <w:szCs w:val="24"/>
        </w:rPr>
        <w:t>эпистемологическая</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дилемма</w:t>
      </w:r>
      <w:proofErr w:type="spellEnd"/>
      <w:r w:rsidRPr="002733D1">
        <w:rPr>
          <w:rFonts w:ascii="Times New Roman" w:hAnsi="Times New Roman"/>
          <w:sz w:val="24"/>
          <w:szCs w:val="24"/>
        </w:rPr>
        <w:t xml:space="preserve">» и </w:t>
      </w:r>
      <w:proofErr w:type="spellStart"/>
      <w:r w:rsidRPr="002733D1">
        <w:rPr>
          <w:rFonts w:ascii="Times New Roman" w:hAnsi="Times New Roman"/>
          <w:sz w:val="24"/>
          <w:szCs w:val="24"/>
        </w:rPr>
        <w:t>поиск</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присутствующего</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разума</w:t>
      </w:r>
      <w:proofErr w:type="spellEnd"/>
      <w:r w:rsidRPr="002733D1">
        <w:rPr>
          <w:rFonts w:ascii="Times New Roman" w:hAnsi="Times New Roman"/>
          <w:sz w:val="24"/>
          <w:szCs w:val="24"/>
        </w:rPr>
        <w:t xml:space="preserve"> // </w:t>
      </w:r>
      <w:proofErr w:type="spellStart"/>
      <w:r w:rsidRPr="002733D1">
        <w:rPr>
          <w:rFonts w:ascii="Times New Roman" w:hAnsi="Times New Roman"/>
          <w:sz w:val="24"/>
          <w:szCs w:val="24"/>
        </w:rPr>
        <w:t>Социология</w:t>
      </w:r>
      <w:proofErr w:type="spellEnd"/>
      <w:r w:rsidRPr="002733D1">
        <w:rPr>
          <w:rFonts w:ascii="Times New Roman" w:hAnsi="Times New Roman"/>
          <w:sz w:val="24"/>
          <w:szCs w:val="24"/>
        </w:rPr>
        <w:t xml:space="preserve"> 4М. – 2004. – т.18. – с. 167- 202.</w:t>
      </w:r>
    </w:p>
    <w:p w:rsidR="001C7805" w:rsidRPr="002733D1" w:rsidRDefault="001C7805" w:rsidP="00FA17A3">
      <w:pPr>
        <w:numPr>
          <w:ilvl w:val="0"/>
          <w:numId w:val="9"/>
        </w:numPr>
        <w:jc w:val="both"/>
        <w:rPr>
          <w:rFonts w:ascii="Times New Roman" w:hAnsi="Times New Roman"/>
          <w:sz w:val="24"/>
          <w:szCs w:val="24"/>
        </w:rPr>
      </w:pPr>
      <w:proofErr w:type="spellStart"/>
      <w:r w:rsidRPr="002733D1">
        <w:rPr>
          <w:rFonts w:ascii="Times New Roman" w:hAnsi="Times New Roman"/>
          <w:sz w:val="24"/>
          <w:szCs w:val="24"/>
        </w:rPr>
        <w:t>Александер</w:t>
      </w:r>
      <w:proofErr w:type="spellEnd"/>
      <w:r w:rsidRPr="002733D1">
        <w:rPr>
          <w:rFonts w:ascii="Times New Roman" w:hAnsi="Times New Roman"/>
          <w:sz w:val="24"/>
          <w:szCs w:val="24"/>
        </w:rPr>
        <w:t xml:space="preserve"> Дж. </w:t>
      </w:r>
      <w:proofErr w:type="spellStart"/>
      <w:r w:rsidRPr="002733D1">
        <w:rPr>
          <w:rFonts w:ascii="Times New Roman" w:hAnsi="Times New Roman"/>
          <w:sz w:val="24"/>
          <w:szCs w:val="24"/>
        </w:rPr>
        <w:t>Общая</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теория</w:t>
      </w:r>
      <w:proofErr w:type="spellEnd"/>
      <w:r w:rsidRPr="002733D1">
        <w:rPr>
          <w:rFonts w:ascii="Times New Roman" w:hAnsi="Times New Roman"/>
          <w:sz w:val="24"/>
          <w:szCs w:val="24"/>
        </w:rPr>
        <w:t xml:space="preserve"> в </w:t>
      </w:r>
      <w:proofErr w:type="spellStart"/>
      <w:r w:rsidRPr="002733D1">
        <w:rPr>
          <w:rFonts w:ascii="Times New Roman" w:hAnsi="Times New Roman"/>
          <w:sz w:val="24"/>
          <w:szCs w:val="24"/>
        </w:rPr>
        <w:t>состоянии</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постпозитивизма</w:t>
      </w:r>
      <w:proofErr w:type="spellEnd"/>
      <w:r w:rsidRPr="002733D1">
        <w:rPr>
          <w:rFonts w:ascii="Times New Roman" w:hAnsi="Times New Roman"/>
          <w:sz w:val="24"/>
          <w:szCs w:val="24"/>
        </w:rPr>
        <w:t>: «</w:t>
      </w:r>
      <w:proofErr w:type="spellStart"/>
      <w:r w:rsidRPr="002733D1">
        <w:rPr>
          <w:rFonts w:ascii="Times New Roman" w:hAnsi="Times New Roman"/>
          <w:sz w:val="24"/>
          <w:szCs w:val="24"/>
        </w:rPr>
        <w:t>эпистемологическая</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дилемма</w:t>
      </w:r>
      <w:proofErr w:type="spellEnd"/>
      <w:r w:rsidRPr="002733D1">
        <w:rPr>
          <w:rFonts w:ascii="Times New Roman" w:hAnsi="Times New Roman"/>
          <w:sz w:val="24"/>
          <w:szCs w:val="24"/>
        </w:rPr>
        <w:t xml:space="preserve">» и </w:t>
      </w:r>
      <w:proofErr w:type="spellStart"/>
      <w:r w:rsidRPr="002733D1">
        <w:rPr>
          <w:rFonts w:ascii="Times New Roman" w:hAnsi="Times New Roman"/>
          <w:sz w:val="24"/>
          <w:szCs w:val="24"/>
        </w:rPr>
        <w:t>поиск</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присутствующего</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разума</w:t>
      </w:r>
      <w:proofErr w:type="spellEnd"/>
      <w:r w:rsidRPr="002733D1">
        <w:rPr>
          <w:rFonts w:ascii="Times New Roman" w:hAnsi="Times New Roman"/>
          <w:sz w:val="24"/>
          <w:szCs w:val="24"/>
        </w:rPr>
        <w:t xml:space="preserve"> // </w:t>
      </w:r>
      <w:proofErr w:type="spellStart"/>
      <w:r w:rsidRPr="002733D1">
        <w:rPr>
          <w:rFonts w:ascii="Times New Roman" w:hAnsi="Times New Roman"/>
          <w:sz w:val="24"/>
          <w:szCs w:val="24"/>
        </w:rPr>
        <w:t>Социология</w:t>
      </w:r>
      <w:proofErr w:type="spellEnd"/>
      <w:r w:rsidRPr="002733D1">
        <w:rPr>
          <w:rFonts w:ascii="Times New Roman" w:hAnsi="Times New Roman"/>
          <w:sz w:val="24"/>
          <w:szCs w:val="24"/>
        </w:rPr>
        <w:t xml:space="preserve"> 4М. – 2004. – т.19. – с. 176- 200.</w:t>
      </w:r>
    </w:p>
    <w:p w:rsidR="001C7805" w:rsidRPr="002733D1" w:rsidRDefault="001C7805" w:rsidP="00FA17A3">
      <w:pPr>
        <w:numPr>
          <w:ilvl w:val="0"/>
          <w:numId w:val="9"/>
        </w:numPr>
        <w:jc w:val="both"/>
        <w:rPr>
          <w:rFonts w:ascii="Times New Roman" w:hAnsi="Times New Roman"/>
          <w:sz w:val="24"/>
          <w:szCs w:val="24"/>
        </w:rPr>
      </w:pPr>
      <w:proofErr w:type="spellStart"/>
      <w:r w:rsidRPr="002733D1">
        <w:rPr>
          <w:rFonts w:ascii="Times New Roman" w:hAnsi="Times New Roman"/>
          <w:sz w:val="24"/>
          <w:szCs w:val="24"/>
        </w:rPr>
        <w:t>Бауман</w:t>
      </w:r>
      <w:proofErr w:type="spellEnd"/>
      <w:r w:rsidRPr="002733D1">
        <w:rPr>
          <w:rFonts w:ascii="Times New Roman" w:hAnsi="Times New Roman"/>
          <w:sz w:val="24"/>
          <w:szCs w:val="24"/>
        </w:rPr>
        <w:t xml:space="preserve"> З. </w:t>
      </w:r>
      <w:proofErr w:type="spellStart"/>
      <w:r w:rsidRPr="002733D1">
        <w:rPr>
          <w:rFonts w:ascii="Times New Roman" w:hAnsi="Times New Roman"/>
          <w:sz w:val="24"/>
          <w:szCs w:val="24"/>
        </w:rPr>
        <w:t>Текучая</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современность</w:t>
      </w:r>
      <w:proofErr w:type="spellEnd"/>
      <w:r w:rsidRPr="002733D1">
        <w:rPr>
          <w:rFonts w:ascii="Times New Roman" w:hAnsi="Times New Roman"/>
          <w:sz w:val="24"/>
          <w:szCs w:val="24"/>
        </w:rPr>
        <w:t xml:space="preserve"> / </w:t>
      </w:r>
      <w:proofErr w:type="spellStart"/>
      <w:r w:rsidRPr="002733D1">
        <w:rPr>
          <w:rFonts w:ascii="Times New Roman" w:hAnsi="Times New Roman"/>
          <w:sz w:val="24"/>
          <w:szCs w:val="24"/>
        </w:rPr>
        <w:t>Зигмунд</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Бауман</w:t>
      </w:r>
      <w:proofErr w:type="spellEnd"/>
      <w:r w:rsidRPr="002733D1">
        <w:rPr>
          <w:rFonts w:ascii="Times New Roman" w:hAnsi="Times New Roman"/>
          <w:sz w:val="24"/>
          <w:szCs w:val="24"/>
        </w:rPr>
        <w:t xml:space="preserve">; Пер. с англ. – </w:t>
      </w:r>
      <w:proofErr w:type="spellStart"/>
      <w:r w:rsidRPr="002733D1">
        <w:rPr>
          <w:rFonts w:ascii="Times New Roman" w:hAnsi="Times New Roman"/>
          <w:sz w:val="24"/>
          <w:szCs w:val="24"/>
        </w:rPr>
        <w:t>СПб</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Питер</w:t>
      </w:r>
      <w:proofErr w:type="spellEnd"/>
      <w:r w:rsidRPr="002733D1">
        <w:rPr>
          <w:rFonts w:ascii="Times New Roman" w:hAnsi="Times New Roman"/>
          <w:sz w:val="24"/>
          <w:szCs w:val="24"/>
        </w:rPr>
        <w:t>, 2008. – 240 с.</w:t>
      </w:r>
    </w:p>
    <w:p w:rsidR="001C7805" w:rsidRPr="002733D1" w:rsidRDefault="001C7805" w:rsidP="00FA17A3">
      <w:pPr>
        <w:numPr>
          <w:ilvl w:val="0"/>
          <w:numId w:val="9"/>
        </w:numPr>
        <w:jc w:val="both"/>
        <w:rPr>
          <w:rFonts w:ascii="Times New Roman" w:hAnsi="Times New Roman"/>
          <w:sz w:val="24"/>
          <w:szCs w:val="24"/>
        </w:rPr>
      </w:pPr>
      <w:proofErr w:type="spellStart"/>
      <w:r w:rsidRPr="002733D1">
        <w:rPr>
          <w:rFonts w:ascii="Times New Roman" w:hAnsi="Times New Roman"/>
          <w:sz w:val="24"/>
          <w:szCs w:val="24"/>
        </w:rPr>
        <w:t>Бауман</w:t>
      </w:r>
      <w:proofErr w:type="spellEnd"/>
      <w:r w:rsidRPr="002733D1">
        <w:rPr>
          <w:rFonts w:ascii="Times New Roman" w:hAnsi="Times New Roman"/>
          <w:sz w:val="24"/>
          <w:szCs w:val="24"/>
        </w:rPr>
        <w:t xml:space="preserve"> З. </w:t>
      </w:r>
      <w:proofErr w:type="spellStart"/>
      <w:r w:rsidRPr="002733D1">
        <w:rPr>
          <w:rFonts w:ascii="Times New Roman" w:hAnsi="Times New Roman"/>
          <w:sz w:val="24"/>
          <w:szCs w:val="24"/>
        </w:rPr>
        <w:t>Идет</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ли</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богатство</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немногих</w:t>
      </w:r>
      <w:proofErr w:type="spellEnd"/>
      <w:r w:rsidRPr="002733D1">
        <w:rPr>
          <w:rFonts w:ascii="Times New Roman" w:hAnsi="Times New Roman"/>
          <w:sz w:val="24"/>
          <w:szCs w:val="24"/>
        </w:rPr>
        <w:t xml:space="preserve"> на </w:t>
      </w:r>
      <w:proofErr w:type="spellStart"/>
      <w:r w:rsidRPr="002733D1">
        <w:rPr>
          <w:rFonts w:ascii="Times New Roman" w:hAnsi="Times New Roman"/>
          <w:sz w:val="24"/>
          <w:szCs w:val="24"/>
        </w:rPr>
        <w:t>пользу</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всем</w:t>
      </w:r>
      <w:proofErr w:type="spellEnd"/>
      <w:r w:rsidRPr="002733D1">
        <w:rPr>
          <w:rFonts w:ascii="Times New Roman" w:hAnsi="Times New Roman"/>
          <w:sz w:val="24"/>
          <w:szCs w:val="24"/>
        </w:rPr>
        <w:t xml:space="preserve"> / </w:t>
      </w:r>
      <w:proofErr w:type="spellStart"/>
      <w:r w:rsidRPr="002733D1">
        <w:rPr>
          <w:rFonts w:ascii="Times New Roman" w:hAnsi="Times New Roman"/>
          <w:sz w:val="24"/>
          <w:szCs w:val="24"/>
        </w:rPr>
        <w:t>Зигмунт</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Бауман</w:t>
      </w:r>
      <w:proofErr w:type="spellEnd"/>
      <w:r w:rsidRPr="002733D1">
        <w:rPr>
          <w:rFonts w:ascii="Times New Roman" w:hAnsi="Times New Roman"/>
          <w:sz w:val="24"/>
          <w:szCs w:val="24"/>
        </w:rPr>
        <w:t xml:space="preserve">. – М.: </w:t>
      </w:r>
      <w:proofErr w:type="spellStart"/>
      <w:r w:rsidRPr="002733D1">
        <w:rPr>
          <w:rFonts w:ascii="Times New Roman" w:hAnsi="Times New Roman"/>
          <w:sz w:val="24"/>
          <w:szCs w:val="24"/>
        </w:rPr>
        <w:t>Издательство</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института</w:t>
      </w:r>
      <w:proofErr w:type="spellEnd"/>
      <w:r w:rsidRPr="002733D1">
        <w:rPr>
          <w:rFonts w:ascii="Times New Roman" w:hAnsi="Times New Roman"/>
          <w:sz w:val="24"/>
          <w:szCs w:val="24"/>
        </w:rPr>
        <w:t xml:space="preserve"> Гайдара, 2015. – 162 с.</w:t>
      </w:r>
    </w:p>
    <w:p w:rsidR="001C7805" w:rsidRPr="002733D1" w:rsidRDefault="001C7805" w:rsidP="00FA17A3">
      <w:pPr>
        <w:numPr>
          <w:ilvl w:val="0"/>
          <w:numId w:val="9"/>
        </w:numPr>
        <w:jc w:val="both"/>
        <w:rPr>
          <w:rFonts w:ascii="Times New Roman" w:hAnsi="Times New Roman"/>
          <w:sz w:val="24"/>
          <w:szCs w:val="24"/>
        </w:rPr>
      </w:pPr>
      <w:r w:rsidRPr="002733D1">
        <w:rPr>
          <w:rFonts w:ascii="Times New Roman" w:hAnsi="Times New Roman"/>
          <w:sz w:val="24"/>
          <w:szCs w:val="24"/>
        </w:rPr>
        <w:t xml:space="preserve">Бек У. </w:t>
      </w:r>
      <w:proofErr w:type="spellStart"/>
      <w:r w:rsidRPr="002733D1">
        <w:rPr>
          <w:rFonts w:ascii="Times New Roman" w:hAnsi="Times New Roman"/>
          <w:sz w:val="24"/>
          <w:szCs w:val="24"/>
        </w:rPr>
        <w:t>Общество</w:t>
      </w:r>
      <w:proofErr w:type="spellEnd"/>
      <w:r w:rsidRPr="002733D1">
        <w:rPr>
          <w:rFonts w:ascii="Times New Roman" w:hAnsi="Times New Roman"/>
          <w:sz w:val="24"/>
          <w:szCs w:val="24"/>
        </w:rPr>
        <w:t xml:space="preserve"> риска. На </w:t>
      </w:r>
      <w:proofErr w:type="spellStart"/>
      <w:r w:rsidRPr="002733D1">
        <w:rPr>
          <w:rFonts w:ascii="Times New Roman" w:hAnsi="Times New Roman"/>
          <w:sz w:val="24"/>
          <w:szCs w:val="24"/>
        </w:rPr>
        <w:t>пути</w:t>
      </w:r>
      <w:proofErr w:type="spellEnd"/>
      <w:r w:rsidRPr="002733D1">
        <w:rPr>
          <w:rFonts w:ascii="Times New Roman" w:hAnsi="Times New Roman"/>
          <w:sz w:val="24"/>
          <w:szCs w:val="24"/>
        </w:rPr>
        <w:t xml:space="preserve"> к другому модерну / </w:t>
      </w:r>
      <w:proofErr w:type="spellStart"/>
      <w:r w:rsidRPr="002733D1">
        <w:rPr>
          <w:rFonts w:ascii="Times New Roman" w:hAnsi="Times New Roman"/>
          <w:sz w:val="24"/>
          <w:szCs w:val="24"/>
        </w:rPr>
        <w:t>Ульрих</w:t>
      </w:r>
      <w:proofErr w:type="spellEnd"/>
      <w:r w:rsidRPr="002733D1">
        <w:rPr>
          <w:rFonts w:ascii="Times New Roman" w:hAnsi="Times New Roman"/>
          <w:sz w:val="24"/>
          <w:szCs w:val="24"/>
        </w:rPr>
        <w:t xml:space="preserve"> Бек. – М.: </w:t>
      </w:r>
      <w:proofErr w:type="spellStart"/>
      <w:r w:rsidRPr="002733D1">
        <w:rPr>
          <w:rFonts w:ascii="Times New Roman" w:hAnsi="Times New Roman"/>
          <w:sz w:val="24"/>
          <w:szCs w:val="24"/>
        </w:rPr>
        <w:t>Прогресс-</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традиция</w:t>
      </w:r>
      <w:proofErr w:type="spellEnd"/>
      <w:r w:rsidRPr="002733D1">
        <w:rPr>
          <w:rFonts w:ascii="Times New Roman" w:hAnsi="Times New Roman"/>
          <w:sz w:val="24"/>
          <w:szCs w:val="24"/>
        </w:rPr>
        <w:t>, 2000. – 384 с.</w:t>
      </w:r>
    </w:p>
    <w:p w:rsidR="001C7805" w:rsidRPr="002733D1" w:rsidRDefault="001C7805" w:rsidP="00FA17A3">
      <w:pPr>
        <w:numPr>
          <w:ilvl w:val="0"/>
          <w:numId w:val="9"/>
        </w:numPr>
        <w:jc w:val="both"/>
        <w:rPr>
          <w:rFonts w:ascii="Times New Roman" w:hAnsi="Times New Roman"/>
          <w:sz w:val="24"/>
          <w:szCs w:val="24"/>
        </w:rPr>
      </w:pPr>
      <w:proofErr w:type="spellStart"/>
      <w:r w:rsidRPr="002733D1">
        <w:rPr>
          <w:rFonts w:ascii="Times New Roman" w:hAnsi="Times New Roman"/>
          <w:sz w:val="24"/>
          <w:szCs w:val="24"/>
        </w:rPr>
        <w:t>Бодрийяр</w:t>
      </w:r>
      <w:proofErr w:type="spellEnd"/>
      <w:r w:rsidRPr="002733D1">
        <w:rPr>
          <w:rFonts w:ascii="Times New Roman" w:hAnsi="Times New Roman"/>
          <w:sz w:val="24"/>
          <w:szCs w:val="24"/>
        </w:rPr>
        <w:t xml:space="preserve"> Ж. </w:t>
      </w:r>
      <w:proofErr w:type="spellStart"/>
      <w:r w:rsidRPr="002733D1">
        <w:rPr>
          <w:rFonts w:ascii="Times New Roman" w:hAnsi="Times New Roman"/>
          <w:sz w:val="24"/>
          <w:szCs w:val="24"/>
        </w:rPr>
        <w:t>Общество</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потребления</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Его</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мифы</w:t>
      </w:r>
      <w:proofErr w:type="spellEnd"/>
      <w:r w:rsidRPr="002733D1">
        <w:rPr>
          <w:rFonts w:ascii="Times New Roman" w:hAnsi="Times New Roman"/>
          <w:sz w:val="24"/>
          <w:szCs w:val="24"/>
        </w:rPr>
        <w:t xml:space="preserve"> и </w:t>
      </w:r>
      <w:proofErr w:type="spellStart"/>
      <w:r w:rsidRPr="002733D1">
        <w:rPr>
          <w:rFonts w:ascii="Times New Roman" w:hAnsi="Times New Roman"/>
          <w:sz w:val="24"/>
          <w:szCs w:val="24"/>
        </w:rPr>
        <w:t>структуры</w:t>
      </w:r>
      <w:proofErr w:type="spellEnd"/>
      <w:r w:rsidRPr="002733D1">
        <w:rPr>
          <w:rFonts w:ascii="Times New Roman" w:hAnsi="Times New Roman"/>
          <w:sz w:val="24"/>
          <w:szCs w:val="24"/>
        </w:rPr>
        <w:t xml:space="preserve"> / Пер. с </w:t>
      </w:r>
      <w:proofErr w:type="spellStart"/>
      <w:r w:rsidRPr="002733D1">
        <w:rPr>
          <w:rFonts w:ascii="Times New Roman" w:hAnsi="Times New Roman"/>
          <w:sz w:val="24"/>
          <w:szCs w:val="24"/>
        </w:rPr>
        <w:t>фр</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послесл</w:t>
      </w:r>
      <w:proofErr w:type="spellEnd"/>
      <w:r w:rsidRPr="002733D1">
        <w:rPr>
          <w:rFonts w:ascii="Times New Roman" w:hAnsi="Times New Roman"/>
          <w:sz w:val="24"/>
          <w:szCs w:val="24"/>
        </w:rPr>
        <w:t xml:space="preserve">. и </w:t>
      </w:r>
      <w:proofErr w:type="spellStart"/>
      <w:r w:rsidRPr="002733D1">
        <w:rPr>
          <w:rFonts w:ascii="Times New Roman" w:hAnsi="Times New Roman"/>
          <w:sz w:val="24"/>
          <w:szCs w:val="24"/>
        </w:rPr>
        <w:t>примеч</w:t>
      </w:r>
      <w:proofErr w:type="spellEnd"/>
      <w:r w:rsidRPr="002733D1">
        <w:rPr>
          <w:rFonts w:ascii="Times New Roman" w:hAnsi="Times New Roman"/>
          <w:sz w:val="24"/>
          <w:szCs w:val="24"/>
        </w:rPr>
        <w:t xml:space="preserve">. Е.А. </w:t>
      </w:r>
      <w:proofErr w:type="spellStart"/>
      <w:r w:rsidRPr="002733D1">
        <w:rPr>
          <w:rFonts w:ascii="Times New Roman" w:hAnsi="Times New Roman"/>
          <w:sz w:val="24"/>
          <w:szCs w:val="24"/>
        </w:rPr>
        <w:t>Самарской</w:t>
      </w:r>
      <w:proofErr w:type="spellEnd"/>
      <w:r w:rsidRPr="002733D1">
        <w:rPr>
          <w:rFonts w:ascii="Times New Roman" w:hAnsi="Times New Roman"/>
          <w:sz w:val="24"/>
          <w:szCs w:val="24"/>
        </w:rPr>
        <w:t xml:space="preserve"> / Жан </w:t>
      </w:r>
      <w:proofErr w:type="spellStart"/>
      <w:r w:rsidRPr="002733D1">
        <w:rPr>
          <w:rFonts w:ascii="Times New Roman" w:hAnsi="Times New Roman"/>
          <w:sz w:val="24"/>
          <w:szCs w:val="24"/>
        </w:rPr>
        <w:t>Бодрийяр</w:t>
      </w:r>
      <w:proofErr w:type="spellEnd"/>
      <w:r w:rsidRPr="002733D1">
        <w:rPr>
          <w:rFonts w:ascii="Times New Roman" w:hAnsi="Times New Roman"/>
          <w:sz w:val="24"/>
          <w:szCs w:val="24"/>
        </w:rPr>
        <w:t xml:space="preserve">. – М.: </w:t>
      </w:r>
      <w:proofErr w:type="spellStart"/>
      <w:r w:rsidRPr="002733D1">
        <w:rPr>
          <w:rFonts w:ascii="Times New Roman" w:hAnsi="Times New Roman"/>
          <w:sz w:val="24"/>
          <w:szCs w:val="24"/>
        </w:rPr>
        <w:t>Республика</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Культурная</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революция</w:t>
      </w:r>
      <w:proofErr w:type="spellEnd"/>
      <w:r w:rsidRPr="002733D1">
        <w:rPr>
          <w:rFonts w:ascii="Times New Roman" w:hAnsi="Times New Roman"/>
          <w:sz w:val="24"/>
          <w:szCs w:val="24"/>
        </w:rPr>
        <w:t>, 2006. – 269 с.</w:t>
      </w:r>
    </w:p>
    <w:p w:rsidR="001C7805" w:rsidRPr="002733D1" w:rsidRDefault="001C7805" w:rsidP="00FA17A3">
      <w:pPr>
        <w:numPr>
          <w:ilvl w:val="0"/>
          <w:numId w:val="9"/>
        </w:numPr>
        <w:jc w:val="both"/>
        <w:rPr>
          <w:rFonts w:ascii="Times New Roman" w:hAnsi="Times New Roman"/>
          <w:sz w:val="24"/>
          <w:szCs w:val="24"/>
        </w:rPr>
      </w:pPr>
      <w:proofErr w:type="spellStart"/>
      <w:r w:rsidRPr="002733D1">
        <w:rPr>
          <w:rFonts w:ascii="Times New Roman" w:hAnsi="Times New Roman"/>
          <w:sz w:val="24"/>
          <w:szCs w:val="24"/>
        </w:rPr>
        <w:lastRenderedPageBreak/>
        <w:t>Штомпка</w:t>
      </w:r>
      <w:proofErr w:type="spellEnd"/>
      <w:r w:rsidRPr="002733D1">
        <w:rPr>
          <w:rFonts w:ascii="Times New Roman" w:hAnsi="Times New Roman"/>
          <w:sz w:val="24"/>
          <w:szCs w:val="24"/>
        </w:rPr>
        <w:t xml:space="preserve"> П. </w:t>
      </w:r>
      <w:proofErr w:type="spellStart"/>
      <w:r w:rsidRPr="002733D1">
        <w:rPr>
          <w:rFonts w:ascii="Times New Roman" w:hAnsi="Times New Roman"/>
          <w:sz w:val="24"/>
          <w:szCs w:val="24"/>
        </w:rPr>
        <w:t>Социология</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социальных</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изменений</w:t>
      </w:r>
      <w:proofErr w:type="spellEnd"/>
      <w:r w:rsidRPr="002733D1">
        <w:rPr>
          <w:rFonts w:ascii="Times New Roman" w:hAnsi="Times New Roman"/>
          <w:sz w:val="24"/>
          <w:szCs w:val="24"/>
        </w:rPr>
        <w:t xml:space="preserve"> /Пер. с англ.; </w:t>
      </w:r>
      <w:proofErr w:type="spellStart"/>
      <w:r w:rsidRPr="002733D1">
        <w:rPr>
          <w:rFonts w:ascii="Times New Roman" w:hAnsi="Times New Roman"/>
          <w:sz w:val="24"/>
          <w:szCs w:val="24"/>
        </w:rPr>
        <w:t>под</w:t>
      </w:r>
      <w:proofErr w:type="spellEnd"/>
      <w:r w:rsidRPr="002733D1">
        <w:rPr>
          <w:rFonts w:ascii="Times New Roman" w:hAnsi="Times New Roman"/>
          <w:sz w:val="24"/>
          <w:szCs w:val="24"/>
        </w:rPr>
        <w:t xml:space="preserve"> ред. В. А. </w:t>
      </w:r>
      <w:proofErr w:type="spellStart"/>
      <w:r w:rsidRPr="002733D1">
        <w:rPr>
          <w:rFonts w:ascii="Times New Roman" w:hAnsi="Times New Roman"/>
          <w:sz w:val="24"/>
          <w:szCs w:val="24"/>
        </w:rPr>
        <w:t>Ядова</w:t>
      </w:r>
      <w:proofErr w:type="spellEnd"/>
      <w:r w:rsidRPr="002733D1">
        <w:rPr>
          <w:rFonts w:ascii="Times New Roman" w:hAnsi="Times New Roman"/>
          <w:sz w:val="24"/>
          <w:szCs w:val="24"/>
        </w:rPr>
        <w:t xml:space="preserve">. — М.: Аспект-Пресс, 1996. — 416 с. // </w:t>
      </w:r>
      <w:proofErr w:type="spellStart"/>
      <w:r w:rsidRPr="002733D1">
        <w:rPr>
          <w:rFonts w:ascii="Times New Roman" w:hAnsi="Times New Roman"/>
          <w:sz w:val="24"/>
          <w:szCs w:val="24"/>
        </w:rPr>
        <w:t>Часть</w:t>
      </w:r>
      <w:proofErr w:type="spellEnd"/>
      <w:r w:rsidRPr="002733D1">
        <w:rPr>
          <w:rFonts w:ascii="Times New Roman" w:hAnsi="Times New Roman"/>
          <w:sz w:val="24"/>
          <w:szCs w:val="24"/>
        </w:rPr>
        <w:t xml:space="preserve"> 4. </w:t>
      </w:r>
      <w:proofErr w:type="spellStart"/>
      <w:r w:rsidRPr="002733D1">
        <w:rPr>
          <w:rFonts w:ascii="Times New Roman" w:hAnsi="Times New Roman"/>
          <w:sz w:val="24"/>
          <w:szCs w:val="24"/>
        </w:rPr>
        <w:t>Аспекты</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социального</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становления</w:t>
      </w:r>
      <w:proofErr w:type="spellEnd"/>
      <w:r w:rsidRPr="002733D1">
        <w:rPr>
          <w:rFonts w:ascii="Times New Roman" w:hAnsi="Times New Roman"/>
          <w:sz w:val="24"/>
          <w:szCs w:val="24"/>
        </w:rPr>
        <w:t xml:space="preserve">. Глава 19. </w:t>
      </w:r>
      <w:proofErr w:type="spellStart"/>
      <w:r w:rsidRPr="002733D1">
        <w:rPr>
          <w:rFonts w:ascii="Times New Roman" w:hAnsi="Times New Roman"/>
          <w:sz w:val="24"/>
          <w:szCs w:val="24"/>
        </w:rPr>
        <w:t>Социальные</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движения</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как</w:t>
      </w:r>
      <w:proofErr w:type="spellEnd"/>
      <w:r w:rsidRPr="002733D1">
        <w:rPr>
          <w:rFonts w:ascii="Times New Roman" w:hAnsi="Times New Roman"/>
          <w:sz w:val="24"/>
          <w:szCs w:val="24"/>
        </w:rPr>
        <w:t xml:space="preserve"> фактор </w:t>
      </w:r>
      <w:proofErr w:type="spellStart"/>
      <w:r w:rsidRPr="002733D1">
        <w:rPr>
          <w:rFonts w:ascii="Times New Roman" w:hAnsi="Times New Roman"/>
          <w:sz w:val="24"/>
          <w:szCs w:val="24"/>
        </w:rPr>
        <w:t>социальных</w:t>
      </w:r>
      <w:proofErr w:type="spellEnd"/>
      <w:r w:rsidRPr="002733D1">
        <w:rPr>
          <w:rFonts w:ascii="Times New Roman" w:hAnsi="Times New Roman"/>
          <w:sz w:val="24"/>
          <w:szCs w:val="24"/>
        </w:rPr>
        <w:t xml:space="preserve"> </w:t>
      </w:r>
      <w:proofErr w:type="spellStart"/>
      <w:r w:rsidRPr="002733D1">
        <w:rPr>
          <w:rFonts w:ascii="Times New Roman" w:hAnsi="Times New Roman"/>
          <w:sz w:val="24"/>
          <w:szCs w:val="24"/>
        </w:rPr>
        <w:t>изменений</w:t>
      </w:r>
      <w:proofErr w:type="spellEnd"/>
    </w:p>
    <w:p w:rsidR="002E00EE" w:rsidRDefault="002E00EE">
      <w:pPr>
        <w:spacing w:after="0" w:line="240" w:lineRule="auto"/>
        <w:rPr>
          <w:rFonts w:ascii="Times New Roman" w:hAnsi="Times New Roman"/>
          <w:b/>
          <w:sz w:val="24"/>
          <w:szCs w:val="24"/>
        </w:rPr>
      </w:pPr>
      <w:r>
        <w:rPr>
          <w:rFonts w:ascii="Times New Roman" w:hAnsi="Times New Roman"/>
          <w:b/>
          <w:sz w:val="24"/>
          <w:szCs w:val="24"/>
        </w:rPr>
        <w:br w:type="page"/>
      </w:r>
    </w:p>
    <w:p w:rsidR="001C7805" w:rsidRPr="002E00EE" w:rsidRDefault="002E00EE" w:rsidP="002E00EE">
      <w:pPr>
        <w:rPr>
          <w:rFonts w:ascii="Times New Roman" w:hAnsi="Times New Roman"/>
          <w:b/>
          <w:sz w:val="24"/>
          <w:szCs w:val="24"/>
        </w:rPr>
      </w:pPr>
      <w:r>
        <w:rPr>
          <w:rFonts w:ascii="Times New Roman" w:hAnsi="Times New Roman"/>
          <w:b/>
          <w:sz w:val="24"/>
          <w:szCs w:val="24"/>
        </w:rPr>
        <w:lastRenderedPageBreak/>
        <w:t>1</w:t>
      </w:r>
      <w:r w:rsidR="00114764">
        <w:rPr>
          <w:rFonts w:ascii="Times New Roman" w:hAnsi="Times New Roman"/>
          <w:b/>
          <w:sz w:val="24"/>
          <w:szCs w:val="24"/>
        </w:rPr>
        <w:t>0</w:t>
      </w:r>
      <w:r>
        <w:rPr>
          <w:rFonts w:ascii="Times New Roman" w:hAnsi="Times New Roman"/>
          <w:b/>
          <w:sz w:val="24"/>
          <w:szCs w:val="24"/>
        </w:rPr>
        <w:t>.</w:t>
      </w:r>
      <w:r w:rsidR="001C7805" w:rsidRPr="002E00EE">
        <w:rPr>
          <w:rFonts w:ascii="Times New Roman" w:hAnsi="Times New Roman"/>
          <w:b/>
          <w:sz w:val="24"/>
          <w:szCs w:val="24"/>
        </w:rPr>
        <w:t>Посилання на інформаційні ресурси і Інтернеті, відео-лекції, інше методичне забезпечення</w:t>
      </w:r>
    </w:p>
    <w:p w:rsidR="001C7805" w:rsidRPr="002733D1" w:rsidRDefault="001C7805" w:rsidP="0038450B">
      <w:pPr>
        <w:numPr>
          <w:ilvl w:val="0"/>
          <w:numId w:val="10"/>
        </w:numPr>
        <w:rPr>
          <w:rFonts w:ascii="Times New Roman" w:hAnsi="Times New Roman"/>
          <w:sz w:val="24"/>
          <w:szCs w:val="24"/>
        </w:rPr>
      </w:pPr>
      <w:r w:rsidRPr="002733D1">
        <w:rPr>
          <w:rFonts w:ascii="Times New Roman" w:hAnsi="Times New Roman"/>
          <w:sz w:val="24"/>
          <w:szCs w:val="24"/>
        </w:rPr>
        <w:t>Інститут соціології НАН України (Київ): http:// i-</w:t>
      </w:r>
      <w:proofErr w:type="spellStart"/>
      <w:r w:rsidRPr="002733D1">
        <w:rPr>
          <w:rFonts w:ascii="Times New Roman" w:hAnsi="Times New Roman"/>
          <w:sz w:val="24"/>
          <w:szCs w:val="24"/>
        </w:rPr>
        <w:t>soc.com.ua</w:t>
      </w:r>
      <w:proofErr w:type="spellEnd"/>
      <w:r w:rsidRPr="002733D1">
        <w:rPr>
          <w:rFonts w:ascii="Times New Roman" w:hAnsi="Times New Roman"/>
          <w:sz w:val="24"/>
          <w:szCs w:val="24"/>
        </w:rPr>
        <w:t>/</w:t>
      </w:r>
      <w:proofErr w:type="spellStart"/>
      <w:r w:rsidRPr="002733D1">
        <w:rPr>
          <w:rFonts w:ascii="Times New Roman" w:hAnsi="Times New Roman"/>
          <w:sz w:val="24"/>
          <w:szCs w:val="24"/>
        </w:rPr>
        <w:t>ukr</w:t>
      </w:r>
      <w:proofErr w:type="spellEnd"/>
      <w:r w:rsidRPr="002733D1">
        <w:rPr>
          <w:rFonts w:ascii="Times New Roman" w:hAnsi="Times New Roman"/>
          <w:sz w:val="24"/>
          <w:szCs w:val="24"/>
        </w:rPr>
        <w:t>/</w:t>
      </w:r>
      <w:proofErr w:type="spellStart"/>
      <w:r w:rsidRPr="002733D1">
        <w:rPr>
          <w:rFonts w:ascii="Times New Roman" w:hAnsi="Times New Roman"/>
          <w:sz w:val="24"/>
          <w:szCs w:val="24"/>
        </w:rPr>
        <w:t>index.php</w:t>
      </w:r>
      <w:proofErr w:type="spellEnd"/>
    </w:p>
    <w:p w:rsidR="001C7805" w:rsidRPr="002733D1" w:rsidRDefault="001C7805" w:rsidP="0038450B">
      <w:pPr>
        <w:numPr>
          <w:ilvl w:val="0"/>
          <w:numId w:val="10"/>
        </w:numPr>
        <w:rPr>
          <w:rFonts w:ascii="Times New Roman" w:hAnsi="Times New Roman"/>
          <w:sz w:val="24"/>
          <w:szCs w:val="24"/>
        </w:rPr>
      </w:pPr>
      <w:r w:rsidRPr="002733D1">
        <w:rPr>
          <w:rFonts w:ascii="Times New Roman" w:hAnsi="Times New Roman"/>
          <w:sz w:val="24"/>
          <w:szCs w:val="24"/>
        </w:rPr>
        <w:t xml:space="preserve">Соціологія: теорія, методи, маркетинг: </w:t>
      </w:r>
      <w:hyperlink r:id="rId29">
        <w:r w:rsidRPr="002733D1">
          <w:rPr>
            <w:rStyle w:val="a6"/>
            <w:rFonts w:ascii="Times New Roman" w:hAnsi="Times New Roman"/>
            <w:sz w:val="24"/>
            <w:szCs w:val="24"/>
          </w:rPr>
          <w:t>http://i-soc.com.ua/journal/content.php</w:t>
        </w:r>
      </w:hyperlink>
    </w:p>
    <w:p w:rsidR="001C7805" w:rsidRPr="002733D1" w:rsidRDefault="001C7805" w:rsidP="0038450B">
      <w:pPr>
        <w:numPr>
          <w:ilvl w:val="0"/>
          <w:numId w:val="10"/>
        </w:numPr>
        <w:rPr>
          <w:rFonts w:ascii="Times New Roman" w:hAnsi="Times New Roman"/>
          <w:sz w:val="24"/>
          <w:szCs w:val="24"/>
        </w:rPr>
      </w:pPr>
      <w:r w:rsidRPr="002733D1">
        <w:rPr>
          <w:rFonts w:ascii="Times New Roman" w:hAnsi="Times New Roman"/>
          <w:sz w:val="24"/>
          <w:szCs w:val="24"/>
        </w:rPr>
        <w:t xml:space="preserve">Український соціум. Науковий журнал (Київ): </w:t>
      </w:r>
      <w:hyperlink r:id="rId30">
        <w:r w:rsidRPr="002733D1">
          <w:rPr>
            <w:rStyle w:val="a6"/>
            <w:rFonts w:ascii="Times New Roman" w:hAnsi="Times New Roman"/>
            <w:sz w:val="24"/>
            <w:szCs w:val="24"/>
          </w:rPr>
          <w:t>http://www.ukr-socium.org.ua</w:t>
        </w:r>
      </w:hyperlink>
    </w:p>
    <w:p w:rsidR="001C7805" w:rsidRPr="002733D1" w:rsidRDefault="001C7805" w:rsidP="0038450B">
      <w:pPr>
        <w:numPr>
          <w:ilvl w:val="0"/>
          <w:numId w:val="10"/>
        </w:numPr>
        <w:rPr>
          <w:rFonts w:ascii="Times New Roman" w:hAnsi="Times New Roman"/>
          <w:sz w:val="24"/>
          <w:szCs w:val="24"/>
        </w:rPr>
      </w:pPr>
      <w:r w:rsidRPr="002733D1">
        <w:rPr>
          <w:rFonts w:ascii="Times New Roman" w:hAnsi="Times New Roman"/>
          <w:sz w:val="24"/>
          <w:szCs w:val="24"/>
        </w:rPr>
        <w:t>Харківський</w:t>
      </w:r>
      <w:r w:rsidRPr="002733D1">
        <w:rPr>
          <w:rFonts w:ascii="Times New Roman" w:hAnsi="Times New Roman"/>
          <w:sz w:val="24"/>
          <w:szCs w:val="24"/>
        </w:rPr>
        <w:tab/>
        <w:t>центр</w:t>
      </w:r>
      <w:r w:rsidRPr="002733D1">
        <w:rPr>
          <w:rFonts w:ascii="Times New Roman" w:hAnsi="Times New Roman"/>
          <w:sz w:val="24"/>
          <w:szCs w:val="24"/>
        </w:rPr>
        <w:tab/>
        <w:t>гендерних</w:t>
      </w:r>
      <w:r w:rsidRPr="002733D1">
        <w:rPr>
          <w:rFonts w:ascii="Times New Roman" w:hAnsi="Times New Roman"/>
          <w:sz w:val="24"/>
          <w:szCs w:val="24"/>
        </w:rPr>
        <w:tab/>
        <w:t xml:space="preserve">досліджень: </w:t>
      </w:r>
      <w:hyperlink r:id="rId31">
        <w:r w:rsidRPr="002733D1">
          <w:rPr>
            <w:rStyle w:val="a6"/>
            <w:rFonts w:ascii="Times New Roman" w:hAnsi="Times New Roman"/>
            <w:sz w:val="24"/>
            <w:szCs w:val="24"/>
          </w:rPr>
          <w:t>http://www.gender.univer.kharkov.ua/RUSSIAN/about.htm</w:t>
        </w:r>
      </w:hyperlink>
    </w:p>
    <w:p w:rsidR="001C7805" w:rsidRPr="002733D1" w:rsidRDefault="001C7805" w:rsidP="0038450B">
      <w:pPr>
        <w:numPr>
          <w:ilvl w:val="0"/>
          <w:numId w:val="10"/>
        </w:numPr>
        <w:rPr>
          <w:rFonts w:ascii="Times New Roman" w:hAnsi="Times New Roman"/>
          <w:sz w:val="24"/>
          <w:szCs w:val="24"/>
        </w:rPr>
      </w:pPr>
      <w:r w:rsidRPr="002733D1">
        <w:rPr>
          <w:rFonts w:ascii="Times New Roman" w:hAnsi="Times New Roman"/>
          <w:sz w:val="24"/>
          <w:szCs w:val="24"/>
        </w:rPr>
        <w:t xml:space="preserve">Центр Разумкова: </w:t>
      </w:r>
      <w:hyperlink r:id="rId32">
        <w:r w:rsidRPr="002733D1">
          <w:rPr>
            <w:rStyle w:val="a6"/>
            <w:rFonts w:ascii="Times New Roman" w:hAnsi="Times New Roman"/>
            <w:sz w:val="24"/>
            <w:szCs w:val="24"/>
          </w:rPr>
          <w:t>http://razumkov.org.ua/ukr/index.php</w:t>
        </w:r>
      </w:hyperlink>
    </w:p>
    <w:p w:rsidR="001C7805" w:rsidRPr="002733D1" w:rsidRDefault="001C7805" w:rsidP="0038450B">
      <w:pPr>
        <w:numPr>
          <w:ilvl w:val="0"/>
          <w:numId w:val="10"/>
        </w:numPr>
        <w:rPr>
          <w:rFonts w:ascii="Times New Roman" w:hAnsi="Times New Roman"/>
          <w:sz w:val="24"/>
          <w:szCs w:val="24"/>
        </w:rPr>
      </w:pPr>
      <w:r w:rsidRPr="002733D1">
        <w:rPr>
          <w:rFonts w:ascii="Times New Roman" w:hAnsi="Times New Roman"/>
          <w:sz w:val="24"/>
          <w:szCs w:val="24"/>
        </w:rPr>
        <w:t xml:space="preserve">Фонд «Демократичні ініціативи» імені Ілька </w:t>
      </w:r>
      <w:proofErr w:type="spellStart"/>
      <w:r w:rsidRPr="002733D1">
        <w:rPr>
          <w:rFonts w:ascii="Times New Roman" w:hAnsi="Times New Roman"/>
          <w:sz w:val="24"/>
          <w:szCs w:val="24"/>
        </w:rPr>
        <w:t>Кучеріва</w:t>
      </w:r>
      <w:proofErr w:type="spellEnd"/>
      <w:r w:rsidRPr="002733D1">
        <w:rPr>
          <w:rFonts w:ascii="Times New Roman" w:hAnsi="Times New Roman"/>
          <w:sz w:val="24"/>
          <w:szCs w:val="24"/>
        </w:rPr>
        <w:t xml:space="preserve">: </w:t>
      </w:r>
      <w:hyperlink r:id="rId33">
        <w:r w:rsidRPr="002733D1">
          <w:rPr>
            <w:rStyle w:val="a6"/>
            <w:rFonts w:ascii="Times New Roman" w:hAnsi="Times New Roman"/>
            <w:sz w:val="24"/>
            <w:szCs w:val="24"/>
          </w:rPr>
          <w:t>http://dif.org.ua</w:t>
        </w:r>
      </w:hyperlink>
    </w:p>
    <w:p w:rsidR="001C7805" w:rsidRPr="002733D1" w:rsidRDefault="001C7805" w:rsidP="0038450B">
      <w:pPr>
        <w:numPr>
          <w:ilvl w:val="0"/>
          <w:numId w:val="10"/>
        </w:numPr>
        <w:rPr>
          <w:rFonts w:ascii="Times New Roman" w:hAnsi="Times New Roman"/>
          <w:sz w:val="24"/>
          <w:szCs w:val="24"/>
        </w:rPr>
      </w:pPr>
      <w:r w:rsidRPr="002733D1">
        <w:rPr>
          <w:rFonts w:ascii="Times New Roman" w:hAnsi="Times New Roman"/>
          <w:sz w:val="24"/>
          <w:szCs w:val="24"/>
        </w:rPr>
        <w:t xml:space="preserve">Київський міжнародний інститут соціології (КМІС): </w:t>
      </w:r>
      <w:hyperlink r:id="rId34">
        <w:r w:rsidRPr="002733D1">
          <w:rPr>
            <w:rStyle w:val="a6"/>
            <w:rFonts w:ascii="Times New Roman" w:hAnsi="Times New Roman"/>
            <w:sz w:val="24"/>
            <w:szCs w:val="24"/>
          </w:rPr>
          <w:t>http://www.kiis.com.ua</w:t>
        </w:r>
      </w:hyperlink>
    </w:p>
    <w:p w:rsidR="001C7805" w:rsidRPr="002733D1" w:rsidRDefault="001C7805" w:rsidP="0038450B">
      <w:pPr>
        <w:numPr>
          <w:ilvl w:val="0"/>
          <w:numId w:val="10"/>
        </w:numPr>
        <w:rPr>
          <w:rFonts w:ascii="Times New Roman" w:hAnsi="Times New Roman"/>
          <w:sz w:val="24"/>
          <w:szCs w:val="24"/>
        </w:rPr>
      </w:pPr>
      <w:r w:rsidRPr="002733D1">
        <w:rPr>
          <w:rFonts w:ascii="Times New Roman" w:hAnsi="Times New Roman"/>
          <w:sz w:val="24"/>
          <w:szCs w:val="24"/>
        </w:rPr>
        <w:t xml:space="preserve">Український інститут соціальних досліджень імені Олександра Яременка: </w:t>
      </w:r>
      <w:hyperlink r:id="rId35">
        <w:r w:rsidRPr="002733D1">
          <w:rPr>
            <w:rStyle w:val="a6"/>
            <w:rFonts w:ascii="Times New Roman" w:hAnsi="Times New Roman"/>
            <w:sz w:val="24"/>
            <w:szCs w:val="24"/>
          </w:rPr>
          <w:t>http://www.uisr.org.ua/monitoring</w:t>
        </w:r>
      </w:hyperlink>
    </w:p>
    <w:p w:rsidR="001C7805" w:rsidRPr="002733D1" w:rsidRDefault="001C7805" w:rsidP="0038450B">
      <w:pPr>
        <w:numPr>
          <w:ilvl w:val="0"/>
          <w:numId w:val="10"/>
        </w:numPr>
        <w:rPr>
          <w:rFonts w:ascii="Times New Roman" w:hAnsi="Times New Roman"/>
          <w:sz w:val="24"/>
          <w:szCs w:val="24"/>
        </w:rPr>
      </w:pPr>
      <w:r w:rsidRPr="002733D1">
        <w:rPr>
          <w:rFonts w:ascii="Times New Roman" w:hAnsi="Times New Roman"/>
          <w:sz w:val="24"/>
          <w:szCs w:val="24"/>
        </w:rPr>
        <w:t xml:space="preserve">День. Щоденна всеукраїнська газета: </w:t>
      </w:r>
      <w:hyperlink r:id="rId36">
        <w:r w:rsidRPr="002733D1">
          <w:rPr>
            <w:rStyle w:val="a6"/>
            <w:rFonts w:ascii="Times New Roman" w:hAnsi="Times New Roman"/>
            <w:sz w:val="24"/>
            <w:szCs w:val="24"/>
          </w:rPr>
          <w:t>https://day.kyiv.ua/uk</w:t>
        </w:r>
      </w:hyperlink>
    </w:p>
    <w:p w:rsidR="001C7805" w:rsidRPr="002733D1" w:rsidRDefault="001C7805" w:rsidP="0038450B">
      <w:pPr>
        <w:numPr>
          <w:ilvl w:val="0"/>
          <w:numId w:val="10"/>
        </w:numPr>
        <w:rPr>
          <w:rFonts w:ascii="Times New Roman" w:hAnsi="Times New Roman"/>
          <w:sz w:val="24"/>
          <w:szCs w:val="24"/>
        </w:rPr>
      </w:pPr>
      <w:r w:rsidRPr="002733D1">
        <w:rPr>
          <w:rFonts w:ascii="Times New Roman" w:hAnsi="Times New Roman"/>
          <w:sz w:val="24"/>
          <w:szCs w:val="24"/>
        </w:rPr>
        <w:t>Дзеркало</w:t>
      </w:r>
      <w:r w:rsidRPr="002733D1">
        <w:rPr>
          <w:rFonts w:ascii="Times New Roman" w:hAnsi="Times New Roman"/>
          <w:sz w:val="24"/>
          <w:szCs w:val="24"/>
        </w:rPr>
        <w:tab/>
        <w:t>тижня.</w:t>
      </w:r>
      <w:r w:rsidRPr="002733D1">
        <w:rPr>
          <w:rFonts w:ascii="Times New Roman" w:hAnsi="Times New Roman"/>
          <w:sz w:val="24"/>
          <w:szCs w:val="24"/>
        </w:rPr>
        <w:tab/>
      </w:r>
      <w:r w:rsidR="0019248D" w:rsidRPr="002733D1">
        <w:rPr>
          <w:rFonts w:ascii="Times New Roman" w:hAnsi="Times New Roman"/>
          <w:sz w:val="24"/>
          <w:szCs w:val="24"/>
        </w:rPr>
        <w:t xml:space="preserve"> </w:t>
      </w:r>
      <w:r w:rsidRPr="002733D1">
        <w:rPr>
          <w:rFonts w:ascii="Times New Roman" w:hAnsi="Times New Roman"/>
          <w:sz w:val="24"/>
          <w:szCs w:val="24"/>
        </w:rPr>
        <w:t>Міжнародний</w:t>
      </w:r>
      <w:r w:rsidRPr="002733D1">
        <w:rPr>
          <w:rFonts w:ascii="Times New Roman" w:hAnsi="Times New Roman"/>
          <w:sz w:val="24"/>
          <w:szCs w:val="24"/>
        </w:rPr>
        <w:tab/>
        <w:t>громадсько-політичний</w:t>
      </w:r>
      <w:r w:rsidRPr="002733D1">
        <w:rPr>
          <w:rFonts w:ascii="Times New Roman" w:hAnsi="Times New Roman"/>
          <w:sz w:val="24"/>
          <w:szCs w:val="24"/>
        </w:rPr>
        <w:tab/>
        <w:t xml:space="preserve">тижневик: </w:t>
      </w:r>
      <w:hyperlink r:id="rId37">
        <w:r w:rsidRPr="002733D1">
          <w:rPr>
            <w:rStyle w:val="a6"/>
            <w:rFonts w:ascii="Times New Roman" w:hAnsi="Times New Roman"/>
            <w:sz w:val="24"/>
            <w:szCs w:val="24"/>
          </w:rPr>
          <w:t>https://dt.ua/gazeta/</w:t>
        </w:r>
      </w:hyperlink>
    </w:p>
    <w:p w:rsidR="001C7805" w:rsidRPr="002733D1" w:rsidRDefault="001C7805" w:rsidP="0038450B">
      <w:pPr>
        <w:numPr>
          <w:ilvl w:val="0"/>
          <w:numId w:val="10"/>
        </w:numPr>
        <w:rPr>
          <w:rFonts w:ascii="Times New Roman" w:hAnsi="Times New Roman"/>
          <w:sz w:val="24"/>
          <w:szCs w:val="24"/>
        </w:rPr>
      </w:pPr>
      <w:r w:rsidRPr="002733D1">
        <w:rPr>
          <w:rFonts w:ascii="Times New Roman" w:hAnsi="Times New Roman"/>
          <w:sz w:val="24"/>
          <w:szCs w:val="24"/>
        </w:rPr>
        <w:t>Національна</w:t>
      </w:r>
      <w:r w:rsidRPr="002733D1">
        <w:rPr>
          <w:rFonts w:ascii="Times New Roman" w:hAnsi="Times New Roman"/>
          <w:sz w:val="24"/>
          <w:szCs w:val="24"/>
        </w:rPr>
        <w:tab/>
        <w:t>безпека</w:t>
      </w:r>
      <w:r w:rsidRPr="002733D1">
        <w:rPr>
          <w:rFonts w:ascii="Times New Roman" w:hAnsi="Times New Roman"/>
          <w:sz w:val="24"/>
          <w:szCs w:val="24"/>
        </w:rPr>
        <w:tab/>
        <w:t>і</w:t>
      </w:r>
      <w:r w:rsidRPr="002733D1">
        <w:rPr>
          <w:rFonts w:ascii="Times New Roman" w:hAnsi="Times New Roman"/>
          <w:sz w:val="24"/>
          <w:szCs w:val="24"/>
        </w:rPr>
        <w:tab/>
        <w:t>оборона.</w:t>
      </w:r>
      <w:r w:rsidRPr="002733D1">
        <w:rPr>
          <w:rFonts w:ascii="Times New Roman" w:hAnsi="Times New Roman"/>
          <w:sz w:val="24"/>
          <w:szCs w:val="24"/>
        </w:rPr>
        <w:tab/>
        <w:t>Журнал</w:t>
      </w:r>
      <w:r w:rsidRPr="002733D1">
        <w:rPr>
          <w:rFonts w:ascii="Times New Roman" w:hAnsi="Times New Roman"/>
          <w:sz w:val="24"/>
          <w:szCs w:val="24"/>
        </w:rPr>
        <w:tab/>
        <w:t>(Центр</w:t>
      </w:r>
      <w:r w:rsidRPr="002733D1">
        <w:rPr>
          <w:rFonts w:ascii="Times New Roman" w:hAnsi="Times New Roman"/>
          <w:sz w:val="24"/>
          <w:szCs w:val="24"/>
        </w:rPr>
        <w:tab/>
        <w:t xml:space="preserve">Разумкова): </w:t>
      </w:r>
      <w:hyperlink r:id="rId38">
        <w:r w:rsidRPr="002733D1">
          <w:rPr>
            <w:rStyle w:val="a6"/>
            <w:rFonts w:ascii="Times New Roman" w:hAnsi="Times New Roman"/>
            <w:sz w:val="24"/>
            <w:szCs w:val="24"/>
          </w:rPr>
          <w:t>http://old.razumkov.org.ua/ukr/journal.php</w:t>
        </w:r>
      </w:hyperlink>
    </w:p>
    <w:sectPr w:rsidR="001C7805" w:rsidRPr="002733D1" w:rsidSect="00CF2B55">
      <w:footerReference w:type="default" r:id="rId3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CD" w:rsidRDefault="008950CD" w:rsidP="00131950">
      <w:pPr>
        <w:spacing w:after="0" w:line="240" w:lineRule="auto"/>
      </w:pPr>
      <w:r>
        <w:separator/>
      </w:r>
    </w:p>
  </w:endnote>
  <w:endnote w:type="continuationSeparator" w:id="0">
    <w:p w:rsidR="008950CD" w:rsidRDefault="008950CD" w:rsidP="0013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41" w:rsidRDefault="00746341" w:rsidP="00C25586">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46341" w:rsidRDefault="00746341" w:rsidP="00A8587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41" w:rsidRDefault="00746341" w:rsidP="00C25586">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E38ED">
      <w:rPr>
        <w:rStyle w:val="ad"/>
        <w:noProof/>
      </w:rPr>
      <w:t>2</w:t>
    </w:r>
    <w:r>
      <w:rPr>
        <w:rStyle w:val="ad"/>
      </w:rPr>
      <w:fldChar w:fldCharType="end"/>
    </w:r>
  </w:p>
  <w:p w:rsidR="00746341" w:rsidRDefault="00746341" w:rsidP="00A85873">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41" w:rsidRDefault="00746341">
    <w:pPr>
      <w:pStyle w:val="a9"/>
      <w:jc w:val="right"/>
    </w:pPr>
    <w:r>
      <w:fldChar w:fldCharType="begin"/>
    </w:r>
    <w:r>
      <w:instrText xml:space="preserve"> PAGE   \* MERGEFORMAT </w:instrText>
    </w:r>
    <w:r>
      <w:fldChar w:fldCharType="separate"/>
    </w:r>
    <w:r w:rsidR="00EE38ED">
      <w:rPr>
        <w:noProof/>
      </w:rPr>
      <w:t>35</w:t>
    </w:r>
    <w:r>
      <w:rPr>
        <w:noProof/>
      </w:rPr>
      <w:fldChar w:fldCharType="end"/>
    </w:r>
  </w:p>
  <w:p w:rsidR="00746341" w:rsidRDefault="007463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CD" w:rsidRDefault="008950CD" w:rsidP="00131950">
      <w:pPr>
        <w:spacing w:after="0" w:line="240" w:lineRule="auto"/>
      </w:pPr>
      <w:r>
        <w:separator/>
      </w:r>
    </w:p>
  </w:footnote>
  <w:footnote w:type="continuationSeparator" w:id="0">
    <w:p w:rsidR="008950CD" w:rsidRDefault="008950CD" w:rsidP="00131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616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5612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1AD5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EA5F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3E91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A97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EC2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708A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6AE0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E2FB64"/>
    <w:lvl w:ilvl="0">
      <w:start w:val="1"/>
      <w:numFmt w:val="bullet"/>
      <w:lvlText w:val=""/>
      <w:lvlJc w:val="left"/>
      <w:pPr>
        <w:tabs>
          <w:tab w:val="num" w:pos="360"/>
        </w:tabs>
        <w:ind w:left="360" w:hanging="360"/>
      </w:pPr>
      <w:rPr>
        <w:rFonts w:ascii="Symbol" w:hAnsi="Symbol" w:hint="default"/>
      </w:rPr>
    </w:lvl>
  </w:abstractNum>
  <w:abstractNum w:abstractNumId="10">
    <w:nsid w:val="00C127B5"/>
    <w:multiLevelType w:val="hybridMultilevel"/>
    <w:tmpl w:val="1D0CC2C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0D3A192D"/>
    <w:multiLevelType w:val="hybridMultilevel"/>
    <w:tmpl w:val="9F16AA16"/>
    <w:lvl w:ilvl="0" w:tplc="2DCAFFF4">
      <w:start w:val="1"/>
      <w:numFmt w:val="decimal"/>
      <w:lvlText w:val="%1."/>
      <w:lvlJc w:val="left"/>
      <w:pPr>
        <w:tabs>
          <w:tab w:val="num" w:pos="360"/>
        </w:tabs>
        <w:ind w:left="360"/>
      </w:pPr>
      <w:rPr>
        <w:rFonts w:cs="Times New Roman" w:hint="default"/>
      </w:rPr>
    </w:lvl>
    <w:lvl w:ilvl="1" w:tplc="1076BB66">
      <w:start w:val="1"/>
      <w:numFmt w:val="decimal"/>
      <w:lvlText w:val="%2."/>
      <w:lvlJc w:val="left"/>
      <w:pPr>
        <w:tabs>
          <w:tab w:val="num" w:pos="1080"/>
        </w:tabs>
        <w:ind w:left="10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F5D170B"/>
    <w:multiLevelType w:val="hybridMultilevel"/>
    <w:tmpl w:val="9C90CD22"/>
    <w:lvl w:ilvl="0" w:tplc="597E9B22">
      <w:start w:val="1"/>
      <w:numFmt w:val="decimal"/>
      <w:lvlText w:val="%1."/>
      <w:lvlJc w:val="left"/>
      <w:pPr>
        <w:ind w:left="360" w:hanging="360"/>
      </w:pPr>
      <w:rPr>
        <w:rFonts w:hint="default"/>
        <w:b w:val="0"/>
        <w:i w:val="0"/>
        <w:sz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1B0252B7"/>
    <w:multiLevelType w:val="hybridMultilevel"/>
    <w:tmpl w:val="D69222AC"/>
    <w:lvl w:ilvl="0" w:tplc="1076BB66">
      <w:start w:val="1"/>
      <w:numFmt w:val="decimal"/>
      <w:lvlText w:val="%1."/>
      <w:lvlJc w:val="left"/>
      <w:pPr>
        <w:tabs>
          <w:tab w:val="num" w:pos="180"/>
        </w:tabs>
        <w:ind w:left="18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1E6C3BAD"/>
    <w:multiLevelType w:val="hybridMultilevel"/>
    <w:tmpl w:val="4BD8F986"/>
    <w:lvl w:ilvl="0" w:tplc="2DCAFFF4">
      <w:start w:val="1"/>
      <w:numFmt w:val="decimal"/>
      <w:lvlText w:val="%1."/>
      <w:lvlJc w:val="left"/>
      <w:pPr>
        <w:tabs>
          <w:tab w:val="num" w:pos="180"/>
        </w:tabs>
        <w:ind w:left="1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5C1287B"/>
    <w:multiLevelType w:val="hybridMultilevel"/>
    <w:tmpl w:val="06E618E4"/>
    <w:lvl w:ilvl="0" w:tplc="04D839BC">
      <w:start w:val="1"/>
      <w:numFmt w:val="bullet"/>
      <w:lvlText w:val=""/>
      <w:lvlJc w:val="left"/>
      <w:pPr>
        <w:tabs>
          <w:tab w:val="num" w:pos="357"/>
        </w:tabs>
        <w:ind w:left="340" w:firstLine="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C348D5"/>
    <w:multiLevelType w:val="hybridMultilevel"/>
    <w:tmpl w:val="90C8C090"/>
    <w:lvl w:ilvl="0" w:tplc="1076BB66">
      <w:start w:val="1"/>
      <w:numFmt w:val="decimal"/>
      <w:lvlText w:val="%1."/>
      <w:lvlJc w:val="left"/>
      <w:pPr>
        <w:tabs>
          <w:tab w:val="num" w:pos="180"/>
        </w:tabs>
        <w:ind w:left="18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33F74C14"/>
    <w:multiLevelType w:val="hybridMultilevel"/>
    <w:tmpl w:val="B72221F8"/>
    <w:lvl w:ilvl="0" w:tplc="2DCAFFF4">
      <w:start w:val="1"/>
      <w:numFmt w:val="decimal"/>
      <w:lvlText w:val="%1."/>
      <w:lvlJc w:val="left"/>
      <w:pPr>
        <w:tabs>
          <w:tab w:val="num" w:pos="180"/>
        </w:tabs>
        <w:ind w:left="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6F5263B"/>
    <w:multiLevelType w:val="hybridMultilevel"/>
    <w:tmpl w:val="BBD09506"/>
    <w:lvl w:ilvl="0" w:tplc="04D839BC">
      <w:start w:val="1"/>
      <w:numFmt w:val="bullet"/>
      <w:lvlText w:val=""/>
      <w:lvlJc w:val="left"/>
      <w:pPr>
        <w:tabs>
          <w:tab w:val="num" w:pos="357"/>
        </w:tabs>
        <w:ind w:left="340" w:firstLine="20"/>
      </w:pPr>
      <w:rPr>
        <w:rFonts w:ascii="Symbol" w:hAnsi="Symbol" w:hint="default"/>
      </w:rPr>
    </w:lvl>
    <w:lvl w:ilvl="1" w:tplc="8870AD74">
      <w:numFmt w:val="bullet"/>
      <w:lvlText w:val="–"/>
      <w:lvlJc w:val="left"/>
      <w:pPr>
        <w:tabs>
          <w:tab w:val="num" w:pos="1440"/>
        </w:tabs>
        <w:ind w:left="1440" w:hanging="360"/>
      </w:pPr>
      <w:rPr>
        <w:rFonts w:ascii="Times New Roman" w:eastAsia="Batang"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7811C5"/>
    <w:multiLevelType w:val="hybridMultilevel"/>
    <w:tmpl w:val="A9EEBB54"/>
    <w:lvl w:ilvl="0" w:tplc="5B88D6B0">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4B64E4A"/>
    <w:multiLevelType w:val="hybridMultilevel"/>
    <w:tmpl w:val="FEB40E3A"/>
    <w:lvl w:ilvl="0" w:tplc="47A84952">
      <w:start w:val="1"/>
      <w:numFmt w:val="decimal"/>
      <w:lvlText w:val="%1."/>
      <w:lvlJc w:val="left"/>
      <w:pPr>
        <w:ind w:left="3521" w:hanging="260"/>
      </w:pPr>
      <w:rPr>
        <w:rFonts w:cs="Times New Roman" w:hint="default"/>
        <w:b/>
        <w:bCs/>
        <w:w w:val="99"/>
        <w:sz w:val="24"/>
        <w:szCs w:val="24"/>
      </w:rPr>
    </w:lvl>
    <w:lvl w:ilvl="1" w:tplc="4B88382A">
      <w:numFmt w:val="bullet"/>
      <w:lvlText w:val="•"/>
      <w:lvlJc w:val="left"/>
      <w:pPr>
        <w:ind w:left="4155" w:hanging="260"/>
      </w:pPr>
      <w:rPr>
        <w:rFonts w:hint="default"/>
      </w:rPr>
    </w:lvl>
    <w:lvl w:ilvl="2" w:tplc="1826ED4C">
      <w:numFmt w:val="bullet"/>
      <w:lvlText w:val="•"/>
      <w:lvlJc w:val="left"/>
      <w:pPr>
        <w:ind w:left="4780" w:hanging="260"/>
      </w:pPr>
      <w:rPr>
        <w:rFonts w:hint="default"/>
      </w:rPr>
    </w:lvl>
    <w:lvl w:ilvl="3" w:tplc="1FD6D398">
      <w:numFmt w:val="bullet"/>
      <w:lvlText w:val="•"/>
      <w:lvlJc w:val="left"/>
      <w:pPr>
        <w:ind w:left="5404" w:hanging="260"/>
      </w:pPr>
      <w:rPr>
        <w:rFonts w:hint="default"/>
      </w:rPr>
    </w:lvl>
    <w:lvl w:ilvl="4" w:tplc="0FAA5AD6">
      <w:numFmt w:val="bullet"/>
      <w:lvlText w:val="•"/>
      <w:lvlJc w:val="left"/>
      <w:pPr>
        <w:ind w:left="6029" w:hanging="260"/>
      </w:pPr>
      <w:rPr>
        <w:rFonts w:hint="default"/>
      </w:rPr>
    </w:lvl>
    <w:lvl w:ilvl="5" w:tplc="37725770">
      <w:numFmt w:val="bullet"/>
      <w:lvlText w:val="•"/>
      <w:lvlJc w:val="left"/>
      <w:pPr>
        <w:ind w:left="6654" w:hanging="260"/>
      </w:pPr>
      <w:rPr>
        <w:rFonts w:hint="default"/>
      </w:rPr>
    </w:lvl>
    <w:lvl w:ilvl="6" w:tplc="F0C8DD56">
      <w:numFmt w:val="bullet"/>
      <w:lvlText w:val="•"/>
      <w:lvlJc w:val="left"/>
      <w:pPr>
        <w:ind w:left="7278" w:hanging="260"/>
      </w:pPr>
      <w:rPr>
        <w:rFonts w:hint="default"/>
      </w:rPr>
    </w:lvl>
    <w:lvl w:ilvl="7" w:tplc="A9E2AD30">
      <w:numFmt w:val="bullet"/>
      <w:lvlText w:val="•"/>
      <w:lvlJc w:val="left"/>
      <w:pPr>
        <w:ind w:left="7903" w:hanging="260"/>
      </w:pPr>
      <w:rPr>
        <w:rFonts w:hint="default"/>
      </w:rPr>
    </w:lvl>
    <w:lvl w:ilvl="8" w:tplc="A0C895B6">
      <w:numFmt w:val="bullet"/>
      <w:lvlText w:val="•"/>
      <w:lvlJc w:val="left"/>
      <w:pPr>
        <w:ind w:left="8528" w:hanging="260"/>
      </w:pPr>
      <w:rPr>
        <w:rFonts w:hint="default"/>
      </w:rPr>
    </w:lvl>
  </w:abstractNum>
  <w:abstractNum w:abstractNumId="21">
    <w:nsid w:val="454476B3"/>
    <w:multiLevelType w:val="hybridMultilevel"/>
    <w:tmpl w:val="F5C63EC8"/>
    <w:lvl w:ilvl="0" w:tplc="04D839BC">
      <w:start w:val="1"/>
      <w:numFmt w:val="bullet"/>
      <w:lvlText w:val=""/>
      <w:lvlJc w:val="left"/>
      <w:pPr>
        <w:tabs>
          <w:tab w:val="num" w:pos="357"/>
        </w:tabs>
        <w:ind w:left="340" w:firstLine="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0F552F"/>
    <w:multiLevelType w:val="hybridMultilevel"/>
    <w:tmpl w:val="31B20AAE"/>
    <w:lvl w:ilvl="0" w:tplc="D1625882">
      <w:start w:val="1"/>
      <w:numFmt w:val="decimal"/>
      <w:lvlText w:val="%1."/>
      <w:lvlJc w:val="left"/>
      <w:pPr>
        <w:ind w:left="360" w:hanging="360"/>
      </w:pPr>
      <w:rPr>
        <w:rFonts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2FF4463"/>
    <w:multiLevelType w:val="hybridMultilevel"/>
    <w:tmpl w:val="75269D6C"/>
    <w:lvl w:ilvl="0" w:tplc="D1625882">
      <w:start w:val="1"/>
      <w:numFmt w:val="decimal"/>
      <w:lvlText w:val="%1."/>
      <w:lvlJc w:val="left"/>
      <w:pPr>
        <w:ind w:left="360" w:hanging="360"/>
      </w:pPr>
      <w:rPr>
        <w:rFonts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3565E8F"/>
    <w:multiLevelType w:val="hybridMultilevel"/>
    <w:tmpl w:val="B5A4FC76"/>
    <w:lvl w:ilvl="0" w:tplc="D8A2734C">
      <w:start w:val="1"/>
      <w:numFmt w:val="decimal"/>
      <w:lvlText w:val="%1."/>
      <w:lvlJc w:val="left"/>
      <w:pPr>
        <w:ind w:left="585" w:hanging="585"/>
      </w:pPr>
      <w:rPr>
        <w:rFonts w:hint="default"/>
        <w:b w:val="0"/>
        <w:i w:val="0"/>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5935219C"/>
    <w:multiLevelType w:val="hybridMultilevel"/>
    <w:tmpl w:val="2B7CAB2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64D50BCF"/>
    <w:multiLevelType w:val="hybridMultilevel"/>
    <w:tmpl w:val="4BA67C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7836589"/>
    <w:multiLevelType w:val="hybridMultilevel"/>
    <w:tmpl w:val="BE2C0E5E"/>
    <w:lvl w:ilvl="0" w:tplc="D192673C">
      <w:start w:val="1"/>
      <w:numFmt w:val="decimal"/>
      <w:lvlText w:val="%1."/>
      <w:lvlJc w:val="left"/>
      <w:pPr>
        <w:ind w:left="945" w:hanging="585"/>
      </w:pPr>
      <w:rPr>
        <w:rFonts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ADA6850"/>
    <w:multiLevelType w:val="hybridMultilevel"/>
    <w:tmpl w:val="7FB606EE"/>
    <w:lvl w:ilvl="0" w:tplc="0422000F">
      <w:start w:val="1"/>
      <w:numFmt w:val="decimal"/>
      <w:lvlText w:val="%1."/>
      <w:lvlJc w:val="left"/>
      <w:pPr>
        <w:tabs>
          <w:tab w:val="num" w:pos="720"/>
        </w:tabs>
        <w:ind w:left="720" w:hanging="360"/>
      </w:pPr>
      <w:rPr>
        <w:rFonts w:cs="Times New Roman" w:hint="default"/>
      </w:rPr>
    </w:lvl>
    <w:lvl w:ilvl="1" w:tplc="565A369C">
      <w:start w:val="1"/>
      <w:numFmt w:val="bullet"/>
      <w:lvlText w:val="-"/>
      <w:lvlJc w:val="left"/>
      <w:pPr>
        <w:tabs>
          <w:tab w:val="num" w:pos="1440"/>
        </w:tabs>
        <w:ind w:left="1440" w:hanging="360"/>
      </w:pPr>
      <w:rPr>
        <w:rFonts w:ascii="Times New Roman" w:eastAsia="Times New Roman" w:hAnsi="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9">
    <w:nsid w:val="6B003136"/>
    <w:multiLevelType w:val="multilevel"/>
    <w:tmpl w:val="1CF43916"/>
    <w:lvl w:ilvl="0">
      <w:start w:val="3"/>
      <w:numFmt w:val="decimal"/>
      <w:lvlText w:val="%1-"/>
      <w:lvlJc w:val="left"/>
      <w:pPr>
        <w:ind w:left="465" w:hanging="46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FE504FD"/>
    <w:multiLevelType w:val="hybridMultilevel"/>
    <w:tmpl w:val="36C690AC"/>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71900151"/>
    <w:multiLevelType w:val="hybridMultilevel"/>
    <w:tmpl w:val="4E92BD68"/>
    <w:lvl w:ilvl="0" w:tplc="055CD5CE">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19D6A95"/>
    <w:multiLevelType w:val="hybridMultilevel"/>
    <w:tmpl w:val="7FB606EE"/>
    <w:lvl w:ilvl="0" w:tplc="0422000F">
      <w:start w:val="1"/>
      <w:numFmt w:val="decimal"/>
      <w:lvlText w:val="%1."/>
      <w:lvlJc w:val="left"/>
      <w:pPr>
        <w:tabs>
          <w:tab w:val="num" w:pos="720"/>
        </w:tabs>
        <w:ind w:left="720" w:hanging="360"/>
      </w:pPr>
      <w:rPr>
        <w:rFonts w:cs="Times New Roman" w:hint="default"/>
      </w:rPr>
    </w:lvl>
    <w:lvl w:ilvl="1" w:tplc="565A369C">
      <w:start w:val="1"/>
      <w:numFmt w:val="bullet"/>
      <w:lvlText w:val="-"/>
      <w:lvlJc w:val="left"/>
      <w:pPr>
        <w:tabs>
          <w:tab w:val="num" w:pos="1440"/>
        </w:tabs>
        <w:ind w:left="1440" w:hanging="360"/>
      </w:pPr>
      <w:rPr>
        <w:rFonts w:ascii="Times New Roman" w:eastAsia="Times New Roman" w:hAnsi="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3">
    <w:nsid w:val="74F658FE"/>
    <w:multiLevelType w:val="hybridMultilevel"/>
    <w:tmpl w:val="804441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5"/>
  </w:num>
  <w:num w:numId="4">
    <w:abstractNumId w:val="21"/>
  </w:num>
  <w:num w:numId="5">
    <w:abstractNumId w:val="18"/>
  </w:num>
  <w:num w:numId="6">
    <w:abstractNumId w:val="16"/>
  </w:num>
  <w:num w:numId="7">
    <w:abstractNumId w:val="13"/>
  </w:num>
  <w:num w:numId="8">
    <w:abstractNumId w:val="11"/>
  </w:num>
  <w:num w:numId="9">
    <w:abstractNumId w:val="14"/>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33"/>
  </w:num>
  <w:num w:numId="23">
    <w:abstractNumId w:val="10"/>
  </w:num>
  <w:num w:numId="24">
    <w:abstractNumId w:val="25"/>
  </w:num>
  <w:num w:numId="25">
    <w:abstractNumId w:val="23"/>
  </w:num>
  <w:num w:numId="26">
    <w:abstractNumId w:val="29"/>
  </w:num>
  <w:num w:numId="27">
    <w:abstractNumId w:val="26"/>
  </w:num>
  <w:num w:numId="28">
    <w:abstractNumId w:val="19"/>
  </w:num>
  <w:num w:numId="29">
    <w:abstractNumId w:val="31"/>
  </w:num>
  <w:num w:numId="30">
    <w:abstractNumId w:val="27"/>
  </w:num>
  <w:num w:numId="31">
    <w:abstractNumId w:val="24"/>
  </w:num>
  <w:num w:numId="32">
    <w:abstractNumId w:val="22"/>
  </w:num>
  <w:num w:numId="33">
    <w:abstractNumId w:val="30"/>
  </w:num>
  <w:num w:numId="3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CD"/>
    <w:rsid w:val="00004A08"/>
    <w:rsid w:val="00013AF2"/>
    <w:rsid w:val="00024043"/>
    <w:rsid w:val="000259CB"/>
    <w:rsid w:val="00042945"/>
    <w:rsid w:val="00047240"/>
    <w:rsid w:val="0004753B"/>
    <w:rsid w:val="000504A5"/>
    <w:rsid w:val="00060BE4"/>
    <w:rsid w:val="00070439"/>
    <w:rsid w:val="0007380E"/>
    <w:rsid w:val="0007547C"/>
    <w:rsid w:val="00076F3D"/>
    <w:rsid w:val="00081694"/>
    <w:rsid w:val="0008282D"/>
    <w:rsid w:val="00096950"/>
    <w:rsid w:val="00096AEB"/>
    <w:rsid w:val="00096CFA"/>
    <w:rsid w:val="000A0150"/>
    <w:rsid w:val="000A4232"/>
    <w:rsid w:val="000B038F"/>
    <w:rsid w:val="000B03C3"/>
    <w:rsid w:val="000B2434"/>
    <w:rsid w:val="000B3183"/>
    <w:rsid w:val="000B6DBB"/>
    <w:rsid w:val="000C21BE"/>
    <w:rsid w:val="000C4233"/>
    <w:rsid w:val="000D16D3"/>
    <w:rsid w:val="000D782B"/>
    <w:rsid w:val="000E37E2"/>
    <w:rsid w:val="000E48DC"/>
    <w:rsid w:val="000E629C"/>
    <w:rsid w:val="000E6716"/>
    <w:rsid w:val="000F3B31"/>
    <w:rsid w:val="00114764"/>
    <w:rsid w:val="00120216"/>
    <w:rsid w:val="00131950"/>
    <w:rsid w:val="001444A1"/>
    <w:rsid w:val="00153BB2"/>
    <w:rsid w:val="001659ED"/>
    <w:rsid w:val="00176472"/>
    <w:rsid w:val="0019248D"/>
    <w:rsid w:val="001A06FD"/>
    <w:rsid w:val="001A5A1F"/>
    <w:rsid w:val="001A6E64"/>
    <w:rsid w:val="001B0E71"/>
    <w:rsid w:val="001C7805"/>
    <w:rsid w:val="001E10B5"/>
    <w:rsid w:val="001E59AA"/>
    <w:rsid w:val="001E7591"/>
    <w:rsid w:val="0020014C"/>
    <w:rsid w:val="00214B5F"/>
    <w:rsid w:val="002302FC"/>
    <w:rsid w:val="0025114B"/>
    <w:rsid w:val="002538F6"/>
    <w:rsid w:val="002543C2"/>
    <w:rsid w:val="002558E5"/>
    <w:rsid w:val="00263513"/>
    <w:rsid w:val="002733D1"/>
    <w:rsid w:val="00283640"/>
    <w:rsid w:val="0028392B"/>
    <w:rsid w:val="00291F11"/>
    <w:rsid w:val="002A03FD"/>
    <w:rsid w:val="002A3957"/>
    <w:rsid w:val="002A4DA7"/>
    <w:rsid w:val="002B1204"/>
    <w:rsid w:val="002C636F"/>
    <w:rsid w:val="002D1A7B"/>
    <w:rsid w:val="002D4568"/>
    <w:rsid w:val="002E00EE"/>
    <w:rsid w:val="002E0ACD"/>
    <w:rsid w:val="002E3950"/>
    <w:rsid w:val="002E4247"/>
    <w:rsid w:val="002E4F2A"/>
    <w:rsid w:val="002E65C8"/>
    <w:rsid w:val="002F3AEF"/>
    <w:rsid w:val="002F636D"/>
    <w:rsid w:val="00303CD9"/>
    <w:rsid w:val="00305066"/>
    <w:rsid w:val="00310A24"/>
    <w:rsid w:val="00313AF0"/>
    <w:rsid w:val="0032188F"/>
    <w:rsid w:val="003305FB"/>
    <w:rsid w:val="00331C49"/>
    <w:rsid w:val="00335843"/>
    <w:rsid w:val="003414E6"/>
    <w:rsid w:val="00341D26"/>
    <w:rsid w:val="00342A6B"/>
    <w:rsid w:val="00342FE2"/>
    <w:rsid w:val="003454B3"/>
    <w:rsid w:val="00345894"/>
    <w:rsid w:val="003478DB"/>
    <w:rsid w:val="003675B9"/>
    <w:rsid w:val="00370162"/>
    <w:rsid w:val="00381127"/>
    <w:rsid w:val="00382513"/>
    <w:rsid w:val="0038450B"/>
    <w:rsid w:val="003967CE"/>
    <w:rsid w:val="003A192C"/>
    <w:rsid w:val="003B7E6E"/>
    <w:rsid w:val="003C55E9"/>
    <w:rsid w:val="003D21ED"/>
    <w:rsid w:val="003E5108"/>
    <w:rsid w:val="00400C97"/>
    <w:rsid w:val="004042BC"/>
    <w:rsid w:val="004043FC"/>
    <w:rsid w:val="00412435"/>
    <w:rsid w:val="004170A3"/>
    <w:rsid w:val="00422B47"/>
    <w:rsid w:val="00427D44"/>
    <w:rsid w:val="0043046E"/>
    <w:rsid w:val="004323B9"/>
    <w:rsid w:val="00443301"/>
    <w:rsid w:val="00450813"/>
    <w:rsid w:val="00452EB0"/>
    <w:rsid w:val="004536F2"/>
    <w:rsid w:val="00456365"/>
    <w:rsid w:val="00457D69"/>
    <w:rsid w:val="00463CB4"/>
    <w:rsid w:val="00463F12"/>
    <w:rsid w:val="004748C4"/>
    <w:rsid w:val="00486256"/>
    <w:rsid w:val="0049660B"/>
    <w:rsid w:val="004A4309"/>
    <w:rsid w:val="004B4823"/>
    <w:rsid w:val="004C058C"/>
    <w:rsid w:val="004C123D"/>
    <w:rsid w:val="004C3360"/>
    <w:rsid w:val="004C79C4"/>
    <w:rsid w:val="004D04B5"/>
    <w:rsid w:val="004D234A"/>
    <w:rsid w:val="004F17CA"/>
    <w:rsid w:val="004F5FB5"/>
    <w:rsid w:val="005048C2"/>
    <w:rsid w:val="0050539A"/>
    <w:rsid w:val="00506277"/>
    <w:rsid w:val="00506CE0"/>
    <w:rsid w:val="00507060"/>
    <w:rsid w:val="0052334B"/>
    <w:rsid w:val="005242A5"/>
    <w:rsid w:val="0054373E"/>
    <w:rsid w:val="00545644"/>
    <w:rsid w:val="0054752F"/>
    <w:rsid w:val="005547F3"/>
    <w:rsid w:val="005638E7"/>
    <w:rsid w:val="0056714D"/>
    <w:rsid w:val="00570BC9"/>
    <w:rsid w:val="00575C9F"/>
    <w:rsid w:val="00581684"/>
    <w:rsid w:val="005827F0"/>
    <w:rsid w:val="005873A9"/>
    <w:rsid w:val="00591E56"/>
    <w:rsid w:val="005A2467"/>
    <w:rsid w:val="005A28F2"/>
    <w:rsid w:val="005A39F2"/>
    <w:rsid w:val="005A5107"/>
    <w:rsid w:val="005A63C2"/>
    <w:rsid w:val="005B3EB3"/>
    <w:rsid w:val="005B7345"/>
    <w:rsid w:val="005C4682"/>
    <w:rsid w:val="005D5C2E"/>
    <w:rsid w:val="005D6E9C"/>
    <w:rsid w:val="005E53A9"/>
    <w:rsid w:val="005E599D"/>
    <w:rsid w:val="005F0B9F"/>
    <w:rsid w:val="005F6FFA"/>
    <w:rsid w:val="00611814"/>
    <w:rsid w:val="00612F1C"/>
    <w:rsid w:val="00614B3A"/>
    <w:rsid w:val="00616951"/>
    <w:rsid w:val="00617DA2"/>
    <w:rsid w:val="006245C0"/>
    <w:rsid w:val="00633F8E"/>
    <w:rsid w:val="00644B1C"/>
    <w:rsid w:val="00654F6F"/>
    <w:rsid w:val="00655220"/>
    <w:rsid w:val="00655B52"/>
    <w:rsid w:val="00661907"/>
    <w:rsid w:val="0067212D"/>
    <w:rsid w:val="00676289"/>
    <w:rsid w:val="00685A01"/>
    <w:rsid w:val="00687FCD"/>
    <w:rsid w:val="00697277"/>
    <w:rsid w:val="006A08E6"/>
    <w:rsid w:val="006A1355"/>
    <w:rsid w:val="006A379F"/>
    <w:rsid w:val="006B150F"/>
    <w:rsid w:val="006C07D4"/>
    <w:rsid w:val="006C08AC"/>
    <w:rsid w:val="006C3B1C"/>
    <w:rsid w:val="006D7119"/>
    <w:rsid w:val="006D768F"/>
    <w:rsid w:val="006E11C4"/>
    <w:rsid w:val="006E51B7"/>
    <w:rsid w:val="006E7865"/>
    <w:rsid w:val="006F7DCB"/>
    <w:rsid w:val="00703E3E"/>
    <w:rsid w:val="007142CE"/>
    <w:rsid w:val="00723728"/>
    <w:rsid w:val="00725A54"/>
    <w:rsid w:val="0072679F"/>
    <w:rsid w:val="00733453"/>
    <w:rsid w:val="0073477A"/>
    <w:rsid w:val="0074260C"/>
    <w:rsid w:val="00746341"/>
    <w:rsid w:val="00746794"/>
    <w:rsid w:val="0075077F"/>
    <w:rsid w:val="00751897"/>
    <w:rsid w:val="00751C92"/>
    <w:rsid w:val="0075707A"/>
    <w:rsid w:val="00765C6A"/>
    <w:rsid w:val="00783380"/>
    <w:rsid w:val="0078573B"/>
    <w:rsid w:val="00787920"/>
    <w:rsid w:val="00795E02"/>
    <w:rsid w:val="007A13D9"/>
    <w:rsid w:val="007B0207"/>
    <w:rsid w:val="007B2C89"/>
    <w:rsid w:val="007D0DF8"/>
    <w:rsid w:val="007D3D3F"/>
    <w:rsid w:val="007E050E"/>
    <w:rsid w:val="00806D51"/>
    <w:rsid w:val="008178E1"/>
    <w:rsid w:val="008204CD"/>
    <w:rsid w:val="008263D9"/>
    <w:rsid w:val="00843CF0"/>
    <w:rsid w:val="00850C0C"/>
    <w:rsid w:val="008517B6"/>
    <w:rsid w:val="00852FA4"/>
    <w:rsid w:val="00854788"/>
    <w:rsid w:val="00855DA1"/>
    <w:rsid w:val="00862DA4"/>
    <w:rsid w:val="00864FA5"/>
    <w:rsid w:val="00876559"/>
    <w:rsid w:val="00882F2B"/>
    <w:rsid w:val="00890759"/>
    <w:rsid w:val="008950CD"/>
    <w:rsid w:val="008B7657"/>
    <w:rsid w:val="008C2271"/>
    <w:rsid w:val="008C41B9"/>
    <w:rsid w:val="008C492D"/>
    <w:rsid w:val="008C57DD"/>
    <w:rsid w:val="008C5E08"/>
    <w:rsid w:val="008E4598"/>
    <w:rsid w:val="008F74EC"/>
    <w:rsid w:val="00910993"/>
    <w:rsid w:val="00921CC7"/>
    <w:rsid w:val="00924EAE"/>
    <w:rsid w:val="00930EFB"/>
    <w:rsid w:val="00934DCD"/>
    <w:rsid w:val="00942488"/>
    <w:rsid w:val="009442E8"/>
    <w:rsid w:val="00944D17"/>
    <w:rsid w:val="00951BCD"/>
    <w:rsid w:val="00955019"/>
    <w:rsid w:val="00955DAB"/>
    <w:rsid w:val="0096454D"/>
    <w:rsid w:val="00966E3F"/>
    <w:rsid w:val="00980DFD"/>
    <w:rsid w:val="00983E6F"/>
    <w:rsid w:val="009869B7"/>
    <w:rsid w:val="0099388C"/>
    <w:rsid w:val="0099498A"/>
    <w:rsid w:val="00997D05"/>
    <w:rsid w:val="009A4E6B"/>
    <w:rsid w:val="009A5F41"/>
    <w:rsid w:val="009B6482"/>
    <w:rsid w:val="009C2A40"/>
    <w:rsid w:val="009C2AD9"/>
    <w:rsid w:val="009D0879"/>
    <w:rsid w:val="009E0758"/>
    <w:rsid w:val="009F2CDF"/>
    <w:rsid w:val="009F4CE7"/>
    <w:rsid w:val="00A144CD"/>
    <w:rsid w:val="00A270A5"/>
    <w:rsid w:val="00A30134"/>
    <w:rsid w:val="00A30FB9"/>
    <w:rsid w:val="00A651C6"/>
    <w:rsid w:val="00A65965"/>
    <w:rsid w:val="00A66B81"/>
    <w:rsid w:val="00A67C98"/>
    <w:rsid w:val="00A85873"/>
    <w:rsid w:val="00A87F58"/>
    <w:rsid w:val="00A969A6"/>
    <w:rsid w:val="00AA1FFA"/>
    <w:rsid w:val="00AC2859"/>
    <w:rsid w:val="00AC345A"/>
    <w:rsid w:val="00AD17C6"/>
    <w:rsid w:val="00AD3B38"/>
    <w:rsid w:val="00AE1A36"/>
    <w:rsid w:val="00AF275C"/>
    <w:rsid w:val="00AF2E96"/>
    <w:rsid w:val="00AF7779"/>
    <w:rsid w:val="00B0514B"/>
    <w:rsid w:val="00B11177"/>
    <w:rsid w:val="00B1376D"/>
    <w:rsid w:val="00B1390D"/>
    <w:rsid w:val="00B16001"/>
    <w:rsid w:val="00B20D23"/>
    <w:rsid w:val="00B302B6"/>
    <w:rsid w:val="00B34186"/>
    <w:rsid w:val="00B34A91"/>
    <w:rsid w:val="00B52183"/>
    <w:rsid w:val="00B5471C"/>
    <w:rsid w:val="00B5777E"/>
    <w:rsid w:val="00B615E1"/>
    <w:rsid w:val="00B723B9"/>
    <w:rsid w:val="00B74F70"/>
    <w:rsid w:val="00B7580C"/>
    <w:rsid w:val="00B804CB"/>
    <w:rsid w:val="00B809BE"/>
    <w:rsid w:val="00B852C1"/>
    <w:rsid w:val="00B91129"/>
    <w:rsid w:val="00B9274E"/>
    <w:rsid w:val="00B95C2A"/>
    <w:rsid w:val="00B96107"/>
    <w:rsid w:val="00BA40F3"/>
    <w:rsid w:val="00BA66F1"/>
    <w:rsid w:val="00BB22FF"/>
    <w:rsid w:val="00BC28C4"/>
    <w:rsid w:val="00BC4584"/>
    <w:rsid w:val="00BC6FC0"/>
    <w:rsid w:val="00BD78BD"/>
    <w:rsid w:val="00BD79C7"/>
    <w:rsid w:val="00BE2253"/>
    <w:rsid w:val="00BF3D5A"/>
    <w:rsid w:val="00C02555"/>
    <w:rsid w:val="00C06571"/>
    <w:rsid w:val="00C0711F"/>
    <w:rsid w:val="00C11F1E"/>
    <w:rsid w:val="00C2010F"/>
    <w:rsid w:val="00C21578"/>
    <w:rsid w:val="00C242DF"/>
    <w:rsid w:val="00C24880"/>
    <w:rsid w:val="00C25586"/>
    <w:rsid w:val="00C31C47"/>
    <w:rsid w:val="00C36A30"/>
    <w:rsid w:val="00C4414A"/>
    <w:rsid w:val="00C46DE1"/>
    <w:rsid w:val="00C55B2B"/>
    <w:rsid w:val="00C648E2"/>
    <w:rsid w:val="00C64DDE"/>
    <w:rsid w:val="00C83299"/>
    <w:rsid w:val="00CC71C0"/>
    <w:rsid w:val="00CD1117"/>
    <w:rsid w:val="00CD2CD7"/>
    <w:rsid w:val="00CE6A5F"/>
    <w:rsid w:val="00CF2B55"/>
    <w:rsid w:val="00D058CD"/>
    <w:rsid w:val="00D06BA3"/>
    <w:rsid w:val="00D21927"/>
    <w:rsid w:val="00D24757"/>
    <w:rsid w:val="00D252C6"/>
    <w:rsid w:val="00D27778"/>
    <w:rsid w:val="00D344B5"/>
    <w:rsid w:val="00D34D7D"/>
    <w:rsid w:val="00D35B71"/>
    <w:rsid w:val="00D364DA"/>
    <w:rsid w:val="00D433F3"/>
    <w:rsid w:val="00D52F85"/>
    <w:rsid w:val="00D53CBB"/>
    <w:rsid w:val="00D5677E"/>
    <w:rsid w:val="00D64A9A"/>
    <w:rsid w:val="00D84543"/>
    <w:rsid w:val="00D8549A"/>
    <w:rsid w:val="00D916E1"/>
    <w:rsid w:val="00D97BDD"/>
    <w:rsid w:val="00DA6123"/>
    <w:rsid w:val="00DA7A67"/>
    <w:rsid w:val="00DC6A26"/>
    <w:rsid w:val="00DD46E2"/>
    <w:rsid w:val="00DE4FCF"/>
    <w:rsid w:val="00DF4532"/>
    <w:rsid w:val="00E00429"/>
    <w:rsid w:val="00E07C0F"/>
    <w:rsid w:val="00E10668"/>
    <w:rsid w:val="00E22552"/>
    <w:rsid w:val="00E239B5"/>
    <w:rsid w:val="00E40BB6"/>
    <w:rsid w:val="00E46111"/>
    <w:rsid w:val="00E61575"/>
    <w:rsid w:val="00E62A5E"/>
    <w:rsid w:val="00E807D9"/>
    <w:rsid w:val="00E810C0"/>
    <w:rsid w:val="00E82125"/>
    <w:rsid w:val="00E83550"/>
    <w:rsid w:val="00E8442E"/>
    <w:rsid w:val="00E947ED"/>
    <w:rsid w:val="00E963EC"/>
    <w:rsid w:val="00EA0D02"/>
    <w:rsid w:val="00EA4323"/>
    <w:rsid w:val="00EB3386"/>
    <w:rsid w:val="00EB56BA"/>
    <w:rsid w:val="00EC3D66"/>
    <w:rsid w:val="00EC686D"/>
    <w:rsid w:val="00EE38ED"/>
    <w:rsid w:val="00F02AC3"/>
    <w:rsid w:val="00F1521A"/>
    <w:rsid w:val="00F37DC1"/>
    <w:rsid w:val="00F60871"/>
    <w:rsid w:val="00F70A5D"/>
    <w:rsid w:val="00F71FED"/>
    <w:rsid w:val="00F72100"/>
    <w:rsid w:val="00F816A6"/>
    <w:rsid w:val="00F81B9B"/>
    <w:rsid w:val="00F8409D"/>
    <w:rsid w:val="00F860FC"/>
    <w:rsid w:val="00FA17A3"/>
    <w:rsid w:val="00FA1E2B"/>
    <w:rsid w:val="00FA306E"/>
    <w:rsid w:val="00FA5E65"/>
    <w:rsid w:val="00FC134B"/>
    <w:rsid w:val="00FC4F0B"/>
    <w:rsid w:val="00FD481B"/>
    <w:rsid w:val="00FD5180"/>
    <w:rsid w:val="00FD6F7F"/>
    <w:rsid w:val="00FE2ECA"/>
    <w:rsid w:val="00FE2FD1"/>
    <w:rsid w:val="00FE3CFB"/>
    <w:rsid w:val="00FE57EB"/>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B55"/>
    <w:pPr>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34DCD"/>
    <w:pPr>
      <w:spacing w:after="0" w:line="240" w:lineRule="auto"/>
    </w:pPr>
    <w:rPr>
      <w:rFonts w:ascii="Arial" w:hAnsi="Arial"/>
      <w:sz w:val="24"/>
      <w:szCs w:val="20"/>
      <w:lang w:eastAsia="ru-RU"/>
    </w:rPr>
  </w:style>
  <w:style w:type="character" w:customStyle="1" w:styleId="a4">
    <w:name w:val="Основной текст Знак"/>
    <w:basedOn w:val="a0"/>
    <w:link w:val="a3"/>
    <w:uiPriority w:val="99"/>
    <w:locked/>
    <w:rsid w:val="00934DCD"/>
    <w:rPr>
      <w:rFonts w:ascii="Arial" w:hAnsi="Arial" w:cs="Times New Roman"/>
      <w:sz w:val="20"/>
      <w:szCs w:val="20"/>
      <w:lang w:eastAsia="ru-RU"/>
    </w:rPr>
  </w:style>
  <w:style w:type="paragraph" w:customStyle="1" w:styleId="FR2">
    <w:name w:val="FR2"/>
    <w:rsid w:val="00934DCD"/>
    <w:pPr>
      <w:widowControl w:val="0"/>
      <w:autoSpaceDE w:val="0"/>
      <w:autoSpaceDN w:val="0"/>
      <w:adjustRightInd w:val="0"/>
      <w:spacing w:before="220"/>
      <w:ind w:left="40" w:hanging="20"/>
    </w:pPr>
    <w:rPr>
      <w:rFonts w:ascii="Arial" w:hAnsi="Arial" w:cs="Arial"/>
      <w:sz w:val="18"/>
      <w:szCs w:val="18"/>
      <w:lang w:val="uk-UA" w:eastAsia="uk-UA"/>
    </w:rPr>
  </w:style>
  <w:style w:type="paragraph" w:styleId="a5">
    <w:name w:val="List Paragraph"/>
    <w:basedOn w:val="a"/>
    <w:uiPriority w:val="34"/>
    <w:qFormat/>
    <w:rsid w:val="005B3EB3"/>
    <w:pPr>
      <w:ind w:left="720"/>
      <w:contextualSpacing/>
    </w:pPr>
  </w:style>
  <w:style w:type="character" w:styleId="a6">
    <w:name w:val="Hyperlink"/>
    <w:basedOn w:val="a0"/>
    <w:uiPriority w:val="99"/>
    <w:semiHidden/>
    <w:rsid w:val="00AE1A36"/>
    <w:rPr>
      <w:rFonts w:cs="Times New Roman"/>
      <w:color w:val="0000FF"/>
      <w:u w:val="single"/>
    </w:rPr>
  </w:style>
  <w:style w:type="paragraph" w:styleId="a7">
    <w:name w:val="header"/>
    <w:basedOn w:val="a"/>
    <w:link w:val="a8"/>
    <w:uiPriority w:val="99"/>
    <w:semiHidden/>
    <w:rsid w:val="00131950"/>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locked/>
    <w:rsid w:val="00131950"/>
    <w:rPr>
      <w:rFonts w:cs="Times New Roman"/>
    </w:rPr>
  </w:style>
  <w:style w:type="paragraph" w:styleId="a9">
    <w:name w:val="footer"/>
    <w:basedOn w:val="a"/>
    <w:link w:val="aa"/>
    <w:uiPriority w:val="99"/>
    <w:rsid w:val="00131950"/>
    <w:pPr>
      <w:tabs>
        <w:tab w:val="center" w:pos="4819"/>
        <w:tab w:val="right" w:pos="9639"/>
      </w:tabs>
      <w:spacing w:after="0" w:line="240" w:lineRule="auto"/>
    </w:pPr>
  </w:style>
  <w:style w:type="character" w:customStyle="1" w:styleId="aa">
    <w:name w:val="Нижний колонтитул Знак"/>
    <w:basedOn w:val="a0"/>
    <w:link w:val="a9"/>
    <w:uiPriority w:val="99"/>
    <w:locked/>
    <w:rsid w:val="00131950"/>
    <w:rPr>
      <w:rFonts w:cs="Times New Roman"/>
    </w:rPr>
  </w:style>
  <w:style w:type="paragraph" w:customStyle="1" w:styleId="specbib">
    <w:name w:val="spec_bib"/>
    <w:basedOn w:val="a"/>
    <w:uiPriority w:val="99"/>
    <w:rsid w:val="00C64DDE"/>
    <w:pPr>
      <w:spacing w:before="100" w:beforeAutospacing="1" w:after="100" w:afterAutospacing="1" w:line="240" w:lineRule="auto"/>
    </w:pPr>
    <w:rPr>
      <w:rFonts w:ascii="Times New Roman" w:hAnsi="Times New Roman"/>
      <w:sz w:val="24"/>
      <w:szCs w:val="24"/>
    </w:rPr>
  </w:style>
  <w:style w:type="character" w:styleId="ab">
    <w:name w:val="Strong"/>
    <w:basedOn w:val="a0"/>
    <w:uiPriority w:val="99"/>
    <w:qFormat/>
    <w:rsid w:val="00C64DDE"/>
    <w:rPr>
      <w:rFonts w:cs="Times New Roman"/>
      <w:b/>
      <w:bCs/>
    </w:rPr>
  </w:style>
  <w:style w:type="table" w:styleId="ac">
    <w:name w:val="Table Grid"/>
    <w:basedOn w:val="a1"/>
    <w:uiPriority w:val="99"/>
    <w:rsid w:val="00C64DD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1FFA"/>
    <w:pPr>
      <w:autoSpaceDE w:val="0"/>
      <w:autoSpaceDN w:val="0"/>
      <w:adjustRightInd w:val="0"/>
    </w:pPr>
    <w:rPr>
      <w:rFonts w:ascii="UkrainianJournal" w:eastAsia="Batang" w:hAnsi="UkrainianJournal" w:cs="UkrainianJournal"/>
      <w:color w:val="000000"/>
      <w:sz w:val="24"/>
      <w:szCs w:val="24"/>
      <w:lang w:val="ru-RU" w:eastAsia="ko-KR"/>
    </w:rPr>
  </w:style>
  <w:style w:type="paragraph" w:customStyle="1" w:styleId="Pa9">
    <w:name w:val="Pa9"/>
    <w:basedOn w:val="Default"/>
    <w:next w:val="Default"/>
    <w:uiPriority w:val="99"/>
    <w:rsid w:val="00AA1FFA"/>
    <w:pPr>
      <w:spacing w:line="201" w:lineRule="atLeast"/>
    </w:pPr>
    <w:rPr>
      <w:rFonts w:cs="Times New Roman"/>
      <w:color w:val="auto"/>
    </w:rPr>
  </w:style>
  <w:style w:type="paragraph" w:customStyle="1" w:styleId="TableParagraph">
    <w:name w:val="Table Paragraph"/>
    <w:basedOn w:val="a"/>
    <w:uiPriority w:val="99"/>
    <w:rsid w:val="00E07C0F"/>
    <w:pPr>
      <w:widowControl w:val="0"/>
      <w:autoSpaceDE w:val="0"/>
      <w:autoSpaceDN w:val="0"/>
      <w:spacing w:after="0" w:line="268" w:lineRule="exact"/>
    </w:pPr>
    <w:rPr>
      <w:rFonts w:ascii="Times New Roman" w:hAnsi="Times New Roman"/>
      <w:lang w:val="ru-RU" w:eastAsia="ru-RU"/>
    </w:rPr>
  </w:style>
  <w:style w:type="character" w:styleId="ad">
    <w:name w:val="page number"/>
    <w:basedOn w:val="a0"/>
    <w:uiPriority w:val="99"/>
    <w:rsid w:val="008E4598"/>
    <w:rPr>
      <w:rFonts w:cs="Times New Roman"/>
    </w:rPr>
  </w:style>
  <w:style w:type="character" w:customStyle="1" w:styleId="tlid-translation">
    <w:name w:val="tlid-translation"/>
    <w:basedOn w:val="a0"/>
    <w:rsid w:val="006E7865"/>
  </w:style>
  <w:style w:type="character" w:customStyle="1" w:styleId="rvts0">
    <w:name w:val="rvts0"/>
    <w:basedOn w:val="a0"/>
    <w:rsid w:val="00655220"/>
  </w:style>
  <w:style w:type="character" w:customStyle="1" w:styleId="rvts9">
    <w:name w:val="rvts9"/>
    <w:basedOn w:val="a0"/>
    <w:rsid w:val="00655220"/>
  </w:style>
  <w:style w:type="paragraph" w:customStyle="1" w:styleId="rvps2">
    <w:name w:val="rvps2"/>
    <w:basedOn w:val="a"/>
    <w:rsid w:val="0065522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B55"/>
    <w:pPr>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34DCD"/>
    <w:pPr>
      <w:spacing w:after="0" w:line="240" w:lineRule="auto"/>
    </w:pPr>
    <w:rPr>
      <w:rFonts w:ascii="Arial" w:hAnsi="Arial"/>
      <w:sz w:val="24"/>
      <w:szCs w:val="20"/>
      <w:lang w:eastAsia="ru-RU"/>
    </w:rPr>
  </w:style>
  <w:style w:type="character" w:customStyle="1" w:styleId="a4">
    <w:name w:val="Основной текст Знак"/>
    <w:basedOn w:val="a0"/>
    <w:link w:val="a3"/>
    <w:uiPriority w:val="99"/>
    <w:locked/>
    <w:rsid w:val="00934DCD"/>
    <w:rPr>
      <w:rFonts w:ascii="Arial" w:hAnsi="Arial" w:cs="Times New Roman"/>
      <w:sz w:val="20"/>
      <w:szCs w:val="20"/>
      <w:lang w:eastAsia="ru-RU"/>
    </w:rPr>
  </w:style>
  <w:style w:type="paragraph" w:customStyle="1" w:styleId="FR2">
    <w:name w:val="FR2"/>
    <w:rsid w:val="00934DCD"/>
    <w:pPr>
      <w:widowControl w:val="0"/>
      <w:autoSpaceDE w:val="0"/>
      <w:autoSpaceDN w:val="0"/>
      <w:adjustRightInd w:val="0"/>
      <w:spacing w:before="220"/>
      <w:ind w:left="40" w:hanging="20"/>
    </w:pPr>
    <w:rPr>
      <w:rFonts w:ascii="Arial" w:hAnsi="Arial" w:cs="Arial"/>
      <w:sz w:val="18"/>
      <w:szCs w:val="18"/>
      <w:lang w:val="uk-UA" w:eastAsia="uk-UA"/>
    </w:rPr>
  </w:style>
  <w:style w:type="paragraph" w:styleId="a5">
    <w:name w:val="List Paragraph"/>
    <w:basedOn w:val="a"/>
    <w:uiPriority w:val="34"/>
    <w:qFormat/>
    <w:rsid w:val="005B3EB3"/>
    <w:pPr>
      <w:ind w:left="720"/>
      <w:contextualSpacing/>
    </w:pPr>
  </w:style>
  <w:style w:type="character" w:styleId="a6">
    <w:name w:val="Hyperlink"/>
    <w:basedOn w:val="a0"/>
    <w:uiPriority w:val="99"/>
    <w:semiHidden/>
    <w:rsid w:val="00AE1A36"/>
    <w:rPr>
      <w:rFonts w:cs="Times New Roman"/>
      <w:color w:val="0000FF"/>
      <w:u w:val="single"/>
    </w:rPr>
  </w:style>
  <w:style w:type="paragraph" w:styleId="a7">
    <w:name w:val="header"/>
    <w:basedOn w:val="a"/>
    <w:link w:val="a8"/>
    <w:uiPriority w:val="99"/>
    <w:semiHidden/>
    <w:rsid w:val="00131950"/>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locked/>
    <w:rsid w:val="00131950"/>
    <w:rPr>
      <w:rFonts w:cs="Times New Roman"/>
    </w:rPr>
  </w:style>
  <w:style w:type="paragraph" w:styleId="a9">
    <w:name w:val="footer"/>
    <w:basedOn w:val="a"/>
    <w:link w:val="aa"/>
    <w:uiPriority w:val="99"/>
    <w:rsid w:val="00131950"/>
    <w:pPr>
      <w:tabs>
        <w:tab w:val="center" w:pos="4819"/>
        <w:tab w:val="right" w:pos="9639"/>
      </w:tabs>
      <w:spacing w:after="0" w:line="240" w:lineRule="auto"/>
    </w:pPr>
  </w:style>
  <w:style w:type="character" w:customStyle="1" w:styleId="aa">
    <w:name w:val="Нижний колонтитул Знак"/>
    <w:basedOn w:val="a0"/>
    <w:link w:val="a9"/>
    <w:uiPriority w:val="99"/>
    <w:locked/>
    <w:rsid w:val="00131950"/>
    <w:rPr>
      <w:rFonts w:cs="Times New Roman"/>
    </w:rPr>
  </w:style>
  <w:style w:type="paragraph" w:customStyle="1" w:styleId="specbib">
    <w:name w:val="spec_bib"/>
    <w:basedOn w:val="a"/>
    <w:uiPriority w:val="99"/>
    <w:rsid w:val="00C64DDE"/>
    <w:pPr>
      <w:spacing w:before="100" w:beforeAutospacing="1" w:after="100" w:afterAutospacing="1" w:line="240" w:lineRule="auto"/>
    </w:pPr>
    <w:rPr>
      <w:rFonts w:ascii="Times New Roman" w:hAnsi="Times New Roman"/>
      <w:sz w:val="24"/>
      <w:szCs w:val="24"/>
    </w:rPr>
  </w:style>
  <w:style w:type="character" w:styleId="ab">
    <w:name w:val="Strong"/>
    <w:basedOn w:val="a0"/>
    <w:uiPriority w:val="99"/>
    <w:qFormat/>
    <w:rsid w:val="00C64DDE"/>
    <w:rPr>
      <w:rFonts w:cs="Times New Roman"/>
      <w:b/>
      <w:bCs/>
    </w:rPr>
  </w:style>
  <w:style w:type="table" w:styleId="ac">
    <w:name w:val="Table Grid"/>
    <w:basedOn w:val="a1"/>
    <w:uiPriority w:val="99"/>
    <w:rsid w:val="00C64DD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1FFA"/>
    <w:pPr>
      <w:autoSpaceDE w:val="0"/>
      <w:autoSpaceDN w:val="0"/>
      <w:adjustRightInd w:val="0"/>
    </w:pPr>
    <w:rPr>
      <w:rFonts w:ascii="UkrainianJournal" w:eastAsia="Batang" w:hAnsi="UkrainianJournal" w:cs="UkrainianJournal"/>
      <w:color w:val="000000"/>
      <w:sz w:val="24"/>
      <w:szCs w:val="24"/>
      <w:lang w:val="ru-RU" w:eastAsia="ko-KR"/>
    </w:rPr>
  </w:style>
  <w:style w:type="paragraph" w:customStyle="1" w:styleId="Pa9">
    <w:name w:val="Pa9"/>
    <w:basedOn w:val="Default"/>
    <w:next w:val="Default"/>
    <w:uiPriority w:val="99"/>
    <w:rsid w:val="00AA1FFA"/>
    <w:pPr>
      <w:spacing w:line="201" w:lineRule="atLeast"/>
    </w:pPr>
    <w:rPr>
      <w:rFonts w:cs="Times New Roman"/>
      <w:color w:val="auto"/>
    </w:rPr>
  </w:style>
  <w:style w:type="paragraph" w:customStyle="1" w:styleId="TableParagraph">
    <w:name w:val="Table Paragraph"/>
    <w:basedOn w:val="a"/>
    <w:uiPriority w:val="99"/>
    <w:rsid w:val="00E07C0F"/>
    <w:pPr>
      <w:widowControl w:val="0"/>
      <w:autoSpaceDE w:val="0"/>
      <w:autoSpaceDN w:val="0"/>
      <w:spacing w:after="0" w:line="268" w:lineRule="exact"/>
    </w:pPr>
    <w:rPr>
      <w:rFonts w:ascii="Times New Roman" w:hAnsi="Times New Roman"/>
      <w:lang w:val="ru-RU" w:eastAsia="ru-RU"/>
    </w:rPr>
  </w:style>
  <w:style w:type="character" w:styleId="ad">
    <w:name w:val="page number"/>
    <w:basedOn w:val="a0"/>
    <w:uiPriority w:val="99"/>
    <w:rsid w:val="008E4598"/>
    <w:rPr>
      <w:rFonts w:cs="Times New Roman"/>
    </w:rPr>
  </w:style>
  <w:style w:type="character" w:customStyle="1" w:styleId="tlid-translation">
    <w:name w:val="tlid-translation"/>
    <w:basedOn w:val="a0"/>
    <w:rsid w:val="006E7865"/>
  </w:style>
  <w:style w:type="character" w:customStyle="1" w:styleId="rvts0">
    <w:name w:val="rvts0"/>
    <w:basedOn w:val="a0"/>
    <w:rsid w:val="00655220"/>
  </w:style>
  <w:style w:type="character" w:customStyle="1" w:styleId="rvts9">
    <w:name w:val="rvts9"/>
    <w:basedOn w:val="a0"/>
    <w:rsid w:val="00655220"/>
  </w:style>
  <w:style w:type="paragraph" w:customStyle="1" w:styleId="rvps2">
    <w:name w:val="rvps2"/>
    <w:basedOn w:val="a"/>
    <w:rsid w:val="0065522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3123">
      <w:marLeft w:val="0"/>
      <w:marRight w:val="0"/>
      <w:marTop w:val="0"/>
      <w:marBottom w:val="0"/>
      <w:divBdr>
        <w:top w:val="none" w:sz="0" w:space="0" w:color="auto"/>
        <w:left w:val="none" w:sz="0" w:space="0" w:color="auto"/>
        <w:bottom w:val="none" w:sz="0" w:space="0" w:color="auto"/>
        <w:right w:val="none" w:sz="0" w:space="0" w:color="auto"/>
      </w:divBdr>
      <w:divsChild>
        <w:div w:id="1022243137">
          <w:marLeft w:val="0"/>
          <w:marRight w:val="0"/>
          <w:marTop w:val="0"/>
          <w:marBottom w:val="0"/>
          <w:divBdr>
            <w:top w:val="none" w:sz="0" w:space="0" w:color="auto"/>
            <w:left w:val="none" w:sz="0" w:space="0" w:color="auto"/>
            <w:bottom w:val="none" w:sz="0" w:space="0" w:color="auto"/>
            <w:right w:val="none" w:sz="0" w:space="0" w:color="auto"/>
          </w:divBdr>
          <w:divsChild>
            <w:div w:id="10222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126">
      <w:marLeft w:val="0"/>
      <w:marRight w:val="0"/>
      <w:marTop w:val="0"/>
      <w:marBottom w:val="0"/>
      <w:divBdr>
        <w:top w:val="none" w:sz="0" w:space="0" w:color="auto"/>
        <w:left w:val="none" w:sz="0" w:space="0" w:color="auto"/>
        <w:bottom w:val="none" w:sz="0" w:space="0" w:color="auto"/>
        <w:right w:val="none" w:sz="0" w:space="0" w:color="auto"/>
      </w:divBdr>
      <w:divsChild>
        <w:div w:id="1022243132">
          <w:marLeft w:val="0"/>
          <w:marRight w:val="0"/>
          <w:marTop w:val="0"/>
          <w:marBottom w:val="0"/>
          <w:divBdr>
            <w:top w:val="none" w:sz="0" w:space="0" w:color="auto"/>
            <w:left w:val="none" w:sz="0" w:space="0" w:color="auto"/>
            <w:bottom w:val="none" w:sz="0" w:space="0" w:color="auto"/>
            <w:right w:val="none" w:sz="0" w:space="0" w:color="auto"/>
          </w:divBdr>
          <w:divsChild>
            <w:div w:id="10222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127">
      <w:marLeft w:val="0"/>
      <w:marRight w:val="0"/>
      <w:marTop w:val="0"/>
      <w:marBottom w:val="0"/>
      <w:divBdr>
        <w:top w:val="none" w:sz="0" w:space="0" w:color="auto"/>
        <w:left w:val="none" w:sz="0" w:space="0" w:color="auto"/>
        <w:bottom w:val="none" w:sz="0" w:space="0" w:color="auto"/>
        <w:right w:val="none" w:sz="0" w:space="0" w:color="auto"/>
      </w:divBdr>
      <w:divsChild>
        <w:div w:id="1022243131">
          <w:marLeft w:val="0"/>
          <w:marRight w:val="0"/>
          <w:marTop w:val="0"/>
          <w:marBottom w:val="0"/>
          <w:divBdr>
            <w:top w:val="none" w:sz="0" w:space="0" w:color="auto"/>
            <w:left w:val="none" w:sz="0" w:space="0" w:color="auto"/>
            <w:bottom w:val="none" w:sz="0" w:space="0" w:color="auto"/>
            <w:right w:val="none" w:sz="0" w:space="0" w:color="auto"/>
          </w:divBdr>
          <w:divsChild>
            <w:div w:id="10222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134">
      <w:marLeft w:val="0"/>
      <w:marRight w:val="0"/>
      <w:marTop w:val="0"/>
      <w:marBottom w:val="0"/>
      <w:divBdr>
        <w:top w:val="none" w:sz="0" w:space="0" w:color="auto"/>
        <w:left w:val="none" w:sz="0" w:space="0" w:color="auto"/>
        <w:bottom w:val="none" w:sz="0" w:space="0" w:color="auto"/>
        <w:right w:val="none" w:sz="0" w:space="0" w:color="auto"/>
      </w:divBdr>
      <w:divsChild>
        <w:div w:id="1022243129">
          <w:marLeft w:val="0"/>
          <w:marRight w:val="0"/>
          <w:marTop w:val="0"/>
          <w:marBottom w:val="0"/>
          <w:divBdr>
            <w:top w:val="none" w:sz="0" w:space="0" w:color="auto"/>
            <w:left w:val="none" w:sz="0" w:space="0" w:color="auto"/>
            <w:bottom w:val="none" w:sz="0" w:space="0" w:color="auto"/>
            <w:right w:val="none" w:sz="0" w:space="0" w:color="auto"/>
          </w:divBdr>
          <w:divsChild>
            <w:div w:id="10222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136">
      <w:marLeft w:val="0"/>
      <w:marRight w:val="0"/>
      <w:marTop w:val="0"/>
      <w:marBottom w:val="0"/>
      <w:divBdr>
        <w:top w:val="none" w:sz="0" w:space="0" w:color="auto"/>
        <w:left w:val="none" w:sz="0" w:space="0" w:color="auto"/>
        <w:bottom w:val="none" w:sz="0" w:space="0" w:color="auto"/>
        <w:right w:val="none" w:sz="0" w:space="0" w:color="auto"/>
      </w:divBdr>
      <w:divsChild>
        <w:div w:id="1022243139">
          <w:marLeft w:val="0"/>
          <w:marRight w:val="0"/>
          <w:marTop w:val="0"/>
          <w:marBottom w:val="0"/>
          <w:divBdr>
            <w:top w:val="none" w:sz="0" w:space="0" w:color="auto"/>
            <w:left w:val="none" w:sz="0" w:space="0" w:color="auto"/>
            <w:bottom w:val="none" w:sz="0" w:space="0" w:color="auto"/>
            <w:right w:val="none" w:sz="0" w:space="0" w:color="auto"/>
          </w:divBdr>
          <w:divsChild>
            <w:div w:id="10222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138">
      <w:marLeft w:val="0"/>
      <w:marRight w:val="0"/>
      <w:marTop w:val="0"/>
      <w:marBottom w:val="0"/>
      <w:divBdr>
        <w:top w:val="none" w:sz="0" w:space="0" w:color="auto"/>
        <w:left w:val="none" w:sz="0" w:space="0" w:color="auto"/>
        <w:bottom w:val="none" w:sz="0" w:space="0" w:color="auto"/>
        <w:right w:val="none" w:sz="0" w:space="0" w:color="auto"/>
      </w:divBdr>
      <w:divsChild>
        <w:div w:id="1022243133">
          <w:marLeft w:val="0"/>
          <w:marRight w:val="0"/>
          <w:marTop w:val="0"/>
          <w:marBottom w:val="0"/>
          <w:divBdr>
            <w:top w:val="none" w:sz="0" w:space="0" w:color="auto"/>
            <w:left w:val="none" w:sz="0" w:space="0" w:color="auto"/>
            <w:bottom w:val="none" w:sz="0" w:space="0" w:color="auto"/>
            <w:right w:val="none" w:sz="0" w:space="0" w:color="auto"/>
          </w:divBdr>
          <w:divsChild>
            <w:div w:id="10222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157">
      <w:marLeft w:val="0"/>
      <w:marRight w:val="0"/>
      <w:marTop w:val="0"/>
      <w:marBottom w:val="0"/>
      <w:divBdr>
        <w:top w:val="none" w:sz="0" w:space="0" w:color="auto"/>
        <w:left w:val="none" w:sz="0" w:space="0" w:color="auto"/>
        <w:bottom w:val="none" w:sz="0" w:space="0" w:color="auto"/>
        <w:right w:val="none" w:sz="0" w:space="0" w:color="auto"/>
      </w:divBdr>
      <w:divsChild>
        <w:div w:id="1022243141">
          <w:marLeft w:val="0"/>
          <w:marRight w:val="0"/>
          <w:marTop w:val="0"/>
          <w:marBottom w:val="0"/>
          <w:divBdr>
            <w:top w:val="none" w:sz="0" w:space="0" w:color="auto"/>
            <w:left w:val="none" w:sz="0" w:space="0" w:color="auto"/>
            <w:bottom w:val="none" w:sz="0" w:space="0" w:color="auto"/>
            <w:right w:val="none" w:sz="0" w:space="0" w:color="auto"/>
          </w:divBdr>
        </w:div>
        <w:div w:id="1022243143">
          <w:marLeft w:val="0"/>
          <w:marRight w:val="0"/>
          <w:marTop w:val="0"/>
          <w:marBottom w:val="0"/>
          <w:divBdr>
            <w:top w:val="none" w:sz="0" w:space="0" w:color="auto"/>
            <w:left w:val="none" w:sz="0" w:space="0" w:color="auto"/>
            <w:bottom w:val="none" w:sz="0" w:space="0" w:color="auto"/>
            <w:right w:val="none" w:sz="0" w:space="0" w:color="auto"/>
          </w:divBdr>
        </w:div>
        <w:div w:id="1022243145">
          <w:marLeft w:val="0"/>
          <w:marRight w:val="0"/>
          <w:marTop w:val="0"/>
          <w:marBottom w:val="0"/>
          <w:divBdr>
            <w:top w:val="none" w:sz="0" w:space="0" w:color="auto"/>
            <w:left w:val="none" w:sz="0" w:space="0" w:color="auto"/>
            <w:bottom w:val="none" w:sz="0" w:space="0" w:color="auto"/>
            <w:right w:val="none" w:sz="0" w:space="0" w:color="auto"/>
          </w:divBdr>
        </w:div>
        <w:div w:id="1022243146">
          <w:marLeft w:val="0"/>
          <w:marRight w:val="0"/>
          <w:marTop w:val="0"/>
          <w:marBottom w:val="0"/>
          <w:divBdr>
            <w:top w:val="none" w:sz="0" w:space="0" w:color="auto"/>
            <w:left w:val="none" w:sz="0" w:space="0" w:color="auto"/>
            <w:bottom w:val="none" w:sz="0" w:space="0" w:color="auto"/>
            <w:right w:val="none" w:sz="0" w:space="0" w:color="auto"/>
          </w:divBdr>
        </w:div>
        <w:div w:id="1022243148">
          <w:marLeft w:val="0"/>
          <w:marRight w:val="0"/>
          <w:marTop w:val="0"/>
          <w:marBottom w:val="0"/>
          <w:divBdr>
            <w:top w:val="none" w:sz="0" w:space="0" w:color="auto"/>
            <w:left w:val="none" w:sz="0" w:space="0" w:color="auto"/>
            <w:bottom w:val="none" w:sz="0" w:space="0" w:color="auto"/>
            <w:right w:val="none" w:sz="0" w:space="0" w:color="auto"/>
          </w:divBdr>
        </w:div>
        <w:div w:id="1022243151">
          <w:marLeft w:val="0"/>
          <w:marRight w:val="0"/>
          <w:marTop w:val="0"/>
          <w:marBottom w:val="0"/>
          <w:divBdr>
            <w:top w:val="none" w:sz="0" w:space="0" w:color="auto"/>
            <w:left w:val="none" w:sz="0" w:space="0" w:color="auto"/>
            <w:bottom w:val="none" w:sz="0" w:space="0" w:color="auto"/>
            <w:right w:val="none" w:sz="0" w:space="0" w:color="auto"/>
          </w:divBdr>
        </w:div>
        <w:div w:id="1022243152">
          <w:marLeft w:val="0"/>
          <w:marRight w:val="0"/>
          <w:marTop w:val="0"/>
          <w:marBottom w:val="0"/>
          <w:divBdr>
            <w:top w:val="none" w:sz="0" w:space="0" w:color="auto"/>
            <w:left w:val="none" w:sz="0" w:space="0" w:color="auto"/>
            <w:bottom w:val="none" w:sz="0" w:space="0" w:color="auto"/>
            <w:right w:val="none" w:sz="0" w:space="0" w:color="auto"/>
          </w:divBdr>
        </w:div>
        <w:div w:id="1022243154">
          <w:marLeft w:val="0"/>
          <w:marRight w:val="0"/>
          <w:marTop w:val="0"/>
          <w:marBottom w:val="0"/>
          <w:divBdr>
            <w:top w:val="none" w:sz="0" w:space="0" w:color="auto"/>
            <w:left w:val="none" w:sz="0" w:space="0" w:color="auto"/>
            <w:bottom w:val="none" w:sz="0" w:space="0" w:color="auto"/>
            <w:right w:val="none" w:sz="0" w:space="0" w:color="auto"/>
          </w:divBdr>
        </w:div>
        <w:div w:id="1022243155">
          <w:marLeft w:val="0"/>
          <w:marRight w:val="0"/>
          <w:marTop w:val="0"/>
          <w:marBottom w:val="0"/>
          <w:divBdr>
            <w:top w:val="none" w:sz="0" w:space="0" w:color="auto"/>
            <w:left w:val="none" w:sz="0" w:space="0" w:color="auto"/>
            <w:bottom w:val="none" w:sz="0" w:space="0" w:color="auto"/>
            <w:right w:val="none" w:sz="0" w:space="0" w:color="auto"/>
          </w:divBdr>
        </w:div>
        <w:div w:id="1022243159">
          <w:marLeft w:val="0"/>
          <w:marRight w:val="0"/>
          <w:marTop w:val="0"/>
          <w:marBottom w:val="0"/>
          <w:divBdr>
            <w:top w:val="none" w:sz="0" w:space="0" w:color="auto"/>
            <w:left w:val="none" w:sz="0" w:space="0" w:color="auto"/>
            <w:bottom w:val="none" w:sz="0" w:space="0" w:color="auto"/>
            <w:right w:val="none" w:sz="0" w:space="0" w:color="auto"/>
          </w:divBdr>
        </w:div>
        <w:div w:id="1022243160">
          <w:marLeft w:val="0"/>
          <w:marRight w:val="0"/>
          <w:marTop w:val="0"/>
          <w:marBottom w:val="0"/>
          <w:divBdr>
            <w:top w:val="none" w:sz="0" w:space="0" w:color="auto"/>
            <w:left w:val="none" w:sz="0" w:space="0" w:color="auto"/>
            <w:bottom w:val="none" w:sz="0" w:space="0" w:color="auto"/>
            <w:right w:val="none" w:sz="0" w:space="0" w:color="auto"/>
          </w:divBdr>
        </w:div>
        <w:div w:id="1022243161">
          <w:marLeft w:val="0"/>
          <w:marRight w:val="0"/>
          <w:marTop w:val="0"/>
          <w:marBottom w:val="0"/>
          <w:divBdr>
            <w:top w:val="none" w:sz="0" w:space="0" w:color="auto"/>
            <w:left w:val="none" w:sz="0" w:space="0" w:color="auto"/>
            <w:bottom w:val="none" w:sz="0" w:space="0" w:color="auto"/>
            <w:right w:val="none" w:sz="0" w:space="0" w:color="auto"/>
          </w:divBdr>
        </w:div>
        <w:div w:id="1022243162">
          <w:marLeft w:val="0"/>
          <w:marRight w:val="0"/>
          <w:marTop w:val="0"/>
          <w:marBottom w:val="0"/>
          <w:divBdr>
            <w:top w:val="none" w:sz="0" w:space="0" w:color="auto"/>
            <w:left w:val="none" w:sz="0" w:space="0" w:color="auto"/>
            <w:bottom w:val="none" w:sz="0" w:space="0" w:color="auto"/>
            <w:right w:val="none" w:sz="0" w:space="0" w:color="auto"/>
          </w:divBdr>
        </w:div>
        <w:div w:id="1022243164">
          <w:marLeft w:val="0"/>
          <w:marRight w:val="0"/>
          <w:marTop w:val="0"/>
          <w:marBottom w:val="0"/>
          <w:divBdr>
            <w:top w:val="none" w:sz="0" w:space="0" w:color="auto"/>
            <w:left w:val="none" w:sz="0" w:space="0" w:color="auto"/>
            <w:bottom w:val="none" w:sz="0" w:space="0" w:color="auto"/>
            <w:right w:val="none" w:sz="0" w:space="0" w:color="auto"/>
          </w:divBdr>
        </w:div>
        <w:div w:id="1022243165">
          <w:marLeft w:val="0"/>
          <w:marRight w:val="0"/>
          <w:marTop w:val="0"/>
          <w:marBottom w:val="0"/>
          <w:divBdr>
            <w:top w:val="none" w:sz="0" w:space="0" w:color="auto"/>
            <w:left w:val="none" w:sz="0" w:space="0" w:color="auto"/>
            <w:bottom w:val="none" w:sz="0" w:space="0" w:color="auto"/>
            <w:right w:val="none" w:sz="0" w:space="0" w:color="auto"/>
          </w:divBdr>
        </w:div>
        <w:div w:id="1022243166">
          <w:marLeft w:val="0"/>
          <w:marRight w:val="0"/>
          <w:marTop w:val="0"/>
          <w:marBottom w:val="0"/>
          <w:divBdr>
            <w:top w:val="none" w:sz="0" w:space="0" w:color="auto"/>
            <w:left w:val="none" w:sz="0" w:space="0" w:color="auto"/>
            <w:bottom w:val="none" w:sz="0" w:space="0" w:color="auto"/>
            <w:right w:val="none" w:sz="0" w:space="0" w:color="auto"/>
          </w:divBdr>
        </w:div>
        <w:div w:id="1022243167">
          <w:marLeft w:val="0"/>
          <w:marRight w:val="0"/>
          <w:marTop w:val="0"/>
          <w:marBottom w:val="0"/>
          <w:divBdr>
            <w:top w:val="none" w:sz="0" w:space="0" w:color="auto"/>
            <w:left w:val="none" w:sz="0" w:space="0" w:color="auto"/>
            <w:bottom w:val="none" w:sz="0" w:space="0" w:color="auto"/>
            <w:right w:val="none" w:sz="0" w:space="0" w:color="auto"/>
          </w:divBdr>
        </w:div>
        <w:div w:id="1022243169">
          <w:marLeft w:val="0"/>
          <w:marRight w:val="0"/>
          <w:marTop w:val="0"/>
          <w:marBottom w:val="0"/>
          <w:divBdr>
            <w:top w:val="none" w:sz="0" w:space="0" w:color="auto"/>
            <w:left w:val="none" w:sz="0" w:space="0" w:color="auto"/>
            <w:bottom w:val="none" w:sz="0" w:space="0" w:color="auto"/>
            <w:right w:val="none" w:sz="0" w:space="0" w:color="auto"/>
          </w:divBdr>
        </w:div>
        <w:div w:id="1022243170">
          <w:marLeft w:val="0"/>
          <w:marRight w:val="0"/>
          <w:marTop w:val="0"/>
          <w:marBottom w:val="0"/>
          <w:divBdr>
            <w:top w:val="none" w:sz="0" w:space="0" w:color="auto"/>
            <w:left w:val="none" w:sz="0" w:space="0" w:color="auto"/>
            <w:bottom w:val="none" w:sz="0" w:space="0" w:color="auto"/>
            <w:right w:val="none" w:sz="0" w:space="0" w:color="auto"/>
          </w:divBdr>
        </w:div>
        <w:div w:id="1022243171">
          <w:marLeft w:val="0"/>
          <w:marRight w:val="0"/>
          <w:marTop w:val="0"/>
          <w:marBottom w:val="0"/>
          <w:divBdr>
            <w:top w:val="none" w:sz="0" w:space="0" w:color="auto"/>
            <w:left w:val="none" w:sz="0" w:space="0" w:color="auto"/>
            <w:bottom w:val="none" w:sz="0" w:space="0" w:color="auto"/>
            <w:right w:val="none" w:sz="0" w:space="0" w:color="auto"/>
          </w:divBdr>
        </w:div>
        <w:div w:id="1022243172">
          <w:marLeft w:val="0"/>
          <w:marRight w:val="0"/>
          <w:marTop w:val="0"/>
          <w:marBottom w:val="0"/>
          <w:divBdr>
            <w:top w:val="none" w:sz="0" w:space="0" w:color="auto"/>
            <w:left w:val="none" w:sz="0" w:space="0" w:color="auto"/>
            <w:bottom w:val="none" w:sz="0" w:space="0" w:color="auto"/>
            <w:right w:val="none" w:sz="0" w:space="0" w:color="auto"/>
          </w:divBdr>
        </w:div>
        <w:div w:id="1022243173">
          <w:marLeft w:val="0"/>
          <w:marRight w:val="0"/>
          <w:marTop w:val="0"/>
          <w:marBottom w:val="0"/>
          <w:divBdr>
            <w:top w:val="none" w:sz="0" w:space="0" w:color="auto"/>
            <w:left w:val="none" w:sz="0" w:space="0" w:color="auto"/>
            <w:bottom w:val="none" w:sz="0" w:space="0" w:color="auto"/>
            <w:right w:val="none" w:sz="0" w:space="0" w:color="auto"/>
          </w:divBdr>
        </w:div>
        <w:div w:id="1022243180">
          <w:marLeft w:val="0"/>
          <w:marRight w:val="0"/>
          <w:marTop w:val="0"/>
          <w:marBottom w:val="0"/>
          <w:divBdr>
            <w:top w:val="none" w:sz="0" w:space="0" w:color="auto"/>
            <w:left w:val="none" w:sz="0" w:space="0" w:color="auto"/>
            <w:bottom w:val="none" w:sz="0" w:space="0" w:color="auto"/>
            <w:right w:val="none" w:sz="0" w:space="0" w:color="auto"/>
          </w:divBdr>
        </w:div>
        <w:div w:id="1022243181">
          <w:marLeft w:val="0"/>
          <w:marRight w:val="0"/>
          <w:marTop w:val="0"/>
          <w:marBottom w:val="0"/>
          <w:divBdr>
            <w:top w:val="none" w:sz="0" w:space="0" w:color="auto"/>
            <w:left w:val="none" w:sz="0" w:space="0" w:color="auto"/>
            <w:bottom w:val="none" w:sz="0" w:space="0" w:color="auto"/>
            <w:right w:val="none" w:sz="0" w:space="0" w:color="auto"/>
          </w:divBdr>
        </w:div>
        <w:div w:id="1022243182">
          <w:marLeft w:val="0"/>
          <w:marRight w:val="0"/>
          <w:marTop w:val="0"/>
          <w:marBottom w:val="0"/>
          <w:divBdr>
            <w:top w:val="none" w:sz="0" w:space="0" w:color="auto"/>
            <w:left w:val="none" w:sz="0" w:space="0" w:color="auto"/>
            <w:bottom w:val="none" w:sz="0" w:space="0" w:color="auto"/>
            <w:right w:val="none" w:sz="0" w:space="0" w:color="auto"/>
          </w:divBdr>
        </w:div>
        <w:div w:id="1022243184">
          <w:marLeft w:val="0"/>
          <w:marRight w:val="0"/>
          <w:marTop w:val="0"/>
          <w:marBottom w:val="0"/>
          <w:divBdr>
            <w:top w:val="none" w:sz="0" w:space="0" w:color="auto"/>
            <w:left w:val="none" w:sz="0" w:space="0" w:color="auto"/>
            <w:bottom w:val="none" w:sz="0" w:space="0" w:color="auto"/>
            <w:right w:val="none" w:sz="0" w:space="0" w:color="auto"/>
          </w:divBdr>
        </w:div>
        <w:div w:id="1022243185">
          <w:marLeft w:val="0"/>
          <w:marRight w:val="0"/>
          <w:marTop w:val="0"/>
          <w:marBottom w:val="0"/>
          <w:divBdr>
            <w:top w:val="none" w:sz="0" w:space="0" w:color="auto"/>
            <w:left w:val="none" w:sz="0" w:space="0" w:color="auto"/>
            <w:bottom w:val="none" w:sz="0" w:space="0" w:color="auto"/>
            <w:right w:val="none" w:sz="0" w:space="0" w:color="auto"/>
          </w:divBdr>
        </w:div>
        <w:div w:id="1022243186">
          <w:marLeft w:val="0"/>
          <w:marRight w:val="0"/>
          <w:marTop w:val="0"/>
          <w:marBottom w:val="0"/>
          <w:divBdr>
            <w:top w:val="none" w:sz="0" w:space="0" w:color="auto"/>
            <w:left w:val="none" w:sz="0" w:space="0" w:color="auto"/>
            <w:bottom w:val="none" w:sz="0" w:space="0" w:color="auto"/>
            <w:right w:val="none" w:sz="0" w:space="0" w:color="auto"/>
          </w:divBdr>
        </w:div>
        <w:div w:id="1022243188">
          <w:marLeft w:val="0"/>
          <w:marRight w:val="0"/>
          <w:marTop w:val="0"/>
          <w:marBottom w:val="0"/>
          <w:divBdr>
            <w:top w:val="none" w:sz="0" w:space="0" w:color="auto"/>
            <w:left w:val="none" w:sz="0" w:space="0" w:color="auto"/>
            <w:bottom w:val="none" w:sz="0" w:space="0" w:color="auto"/>
            <w:right w:val="none" w:sz="0" w:space="0" w:color="auto"/>
          </w:divBdr>
        </w:div>
        <w:div w:id="1022243194">
          <w:marLeft w:val="0"/>
          <w:marRight w:val="0"/>
          <w:marTop w:val="0"/>
          <w:marBottom w:val="0"/>
          <w:divBdr>
            <w:top w:val="none" w:sz="0" w:space="0" w:color="auto"/>
            <w:left w:val="none" w:sz="0" w:space="0" w:color="auto"/>
            <w:bottom w:val="none" w:sz="0" w:space="0" w:color="auto"/>
            <w:right w:val="none" w:sz="0" w:space="0" w:color="auto"/>
          </w:divBdr>
        </w:div>
        <w:div w:id="1022243196">
          <w:marLeft w:val="0"/>
          <w:marRight w:val="0"/>
          <w:marTop w:val="0"/>
          <w:marBottom w:val="0"/>
          <w:divBdr>
            <w:top w:val="none" w:sz="0" w:space="0" w:color="auto"/>
            <w:left w:val="none" w:sz="0" w:space="0" w:color="auto"/>
            <w:bottom w:val="none" w:sz="0" w:space="0" w:color="auto"/>
            <w:right w:val="none" w:sz="0" w:space="0" w:color="auto"/>
          </w:divBdr>
        </w:div>
        <w:div w:id="1022243197">
          <w:marLeft w:val="0"/>
          <w:marRight w:val="0"/>
          <w:marTop w:val="0"/>
          <w:marBottom w:val="0"/>
          <w:divBdr>
            <w:top w:val="none" w:sz="0" w:space="0" w:color="auto"/>
            <w:left w:val="none" w:sz="0" w:space="0" w:color="auto"/>
            <w:bottom w:val="none" w:sz="0" w:space="0" w:color="auto"/>
            <w:right w:val="none" w:sz="0" w:space="0" w:color="auto"/>
          </w:divBdr>
        </w:div>
        <w:div w:id="1022243198">
          <w:marLeft w:val="0"/>
          <w:marRight w:val="0"/>
          <w:marTop w:val="0"/>
          <w:marBottom w:val="0"/>
          <w:divBdr>
            <w:top w:val="none" w:sz="0" w:space="0" w:color="auto"/>
            <w:left w:val="none" w:sz="0" w:space="0" w:color="auto"/>
            <w:bottom w:val="none" w:sz="0" w:space="0" w:color="auto"/>
            <w:right w:val="none" w:sz="0" w:space="0" w:color="auto"/>
          </w:divBdr>
        </w:div>
        <w:div w:id="1022243199">
          <w:marLeft w:val="0"/>
          <w:marRight w:val="0"/>
          <w:marTop w:val="0"/>
          <w:marBottom w:val="0"/>
          <w:divBdr>
            <w:top w:val="none" w:sz="0" w:space="0" w:color="auto"/>
            <w:left w:val="none" w:sz="0" w:space="0" w:color="auto"/>
            <w:bottom w:val="none" w:sz="0" w:space="0" w:color="auto"/>
            <w:right w:val="none" w:sz="0" w:space="0" w:color="auto"/>
          </w:divBdr>
        </w:div>
        <w:div w:id="1022243202">
          <w:marLeft w:val="0"/>
          <w:marRight w:val="0"/>
          <w:marTop w:val="0"/>
          <w:marBottom w:val="0"/>
          <w:divBdr>
            <w:top w:val="none" w:sz="0" w:space="0" w:color="auto"/>
            <w:left w:val="none" w:sz="0" w:space="0" w:color="auto"/>
            <w:bottom w:val="none" w:sz="0" w:space="0" w:color="auto"/>
            <w:right w:val="none" w:sz="0" w:space="0" w:color="auto"/>
          </w:divBdr>
        </w:div>
        <w:div w:id="1022243204">
          <w:marLeft w:val="0"/>
          <w:marRight w:val="0"/>
          <w:marTop w:val="0"/>
          <w:marBottom w:val="0"/>
          <w:divBdr>
            <w:top w:val="none" w:sz="0" w:space="0" w:color="auto"/>
            <w:left w:val="none" w:sz="0" w:space="0" w:color="auto"/>
            <w:bottom w:val="none" w:sz="0" w:space="0" w:color="auto"/>
            <w:right w:val="none" w:sz="0" w:space="0" w:color="auto"/>
          </w:divBdr>
        </w:div>
        <w:div w:id="1022243206">
          <w:marLeft w:val="0"/>
          <w:marRight w:val="0"/>
          <w:marTop w:val="0"/>
          <w:marBottom w:val="0"/>
          <w:divBdr>
            <w:top w:val="none" w:sz="0" w:space="0" w:color="auto"/>
            <w:left w:val="none" w:sz="0" w:space="0" w:color="auto"/>
            <w:bottom w:val="none" w:sz="0" w:space="0" w:color="auto"/>
            <w:right w:val="none" w:sz="0" w:space="0" w:color="auto"/>
          </w:divBdr>
        </w:div>
        <w:div w:id="1022243207">
          <w:marLeft w:val="0"/>
          <w:marRight w:val="0"/>
          <w:marTop w:val="0"/>
          <w:marBottom w:val="0"/>
          <w:divBdr>
            <w:top w:val="none" w:sz="0" w:space="0" w:color="auto"/>
            <w:left w:val="none" w:sz="0" w:space="0" w:color="auto"/>
            <w:bottom w:val="none" w:sz="0" w:space="0" w:color="auto"/>
            <w:right w:val="none" w:sz="0" w:space="0" w:color="auto"/>
          </w:divBdr>
        </w:div>
        <w:div w:id="1022243208">
          <w:marLeft w:val="0"/>
          <w:marRight w:val="0"/>
          <w:marTop w:val="0"/>
          <w:marBottom w:val="0"/>
          <w:divBdr>
            <w:top w:val="none" w:sz="0" w:space="0" w:color="auto"/>
            <w:left w:val="none" w:sz="0" w:space="0" w:color="auto"/>
            <w:bottom w:val="none" w:sz="0" w:space="0" w:color="auto"/>
            <w:right w:val="none" w:sz="0" w:space="0" w:color="auto"/>
          </w:divBdr>
        </w:div>
        <w:div w:id="1022243209">
          <w:marLeft w:val="0"/>
          <w:marRight w:val="0"/>
          <w:marTop w:val="0"/>
          <w:marBottom w:val="0"/>
          <w:divBdr>
            <w:top w:val="none" w:sz="0" w:space="0" w:color="auto"/>
            <w:left w:val="none" w:sz="0" w:space="0" w:color="auto"/>
            <w:bottom w:val="none" w:sz="0" w:space="0" w:color="auto"/>
            <w:right w:val="none" w:sz="0" w:space="0" w:color="auto"/>
          </w:divBdr>
        </w:div>
        <w:div w:id="1022243211">
          <w:marLeft w:val="0"/>
          <w:marRight w:val="0"/>
          <w:marTop w:val="0"/>
          <w:marBottom w:val="0"/>
          <w:divBdr>
            <w:top w:val="none" w:sz="0" w:space="0" w:color="auto"/>
            <w:left w:val="none" w:sz="0" w:space="0" w:color="auto"/>
            <w:bottom w:val="none" w:sz="0" w:space="0" w:color="auto"/>
            <w:right w:val="none" w:sz="0" w:space="0" w:color="auto"/>
          </w:divBdr>
        </w:div>
        <w:div w:id="1022243213">
          <w:marLeft w:val="0"/>
          <w:marRight w:val="0"/>
          <w:marTop w:val="0"/>
          <w:marBottom w:val="0"/>
          <w:divBdr>
            <w:top w:val="none" w:sz="0" w:space="0" w:color="auto"/>
            <w:left w:val="none" w:sz="0" w:space="0" w:color="auto"/>
            <w:bottom w:val="none" w:sz="0" w:space="0" w:color="auto"/>
            <w:right w:val="none" w:sz="0" w:space="0" w:color="auto"/>
          </w:divBdr>
        </w:div>
        <w:div w:id="1022243214">
          <w:marLeft w:val="0"/>
          <w:marRight w:val="0"/>
          <w:marTop w:val="0"/>
          <w:marBottom w:val="0"/>
          <w:divBdr>
            <w:top w:val="none" w:sz="0" w:space="0" w:color="auto"/>
            <w:left w:val="none" w:sz="0" w:space="0" w:color="auto"/>
            <w:bottom w:val="none" w:sz="0" w:space="0" w:color="auto"/>
            <w:right w:val="none" w:sz="0" w:space="0" w:color="auto"/>
          </w:divBdr>
        </w:div>
        <w:div w:id="1022243215">
          <w:marLeft w:val="0"/>
          <w:marRight w:val="0"/>
          <w:marTop w:val="0"/>
          <w:marBottom w:val="0"/>
          <w:divBdr>
            <w:top w:val="none" w:sz="0" w:space="0" w:color="auto"/>
            <w:left w:val="none" w:sz="0" w:space="0" w:color="auto"/>
            <w:bottom w:val="none" w:sz="0" w:space="0" w:color="auto"/>
            <w:right w:val="none" w:sz="0" w:space="0" w:color="auto"/>
          </w:divBdr>
        </w:div>
        <w:div w:id="1022243216">
          <w:marLeft w:val="0"/>
          <w:marRight w:val="0"/>
          <w:marTop w:val="0"/>
          <w:marBottom w:val="0"/>
          <w:divBdr>
            <w:top w:val="none" w:sz="0" w:space="0" w:color="auto"/>
            <w:left w:val="none" w:sz="0" w:space="0" w:color="auto"/>
            <w:bottom w:val="none" w:sz="0" w:space="0" w:color="auto"/>
            <w:right w:val="none" w:sz="0" w:space="0" w:color="auto"/>
          </w:divBdr>
        </w:div>
        <w:div w:id="1022243217">
          <w:marLeft w:val="0"/>
          <w:marRight w:val="0"/>
          <w:marTop w:val="0"/>
          <w:marBottom w:val="0"/>
          <w:divBdr>
            <w:top w:val="none" w:sz="0" w:space="0" w:color="auto"/>
            <w:left w:val="none" w:sz="0" w:space="0" w:color="auto"/>
            <w:bottom w:val="none" w:sz="0" w:space="0" w:color="auto"/>
            <w:right w:val="none" w:sz="0" w:space="0" w:color="auto"/>
          </w:divBdr>
        </w:div>
        <w:div w:id="1022243218">
          <w:marLeft w:val="0"/>
          <w:marRight w:val="0"/>
          <w:marTop w:val="0"/>
          <w:marBottom w:val="0"/>
          <w:divBdr>
            <w:top w:val="none" w:sz="0" w:space="0" w:color="auto"/>
            <w:left w:val="none" w:sz="0" w:space="0" w:color="auto"/>
            <w:bottom w:val="none" w:sz="0" w:space="0" w:color="auto"/>
            <w:right w:val="none" w:sz="0" w:space="0" w:color="auto"/>
          </w:divBdr>
        </w:div>
        <w:div w:id="1022243220">
          <w:marLeft w:val="0"/>
          <w:marRight w:val="0"/>
          <w:marTop w:val="0"/>
          <w:marBottom w:val="0"/>
          <w:divBdr>
            <w:top w:val="none" w:sz="0" w:space="0" w:color="auto"/>
            <w:left w:val="none" w:sz="0" w:space="0" w:color="auto"/>
            <w:bottom w:val="none" w:sz="0" w:space="0" w:color="auto"/>
            <w:right w:val="none" w:sz="0" w:space="0" w:color="auto"/>
          </w:divBdr>
        </w:div>
        <w:div w:id="1022243222">
          <w:marLeft w:val="0"/>
          <w:marRight w:val="0"/>
          <w:marTop w:val="0"/>
          <w:marBottom w:val="0"/>
          <w:divBdr>
            <w:top w:val="none" w:sz="0" w:space="0" w:color="auto"/>
            <w:left w:val="none" w:sz="0" w:space="0" w:color="auto"/>
            <w:bottom w:val="none" w:sz="0" w:space="0" w:color="auto"/>
            <w:right w:val="none" w:sz="0" w:space="0" w:color="auto"/>
          </w:divBdr>
        </w:div>
        <w:div w:id="1022243227">
          <w:marLeft w:val="0"/>
          <w:marRight w:val="0"/>
          <w:marTop w:val="0"/>
          <w:marBottom w:val="0"/>
          <w:divBdr>
            <w:top w:val="none" w:sz="0" w:space="0" w:color="auto"/>
            <w:left w:val="none" w:sz="0" w:space="0" w:color="auto"/>
            <w:bottom w:val="none" w:sz="0" w:space="0" w:color="auto"/>
            <w:right w:val="none" w:sz="0" w:space="0" w:color="auto"/>
          </w:divBdr>
        </w:div>
        <w:div w:id="1022243229">
          <w:marLeft w:val="0"/>
          <w:marRight w:val="0"/>
          <w:marTop w:val="0"/>
          <w:marBottom w:val="0"/>
          <w:divBdr>
            <w:top w:val="none" w:sz="0" w:space="0" w:color="auto"/>
            <w:left w:val="none" w:sz="0" w:space="0" w:color="auto"/>
            <w:bottom w:val="none" w:sz="0" w:space="0" w:color="auto"/>
            <w:right w:val="none" w:sz="0" w:space="0" w:color="auto"/>
          </w:divBdr>
        </w:div>
        <w:div w:id="1022243231">
          <w:marLeft w:val="0"/>
          <w:marRight w:val="0"/>
          <w:marTop w:val="0"/>
          <w:marBottom w:val="0"/>
          <w:divBdr>
            <w:top w:val="none" w:sz="0" w:space="0" w:color="auto"/>
            <w:left w:val="none" w:sz="0" w:space="0" w:color="auto"/>
            <w:bottom w:val="none" w:sz="0" w:space="0" w:color="auto"/>
            <w:right w:val="none" w:sz="0" w:space="0" w:color="auto"/>
          </w:divBdr>
        </w:div>
        <w:div w:id="1022243234">
          <w:marLeft w:val="0"/>
          <w:marRight w:val="0"/>
          <w:marTop w:val="0"/>
          <w:marBottom w:val="0"/>
          <w:divBdr>
            <w:top w:val="none" w:sz="0" w:space="0" w:color="auto"/>
            <w:left w:val="none" w:sz="0" w:space="0" w:color="auto"/>
            <w:bottom w:val="none" w:sz="0" w:space="0" w:color="auto"/>
            <w:right w:val="none" w:sz="0" w:space="0" w:color="auto"/>
          </w:divBdr>
        </w:div>
        <w:div w:id="1022243236">
          <w:marLeft w:val="0"/>
          <w:marRight w:val="0"/>
          <w:marTop w:val="0"/>
          <w:marBottom w:val="0"/>
          <w:divBdr>
            <w:top w:val="none" w:sz="0" w:space="0" w:color="auto"/>
            <w:left w:val="none" w:sz="0" w:space="0" w:color="auto"/>
            <w:bottom w:val="none" w:sz="0" w:space="0" w:color="auto"/>
            <w:right w:val="none" w:sz="0" w:space="0" w:color="auto"/>
          </w:divBdr>
        </w:div>
        <w:div w:id="1022243238">
          <w:marLeft w:val="0"/>
          <w:marRight w:val="0"/>
          <w:marTop w:val="0"/>
          <w:marBottom w:val="0"/>
          <w:divBdr>
            <w:top w:val="none" w:sz="0" w:space="0" w:color="auto"/>
            <w:left w:val="none" w:sz="0" w:space="0" w:color="auto"/>
            <w:bottom w:val="none" w:sz="0" w:space="0" w:color="auto"/>
            <w:right w:val="none" w:sz="0" w:space="0" w:color="auto"/>
          </w:divBdr>
        </w:div>
      </w:divsChild>
    </w:div>
    <w:div w:id="1022243163">
      <w:marLeft w:val="0"/>
      <w:marRight w:val="0"/>
      <w:marTop w:val="0"/>
      <w:marBottom w:val="0"/>
      <w:divBdr>
        <w:top w:val="none" w:sz="0" w:space="0" w:color="auto"/>
        <w:left w:val="none" w:sz="0" w:space="0" w:color="auto"/>
        <w:bottom w:val="none" w:sz="0" w:space="0" w:color="auto"/>
        <w:right w:val="none" w:sz="0" w:space="0" w:color="auto"/>
      </w:divBdr>
      <w:divsChild>
        <w:div w:id="1022243147">
          <w:marLeft w:val="0"/>
          <w:marRight w:val="0"/>
          <w:marTop w:val="0"/>
          <w:marBottom w:val="0"/>
          <w:divBdr>
            <w:top w:val="none" w:sz="0" w:space="0" w:color="auto"/>
            <w:left w:val="none" w:sz="0" w:space="0" w:color="auto"/>
            <w:bottom w:val="none" w:sz="0" w:space="0" w:color="auto"/>
            <w:right w:val="none" w:sz="0" w:space="0" w:color="auto"/>
          </w:divBdr>
        </w:div>
        <w:div w:id="1022243149">
          <w:marLeft w:val="0"/>
          <w:marRight w:val="0"/>
          <w:marTop w:val="0"/>
          <w:marBottom w:val="0"/>
          <w:divBdr>
            <w:top w:val="none" w:sz="0" w:space="0" w:color="auto"/>
            <w:left w:val="none" w:sz="0" w:space="0" w:color="auto"/>
            <w:bottom w:val="none" w:sz="0" w:space="0" w:color="auto"/>
            <w:right w:val="none" w:sz="0" w:space="0" w:color="auto"/>
          </w:divBdr>
        </w:div>
        <w:div w:id="1022243150">
          <w:marLeft w:val="0"/>
          <w:marRight w:val="0"/>
          <w:marTop w:val="0"/>
          <w:marBottom w:val="0"/>
          <w:divBdr>
            <w:top w:val="none" w:sz="0" w:space="0" w:color="auto"/>
            <w:left w:val="none" w:sz="0" w:space="0" w:color="auto"/>
            <w:bottom w:val="none" w:sz="0" w:space="0" w:color="auto"/>
            <w:right w:val="none" w:sz="0" w:space="0" w:color="auto"/>
          </w:divBdr>
        </w:div>
        <w:div w:id="1022243158">
          <w:marLeft w:val="0"/>
          <w:marRight w:val="0"/>
          <w:marTop w:val="0"/>
          <w:marBottom w:val="0"/>
          <w:divBdr>
            <w:top w:val="none" w:sz="0" w:space="0" w:color="auto"/>
            <w:left w:val="none" w:sz="0" w:space="0" w:color="auto"/>
            <w:bottom w:val="none" w:sz="0" w:space="0" w:color="auto"/>
            <w:right w:val="none" w:sz="0" w:space="0" w:color="auto"/>
          </w:divBdr>
        </w:div>
        <w:div w:id="1022243168">
          <w:marLeft w:val="0"/>
          <w:marRight w:val="0"/>
          <w:marTop w:val="0"/>
          <w:marBottom w:val="0"/>
          <w:divBdr>
            <w:top w:val="none" w:sz="0" w:space="0" w:color="auto"/>
            <w:left w:val="none" w:sz="0" w:space="0" w:color="auto"/>
            <w:bottom w:val="none" w:sz="0" w:space="0" w:color="auto"/>
            <w:right w:val="none" w:sz="0" w:space="0" w:color="auto"/>
          </w:divBdr>
        </w:div>
        <w:div w:id="1022243176">
          <w:marLeft w:val="0"/>
          <w:marRight w:val="0"/>
          <w:marTop w:val="0"/>
          <w:marBottom w:val="0"/>
          <w:divBdr>
            <w:top w:val="none" w:sz="0" w:space="0" w:color="auto"/>
            <w:left w:val="none" w:sz="0" w:space="0" w:color="auto"/>
            <w:bottom w:val="none" w:sz="0" w:space="0" w:color="auto"/>
            <w:right w:val="none" w:sz="0" w:space="0" w:color="auto"/>
          </w:divBdr>
        </w:div>
        <w:div w:id="1022243179">
          <w:marLeft w:val="0"/>
          <w:marRight w:val="0"/>
          <w:marTop w:val="0"/>
          <w:marBottom w:val="0"/>
          <w:divBdr>
            <w:top w:val="none" w:sz="0" w:space="0" w:color="auto"/>
            <w:left w:val="none" w:sz="0" w:space="0" w:color="auto"/>
            <w:bottom w:val="none" w:sz="0" w:space="0" w:color="auto"/>
            <w:right w:val="none" w:sz="0" w:space="0" w:color="auto"/>
          </w:divBdr>
        </w:div>
        <w:div w:id="1022243187">
          <w:marLeft w:val="0"/>
          <w:marRight w:val="0"/>
          <w:marTop w:val="0"/>
          <w:marBottom w:val="0"/>
          <w:divBdr>
            <w:top w:val="none" w:sz="0" w:space="0" w:color="auto"/>
            <w:left w:val="none" w:sz="0" w:space="0" w:color="auto"/>
            <w:bottom w:val="none" w:sz="0" w:space="0" w:color="auto"/>
            <w:right w:val="none" w:sz="0" w:space="0" w:color="auto"/>
          </w:divBdr>
        </w:div>
        <w:div w:id="1022243189">
          <w:marLeft w:val="0"/>
          <w:marRight w:val="0"/>
          <w:marTop w:val="0"/>
          <w:marBottom w:val="0"/>
          <w:divBdr>
            <w:top w:val="none" w:sz="0" w:space="0" w:color="auto"/>
            <w:left w:val="none" w:sz="0" w:space="0" w:color="auto"/>
            <w:bottom w:val="none" w:sz="0" w:space="0" w:color="auto"/>
            <w:right w:val="none" w:sz="0" w:space="0" w:color="auto"/>
          </w:divBdr>
        </w:div>
        <w:div w:id="1022243193">
          <w:marLeft w:val="0"/>
          <w:marRight w:val="0"/>
          <w:marTop w:val="0"/>
          <w:marBottom w:val="0"/>
          <w:divBdr>
            <w:top w:val="none" w:sz="0" w:space="0" w:color="auto"/>
            <w:left w:val="none" w:sz="0" w:space="0" w:color="auto"/>
            <w:bottom w:val="none" w:sz="0" w:space="0" w:color="auto"/>
            <w:right w:val="none" w:sz="0" w:space="0" w:color="auto"/>
          </w:divBdr>
        </w:div>
        <w:div w:id="1022243200">
          <w:marLeft w:val="0"/>
          <w:marRight w:val="0"/>
          <w:marTop w:val="0"/>
          <w:marBottom w:val="0"/>
          <w:divBdr>
            <w:top w:val="none" w:sz="0" w:space="0" w:color="auto"/>
            <w:left w:val="none" w:sz="0" w:space="0" w:color="auto"/>
            <w:bottom w:val="none" w:sz="0" w:space="0" w:color="auto"/>
            <w:right w:val="none" w:sz="0" w:space="0" w:color="auto"/>
          </w:divBdr>
        </w:div>
        <w:div w:id="1022243201">
          <w:marLeft w:val="0"/>
          <w:marRight w:val="0"/>
          <w:marTop w:val="0"/>
          <w:marBottom w:val="0"/>
          <w:divBdr>
            <w:top w:val="none" w:sz="0" w:space="0" w:color="auto"/>
            <w:left w:val="none" w:sz="0" w:space="0" w:color="auto"/>
            <w:bottom w:val="none" w:sz="0" w:space="0" w:color="auto"/>
            <w:right w:val="none" w:sz="0" w:space="0" w:color="auto"/>
          </w:divBdr>
        </w:div>
        <w:div w:id="1022243210">
          <w:marLeft w:val="0"/>
          <w:marRight w:val="0"/>
          <w:marTop w:val="0"/>
          <w:marBottom w:val="0"/>
          <w:divBdr>
            <w:top w:val="none" w:sz="0" w:space="0" w:color="auto"/>
            <w:left w:val="none" w:sz="0" w:space="0" w:color="auto"/>
            <w:bottom w:val="none" w:sz="0" w:space="0" w:color="auto"/>
            <w:right w:val="none" w:sz="0" w:space="0" w:color="auto"/>
          </w:divBdr>
        </w:div>
        <w:div w:id="1022243212">
          <w:marLeft w:val="0"/>
          <w:marRight w:val="0"/>
          <w:marTop w:val="0"/>
          <w:marBottom w:val="0"/>
          <w:divBdr>
            <w:top w:val="none" w:sz="0" w:space="0" w:color="auto"/>
            <w:left w:val="none" w:sz="0" w:space="0" w:color="auto"/>
            <w:bottom w:val="none" w:sz="0" w:space="0" w:color="auto"/>
            <w:right w:val="none" w:sz="0" w:space="0" w:color="auto"/>
          </w:divBdr>
        </w:div>
        <w:div w:id="1022243233">
          <w:marLeft w:val="0"/>
          <w:marRight w:val="0"/>
          <w:marTop w:val="0"/>
          <w:marBottom w:val="0"/>
          <w:divBdr>
            <w:top w:val="none" w:sz="0" w:space="0" w:color="auto"/>
            <w:left w:val="none" w:sz="0" w:space="0" w:color="auto"/>
            <w:bottom w:val="none" w:sz="0" w:space="0" w:color="auto"/>
            <w:right w:val="none" w:sz="0" w:space="0" w:color="auto"/>
          </w:divBdr>
        </w:div>
        <w:div w:id="1022243235">
          <w:marLeft w:val="0"/>
          <w:marRight w:val="0"/>
          <w:marTop w:val="0"/>
          <w:marBottom w:val="0"/>
          <w:divBdr>
            <w:top w:val="none" w:sz="0" w:space="0" w:color="auto"/>
            <w:left w:val="none" w:sz="0" w:space="0" w:color="auto"/>
            <w:bottom w:val="none" w:sz="0" w:space="0" w:color="auto"/>
            <w:right w:val="none" w:sz="0" w:space="0" w:color="auto"/>
          </w:divBdr>
        </w:div>
        <w:div w:id="1022243237">
          <w:marLeft w:val="0"/>
          <w:marRight w:val="0"/>
          <w:marTop w:val="0"/>
          <w:marBottom w:val="0"/>
          <w:divBdr>
            <w:top w:val="none" w:sz="0" w:space="0" w:color="auto"/>
            <w:left w:val="none" w:sz="0" w:space="0" w:color="auto"/>
            <w:bottom w:val="none" w:sz="0" w:space="0" w:color="auto"/>
            <w:right w:val="none" w:sz="0" w:space="0" w:color="auto"/>
          </w:divBdr>
        </w:div>
        <w:div w:id="1022243239">
          <w:marLeft w:val="0"/>
          <w:marRight w:val="0"/>
          <w:marTop w:val="0"/>
          <w:marBottom w:val="0"/>
          <w:divBdr>
            <w:top w:val="none" w:sz="0" w:space="0" w:color="auto"/>
            <w:left w:val="none" w:sz="0" w:space="0" w:color="auto"/>
            <w:bottom w:val="none" w:sz="0" w:space="0" w:color="auto"/>
            <w:right w:val="none" w:sz="0" w:space="0" w:color="auto"/>
          </w:divBdr>
        </w:div>
      </w:divsChild>
    </w:div>
    <w:div w:id="1022243221">
      <w:marLeft w:val="0"/>
      <w:marRight w:val="0"/>
      <w:marTop w:val="0"/>
      <w:marBottom w:val="0"/>
      <w:divBdr>
        <w:top w:val="none" w:sz="0" w:space="0" w:color="auto"/>
        <w:left w:val="none" w:sz="0" w:space="0" w:color="auto"/>
        <w:bottom w:val="none" w:sz="0" w:space="0" w:color="auto"/>
        <w:right w:val="none" w:sz="0" w:space="0" w:color="auto"/>
      </w:divBdr>
      <w:divsChild>
        <w:div w:id="1022243156">
          <w:marLeft w:val="0"/>
          <w:marRight w:val="0"/>
          <w:marTop w:val="0"/>
          <w:marBottom w:val="0"/>
          <w:divBdr>
            <w:top w:val="none" w:sz="0" w:space="0" w:color="auto"/>
            <w:left w:val="none" w:sz="0" w:space="0" w:color="auto"/>
            <w:bottom w:val="none" w:sz="0" w:space="0" w:color="auto"/>
            <w:right w:val="none" w:sz="0" w:space="0" w:color="auto"/>
          </w:divBdr>
        </w:div>
        <w:div w:id="1022243175">
          <w:marLeft w:val="0"/>
          <w:marRight w:val="0"/>
          <w:marTop w:val="0"/>
          <w:marBottom w:val="0"/>
          <w:divBdr>
            <w:top w:val="none" w:sz="0" w:space="0" w:color="auto"/>
            <w:left w:val="none" w:sz="0" w:space="0" w:color="auto"/>
            <w:bottom w:val="none" w:sz="0" w:space="0" w:color="auto"/>
            <w:right w:val="none" w:sz="0" w:space="0" w:color="auto"/>
          </w:divBdr>
        </w:div>
        <w:div w:id="1022243177">
          <w:marLeft w:val="0"/>
          <w:marRight w:val="0"/>
          <w:marTop w:val="0"/>
          <w:marBottom w:val="0"/>
          <w:divBdr>
            <w:top w:val="none" w:sz="0" w:space="0" w:color="auto"/>
            <w:left w:val="none" w:sz="0" w:space="0" w:color="auto"/>
            <w:bottom w:val="none" w:sz="0" w:space="0" w:color="auto"/>
            <w:right w:val="none" w:sz="0" w:space="0" w:color="auto"/>
          </w:divBdr>
        </w:div>
        <w:div w:id="1022243183">
          <w:marLeft w:val="0"/>
          <w:marRight w:val="0"/>
          <w:marTop w:val="0"/>
          <w:marBottom w:val="0"/>
          <w:divBdr>
            <w:top w:val="none" w:sz="0" w:space="0" w:color="auto"/>
            <w:left w:val="none" w:sz="0" w:space="0" w:color="auto"/>
            <w:bottom w:val="none" w:sz="0" w:space="0" w:color="auto"/>
            <w:right w:val="none" w:sz="0" w:space="0" w:color="auto"/>
          </w:divBdr>
        </w:div>
        <w:div w:id="1022243191">
          <w:marLeft w:val="0"/>
          <w:marRight w:val="0"/>
          <w:marTop w:val="0"/>
          <w:marBottom w:val="0"/>
          <w:divBdr>
            <w:top w:val="none" w:sz="0" w:space="0" w:color="auto"/>
            <w:left w:val="none" w:sz="0" w:space="0" w:color="auto"/>
            <w:bottom w:val="none" w:sz="0" w:space="0" w:color="auto"/>
            <w:right w:val="none" w:sz="0" w:space="0" w:color="auto"/>
          </w:divBdr>
        </w:div>
        <w:div w:id="1022243203">
          <w:marLeft w:val="0"/>
          <w:marRight w:val="0"/>
          <w:marTop w:val="0"/>
          <w:marBottom w:val="0"/>
          <w:divBdr>
            <w:top w:val="none" w:sz="0" w:space="0" w:color="auto"/>
            <w:left w:val="none" w:sz="0" w:space="0" w:color="auto"/>
            <w:bottom w:val="none" w:sz="0" w:space="0" w:color="auto"/>
            <w:right w:val="none" w:sz="0" w:space="0" w:color="auto"/>
          </w:divBdr>
        </w:div>
        <w:div w:id="1022243205">
          <w:marLeft w:val="0"/>
          <w:marRight w:val="0"/>
          <w:marTop w:val="0"/>
          <w:marBottom w:val="0"/>
          <w:divBdr>
            <w:top w:val="none" w:sz="0" w:space="0" w:color="auto"/>
            <w:left w:val="none" w:sz="0" w:space="0" w:color="auto"/>
            <w:bottom w:val="none" w:sz="0" w:space="0" w:color="auto"/>
            <w:right w:val="none" w:sz="0" w:space="0" w:color="auto"/>
          </w:divBdr>
        </w:div>
      </w:divsChild>
    </w:div>
    <w:div w:id="1022243230">
      <w:marLeft w:val="0"/>
      <w:marRight w:val="0"/>
      <w:marTop w:val="0"/>
      <w:marBottom w:val="0"/>
      <w:divBdr>
        <w:top w:val="none" w:sz="0" w:space="0" w:color="auto"/>
        <w:left w:val="none" w:sz="0" w:space="0" w:color="auto"/>
        <w:bottom w:val="none" w:sz="0" w:space="0" w:color="auto"/>
        <w:right w:val="none" w:sz="0" w:space="0" w:color="auto"/>
      </w:divBdr>
      <w:divsChild>
        <w:div w:id="1022243142">
          <w:marLeft w:val="0"/>
          <w:marRight w:val="0"/>
          <w:marTop w:val="0"/>
          <w:marBottom w:val="0"/>
          <w:divBdr>
            <w:top w:val="none" w:sz="0" w:space="0" w:color="auto"/>
            <w:left w:val="none" w:sz="0" w:space="0" w:color="auto"/>
            <w:bottom w:val="none" w:sz="0" w:space="0" w:color="auto"/>
            <w:right w:val="none" w:sz="0" w:space="0" w:color="auto"/>
          </w:divBdr>
        </w:div>
        <w:div w:id="1022243144">
          <w:marLeft w:val="0"/>
          <w:marRight w:val="0"/>
          <w:marTop w:val="0"/>
          <w:marBottom w:val="0"/>
          <w:divBdr>
            <w:top w:val="none" w:sz="0" w:space="0" w:color="auto"/>
            <w:left w:val="none" w:sz="0" w:space="0" w:color="auto"/>
            <w:bottom w:val="none" w:sz="0" w:space="0" w:color="auto"/>
            <w:right w:val="none" w:sz="0" w:space="0" w:color="auto"/>
          </w:divBdr>
        </w:div>
        <w:div w:id="1022243153">
          <w:marLeft w:val="0"/>
          <w:marRight w:val="0"/>
          <w:marTop w:val="0"/>
          <w:marBottom w:val="0"/>
          <w:divBdr>
            <w:top w:val="none" w:sz="0" w:space="0" w:color="auto"/>
            <w:left w:val="none" w:sz="0" w:space="0" w:color="auto"/>
            <w:bottom w:val="none" w:sz="0" w:space="0" w:color="auto"/>
            <w:right w:val="none" w:sz="0" w:space="0" w:color="auto"/>
          </w:divBdr>
        </w:div>
        <w:div w:id="1022243174">
          <w:marLeft w:val="0"/>
          <w:marRight w:val="0"/>
          <w:marTop w:val="0"/>
          <w:marBottom w:val="0"/>
          <w:divBdr>
            <w:top w:val="none" w:sz="0" w:space="0" w:color="auto"/>
            <w:left w:val="none" w:sz="0" w:space="0" w:color="auto"/>
            <w:bottom w:val="none" w:sz="0" w:space="0" w:color="auto"/>
            <w:right w:val="none" w:sz="0" w:space="0" w:color="auto"/>
          </w:divBdr>
        </w:div>
        <w:div w:id="1022243178">
          <w:marLeft w:val="0"/>
          <w:marRight w:val="0"/>
          <w:marTop w:val="0"/>
          <w:marBottom w:val="0"/>
          <w:divBdr>
            <w:top w:val="none" w:sz="0" w:space="0" w:color="auto"/>
            <w:left w:val="none" w:sz="0" w:space="0" w:color="auto"/>
            <w:bottom w:val="none" w:sz="0" w:space="0" w:color="auto"/>
            <w:right w:val="none" w:sz="0" w:space="0" w:color="auto"/>
          </w:divBdr>
        </w:div>
        <w:div w:id="1022243190">
          <w:marLeft w:val="0"/>
          <w:marRight w:val="0"/>
          <w:marTop w:val="0"/>
          <w:marBottom w:val="0"/>
          <w:divBdr>
            <w:top w:val="none" w:sz="0" w:space="0" w:color="auto"/>
            <w:left w:val="none" w:sz="0" w:space="0" w:color="auto"/>
            <w:bottom w:val="none" w:sz="0" w:space="0" w:color="auto"/>
            <w:right w:val="none" w:sz="0" w:space="0" w:color="auto"/>
          </w:divBdr>
        </w:div>
        <w:div w:id="1022243192">
          <w:marLeft w:val="0"/>
          <w:marRight w:val="0"/>
          <w:marTop w:val="0"/>
          <w:marBottom w:val="0"/>
          <w:divBdr>
            <w:top w:val="none" w:sz="0" w:space="0" w:color="auto"/>
            <w:left w:val="none" w:sz="0" w:space="0" w:color="auto"/>
            <w:bottom w:val="none" w:sz="0" w:space="0" w:color="auto"/>
            <w:right w:val="none" w:sz="0" w:space="0" w:color="auto"/>
          </w:divBdr>
        </w:div>
        <w:div w:id="1022243195">
          <w:marLeft w:val="0"/>
          <w:marRight w:val="0"/>
          <w:marTop w:val="0"/>
          <w:marBottom w:val="0"/>
          <w:divBdr>
            <w:top w:val="none" w:sz="0" w:space="0" w:color="auto"/>
            <w:left w:val="none" w:sz="0" w:space="0" w:color="auto"/>
            <w:bottom w:val="none" w:sz="0" w:space="0" w:color="auto"/>
            <w:right w:val="none" w:sz="0" w:space="0" w:color="auto"/>
          </w:divBdr>
        </w:div>
        <w:div w:id="1022243219">
          <w:marLeft w:val="0"/>
          <w:marRight w:val="0"/>
          <w:marTop w:val="0"/>
          <w:marBottom w:val="0"/>
          <w:divBdr>
            <w:top w:val="none" w:sz="0" w:space="0" w:color="auto"/>
            <w:left w:val="none" w:sz="0" w:space="0" w:color="auto"/>
            <w:bottom w:val="none" w:sz="0" w:space="0" w:color="auto"/>
            <w:right w:val="none" w:sz="0" w:space="0" w:color="auto"/>
          </w:divBdr>
        </w:div>
        <w:div w:id="1022243223">
          <w:marLeft w:val="0"/>
          <w:marRight w:val="0"/>
          <w:marTop w:val="0"/>
          <w:marBottom w:val="0"/>
          <w:divBdr>
            <w:top w:val="none" w:sz="0" w:space="0" w:color="auto"/>
            <w:left w:val="none" w:sz="0" w:space="0" w:color="auto"/>
            <w:bottom w:val="none" w:sz="0" w:space="0" w:color="auto"/>
            <w:right w:val="none" w:sz="0" w:space="0" w:color="auto"/>
          </w:divBdr>
        </w:div>
        <w:div w:id="1022243224">
          <w:marLeft w:val="0"/>
          <w:marRight w:val="0"/>
          <w:marTop w:val="0"/>
          <w:marBottom w:val="0"/>
          <w:divBdr>
            <w:top w:val="none" w:sz="0" w:space="0" w:color="auto"/>
            <w:left w:val="none" w:sz="0" w:space="0" w:color="auto"/>
            <w:bottom w:val="none" w:sz="0" w:space="0" w:color="auto"/>
            <w:right w:val="none" w:sz="0" w:space="0" w:color="auto"/>
          </w:divBdr>
        </w:div>
        <w:div w:id="1022243225">
          <w:marLeft w:val="0"/>
          <w:marRight w:val="0"/>
          <w:marTop w:val="0"/>
          <w:marBottom w:val="0"/>
          <w:divBdr>
            <w:top w:val="none" w:sz="0" w:space="0" w:color="auto"/>
            <w:left w:val="none" w:sz="0" w:space="0" w:color="auto"/>
            <w:bottom w:val="none" w:sz="0" w:space="0" w:color="auto"/>
            <w:right w:val="none" w:sz="0" w:space="0" w:color="auto"/>
          </w:divBdr>
        </w:div>
        <w:div w:id="1022243226">
          <w:marLeft w:val="0"/>
          <w:marRight w:val="0"/>
          <w:marTop w:val="0"/>
          <w:marBottom w:val="0"/>
          <w:divBdr>
            <w:top w:val="none" w:sz="0" w:space="0" w:color="auto"/>
            <w:left w:val="none" w:sz="0" w:space="0" w:color="auto"/>
            <w:bottom w:val="none" w:sz="0" w:space="0" w:color="auto"/>
            <w:right w:val="none" w:sz="0" w:space="0" w:color="auto"/>
          </w:divBdr>
        </w:div>
        <w:div w:id="1022243228">
          <w:marLeft w:val="0"/>
          <w:marRight w:val="0"/>
          <w:marTop w:val="0"/>
          <w:marBottom w:val="0"/>
          <w:divBdr>
            <w:top w:val="none" w:sz="0" w:space="0" w:color="auto"/>
            <w:left w:val="none" w:sz="0" w:space="0" w:color="auto"/>
            <w:bottom w:val="none" w:sz="0" w:space="0" w:color="auto"/>
            <w:right w:val="none" w:sz="0" w:space="0" w:color="auto"/>
          </w:divBdr>
        </w:div>
        <w:div w:id="1022243232">
          <w:marLeft w:val="0"/>
          <w:marRight w:val="0"/>
          <w:marTop w:val="0"/>
          <w:marBottom w:val="0"/>
          <w:divBdr>
            <w:top w:val="none" w:sz="0" w:space="0" w:color="auto"/>
            <w:left w:val="none" w:sz="0" w:space="0" w:color="auto"/>
            <w:bottom w:val="none" w:sz="0" w:space="0" w:color="auto"/>
            <w:right w:val="none" w:sz="0" w:space="0" w:color="auto"/>
          </w:divBdr>
        </w:div>
      </w:divsChild>
    </w:div>
    <w:div w:id="16586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olodyvcheny.in.ua/files/journal/2016/12/31.pdf" TargetMode="External"/><Relationship Id="rId18" Type="http://schemas.openxmlformats.org/officeDocument/2006/relationships/hyperlink" Target="http://zakon4.rada.gov.ua/laws/show/964-15" TargetMode="External"/><Relationship Id="rId26" Type="http://schemas.openxmlformats.org/officeDocument/2006/relationships/hyperlink" Target="https://www.idea.int/sites/default/files/publications/democracy-conflict-and-human-security-handbook-volume-1.pdf"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ru.wikipedia.org/wiki/%D0%AF%D0%B4%D0%BE%D0%B2,_%D0%92%D0%BB%D0%B0%D0%B4%D0%B8%D0%BC%D0%B8%D1%80_%D0%90%D0%BB%D0%B5%D0%BA%D1%81%D0%B0%D0%BD%D0%B4%D1%80%D0%BE%D0%B2%D0%B8%D1%87" TargetMode="External"/><Relationship Id="rId34" Type="http://schemas.openxmlformats.org/officeDocument/2006/relationships/hyperlink" Target="http://www.kiis.com.ua/" TargetMode="External"/><Relationship Id="rId7" Type="http://schemas.openxmlformats.org/officeDocument/2006/relationships/endnotes" Target="endnotes.xml"/><Relationship Id="rId12" Type="http://schemas.openxmlformats.org/officeDocument/2006/relationships/hyperlink" Target="https://periodicals.karazin.ua/ssms/article/view/9848/9371" TargetMode="External"/><Relationship Id="rId17" Type="http://schemas.openxmlformats.org/officeDocument/2006/relationships/hyperlink" Target="https://uk.wikipedia.org" TargetMode="External"/><Relationship Id="rId25" Type="http://schemas.openxmlformats.org/officeDocument/2006/relationships/hyperlink" Target="http://taylorowen.com/Articles/2004_SD.pdf" TargetMode="External"/><Relationship Id="rId33" Type="http://schemas.openxmlformats.org/officeDocument/2006/relationships/hyperlink" Target="http://dif.org.ua/" TargetMode="External"/><Relationship Id="rId38" Type="http://schemas.openxmlformats.org/officeDocument/2006/relationships/hyperlink" Target="http://old.razumkov.org.ua/ukr/journal.php" TargetMode="External"/><Relationship Id="rId2" Type="http://schemas.openxmlformats.org/officeDocument/2006/relationships/styles" Target="styles.xml"/><Relationship Id="rId16" Type="http://schemas.openxmlformats.org/officeDocument/2006/relationships/hyperlink" Target="https://niss.gov.ua/sites/default/files/2018-08/1_Siomin-8f832.pdf" TargetMode="External"/><Relationship Id="rId20" Type="http://schemas.openxmlformats.org/officeDocument/2006/relationships/hyperlink" Target="http://lib.socio.msu.ru/l/library?e=d-000-00---001ucheb--00-0-0-0prompt-10---4------0-1l--1-ru-50---20-help---00031-001-1-0windowsZz-1251-00&amp;a=d&amp;c=01ucheb&amp;cl=CL1&amp;d=HASH01ba48c9c1e3438232bc4f0b" TargetMode="External"/><Relationship Id="rId29" Type="http://schemas.openxmlformats.org/officeDocument/2006/relationships/hyperlink" Target="http://i-soc.com.ua/journal/content.ph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469-19" TargetMode="External"/><Relationship Id="rId24" Type="http://schemas.openxmlformats.org/officeDocument/2006/relationships/hyperlink" Target="http://www.oxfordlearnersdictionaries.com/definition/english/security" TargetMode="External"/><Relationship Id="rId32" Type="http://schemas.openxmlformats.org/officeDocument/2006/relationships/hyperlink" Target="http://razumkov.org.ua/ukr/index.php" TargetMode="External"/><Relationship Id="rId37" Type="http://schemas.openxmlformats.org/officeDocument/2006/relationships/hyperlink" Target="https://dt.ua/gazet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esident.gov.ua/content/constitution" TargetMode="External"/><Relationship Id="rId23" Type="http://schemas.openxmlformats.org/officeDocument/2006/relationships/hyperlink" Target="http://krotov.info" TargetMode="External"/><Relationship Id="rId28" Type="http://schemas.openxmlformats.org/officeDocument/2006/relationships/hyperlink" Target="http://www.vidabajc.com/wp-content/uploads/2013/05/SociolForum_Vol28N32013_SociolReflectionsOnSecuritySurveillance_Bajc.pdf" TargetMode="External"/><Relationship Id="rId36" Type="http://schemas.openxmlformats.org/officeDocument/2006/relationships/hyperlink" Target="https://day.kyiv.ua/uk" TargetMode="External"/><Relationship Id="rId10" Type="http://schemas.openxmlformats.org/officeDocument/2006/relationships/hyperlink" Target="https://www.lvivsecurityforum.org/LSF_broshura_final_web.pdf" TargetMode="External"/><Relationship Id="rId19" Type="http://schemas.openxmlformats.org/officeDocument/2006/relationships/hyperlink" Target="http://zakon2.rada.gov.ua/laws/show/287/2015" TargetMode="External"/><Relationship Id="rId31" Type="http://schemas.openxmlformats.org/officeDocument/2006/relationships/hyperlink" Target="http://www.gender.univer.kharkov.ua/RUSSIAN/about.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ksf.openukraine.org/ua" TargetMode="External"/><Relationship Id="rId22" Type="http://schemas.openxmlformats.org/officeDocument/2006/relationships/hyperlink" Target="https://ru.wikipedia.org/w/index.php?title=%D0%A1%D0%BE%D1%86%D0%B8%D0%B0%D0%BB%D1%8C%D0%BD%D0%B0%D1%8F_%D0%BF%D0%BE%D0%BB%D0%B8%D1%82%D0%B8%D0%BA%D0%B0_%D0%B8_%D1%81%D0%BE%D1%86%D0%B8%D0%BE%D0%BB%D0%BE%D0%B3%D0%B8%D1%8F&amp;action=edit&amp;redlink=1" TargetMode="External"/><Relationship Id="rId27" Type="http://schemas.openxmlformats.org/officeDocument/2006/relationships/hyperlink" Target="http://hdr.undp.org/sites/default/files/reports/255/hdr_1994_en_complete_nostats.pdf" TargetMode="External"/><Relationship Id="rId30" Type="http://schemas.openxmlformats.org/officeDocument/2006/relationships/hyperlink" Target="http://www.ukr-socium.org.ua/" TargetMode="External"/><Relationship Id="rId35" Type="http://schemas.openxmlformats.org/officeDocument/2006/relationships/hyperlink" Target="http://www.uisr.org.ua/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2091</TotalTime>
  <Pages>35</Pages>
  <Words>42149</Words>
  <Characters>24025</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Ірочка</cp:lastModifiedBy>
  <cp:revision>133</cp:revision>
  <cp:lastPrinted>2018-10-08T08:19:00Z</cp:lastPrinted>
  <dcterms:created xsi:type="dcterms:W3CDTF">2017-09-07T15:03:00Z</dcterms:created>
  <dcterms:modified xsi:type="dcterms:W3CDTF">2020-11-10T21:46:00Z</dcterms:modified>
</cp:coreProperties>
</file>