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11" w:rsidRPr="00F247A8" w:rsidRDefault="00574411" w:rsidP="00574411">
      <w:pPr>
        <w:autoSpaceDE w:val="0"/>
        <w:autoSpaceDN w:val="0"/>
        <w:adjustRightInd w:val="0"/>
        <w:ind w:left="595" w:firstLine="662"/>
        <w:jc w:val="center"/>
        <w:rPr>
          <w:rFonts w:eastAsiaTheme="minorHAnsi"/>
          <w:b/>
          <w:color w:val="000000"/>
          <w:lang w:eastAsia="uk-UA"/>
        </w:rPr>
      </w:pPr>
      <w:r w:rsidRPr="00F247A8">
        <w:rPr>
          <w:rFonts w:eastAsiaTheme="minorHAnsi"/>
          <w:b/>
          <w:color w:val="000000"/>
          <w:lang w:eastAsia="uk-UA"/>
        </w:rPr>
        <w:t>МІНІСТЕРСТВО ОСВІТИ І НАУКИ УКРАЇНИ</w:t>
      </w:r>
    </w:p>
    <w:p w:rsidR="00574411" w:rsidRPr="00F247A8" w:rsidRDefault="00574411" w:rsidP="00574411">
      <w:pPr>
        <w:autoSpaceDE w:val="0"/>
        <w:autoSpaceDN w:val="0"/>
        <w:adjustRightInd w:val="0"/>
        <w:ind w:firstLine="1257"/>
        <w:jc w:val="center"/>
        <w:rPr>
          <w:rFonts w:eastAsiaTheme="minorHAnsi"/>
          <w:b/>
          <w:color w:val="000000"/>
          <w:lang w:eastAsia="uk-UA"/>
        </w:rPr>
      </w:pPr>
      <w:r w:rsidRPr="00F247A8">
        <w:rPr>
          <w:rFonts w:eastAsiaTheme="minorHAnsi"/>
          <w:b/>
          <w:color w:val="000000"/>
          <w:lang w:eastAsia="uk-UA"/>
        </w:rPr>
        <w:t>Львівський національний університет імені Івана Франка</w:t>
      </w:r>
    </w:p>
    <w:p w:rsidR="00574411" w:rsidRPr="00F247A8" w:rsidRDefault="00574411" w:rsidP="00574411">
      <w:pPr>
        <w:autoSpaceDE w:val="0"/>
        <w:autoSpaceDN w:val="0"/>
        <w:adjustRightInd w:val="0"/>
        <w:ind w:left="2827" w:right="3206"/>
        <w:jc w:val="center"/>
        <w:rPr>
          <w:rFonts w:eastAsiaTheme="minorHAnsi"/>
          <w:b/>
          <w:color w:val="000000"/>
          <w:lang w:eastAsia="uk-UA"/>
        </w:rPr>
      </w:pPr>
      <w:r w:rsidRPr="00F247A8">
        <w:rPr>
          <w:rFonts w:eastAsiaTheme="minorHAnsi"/>
          <w:b/>
          <w:color w:val="000000"/>
          <w:lang w:eastAsia="uk-UA"/>
        </w:rPr>
        <w:t>Факультет: історичний</w:t>
      </w:r>
    </w:p>
    <w:p w:rsidR="00574411" w:rsidRPr="00F247A8" w:rsidRDefault="00574411" w:rsidP="00574411">
      <w:pPr>
        <w:autoSpaceDE w:val="0"/>
        <w:autoSpaceDN w:val="0"/>
        <w:adjustRightInd w:val="0"/>
        <w:ind w:left="2827" w:right="3206"/>
        <w:jc w:val="center"/>
        <w:rPr>
          <w:rFonts w:eastAsiaTheme="minorHAnsi"/>
          <w:b/>
          <w:color w:val="000000"/>
          <w:lang w:eastAsia="uk-UA"/>
        </w:rPr>
      </w:pPr>
      <w:r w:rsidRPr="00F247A8">
        <w:rPr>
          <w:rFonts w:eastAsiaTheme="minorHAnsi"/>
          <w:b/>
          <w:color w:val="000000"/>
          <w:lang w:eastAsia="uk-UA"/>
        </w:rPr>
        <w:t>Кафедра: соціології</w:t>
      </w:r>
    </w:p>
    <w:p w:rsidR="00574411" w:rsidRPr="00F247A8" w:rsidRDefault="00574411" w:rsidP="00574411">
      <w:pPr>
        <w:autoSpaceDE w:val="0"/>
        <w:autoSpaceDN w:val="0"/>
        <w:adjustRightInd w:val="0"/>
        <w:spacing w:after="160"/>
        <w:ind w:right="14"/>
        <w:jc w:val="right"/>
        <w:rPr>
          <w:rFonts w:eastAsiaTheme="minorHAnsi"/>
          <w:lang w:eastAsia="en-US"/>
        </w:rPr>
      </w:pPr>
    </w:p>
    <w:p w:rsidR="00574411" w:rsidRPr="00F247A8" w:rsidRDefault="00574411" w:rsidP="00574411">
      <w:pPr>
        <w:autoSpaceDE w:val="0"/>
        <w:autoSpaceDN w:val="0"/>
        <w:adjustRightInd w:val="0"/>
        <w:spacing w:after="160"/>
        <w:ind w:right="14"/>
        <w:jc w:val="right"/>
        <w:rPr>
          <w:rFonts w:eastAsiaTheme="minorHAnsi"/>
          <w:lang w:eastAsia="en-US"/>
        </w:rPr>
      </w:pPr>
    </w:p>
    <w:p w:rsidR="00574411" w:rsidRPr="00F247A8" w:rsidRDefault="00574411" w:rsidP="00574411">
      <w:pPr>
        <w:autoSpaceDE w:val="0"/>
        <w:autoSpaceDN w:val="0"/>
        <w:adjustRightInd w:val="0"/>
        <w:spacing w:before="134"/>
        <w:ind w:right="14"/>
        <w:jc w:val="right"/>
        <w:rPr>
          <w:rFonts w:eastAsiaTheme="minorHAnsi"/>
          <w:b/>
          <w:color w:val="000000"/>
          <w:lang w:eastAsia="uk-UA"/>
        </w:rPr>
      </w:pPr>
      <w:r w:rsidRPr="00F247A8">
        <w:rPr>
          <w:rFonts w:eastAsiaTheme="minorHAnsi"/>
          <w:b/>
          <w:color w:val="000000"/>
          <w:lang w:eastAsia="uk-UA"/>
        </w:rPr>
        <w:t>Затверджено</w:t>
      </w:r>
    </w:p>
    <w:p w:rsidR="00574411" w:rsidRPr="00F247A8" w:rsidRDefault="00574411" w:rsidP="00574411">
      <w:pPr>
        <w:autoSpaceDE w:val="0"/>
        <w:autoSpaceDN w:val="0"/>
        <w:adjustRightInd w:val="0"/>
        <w:ind w:left="4838"/>
        <w:jc w:val="right"/>
        <w:rPr>
          <w:rFonts w:eastAsiaTheme="minorHAnsi"/>
          <w:color w:val="000000"/>
          <w:lang w:eastAsia="uk-UA"/>
        </w:rPr>
      </w:pPr>
      <w:r w:rsidRPr="00F247A8">
        <w:rPr>
          <w:rFonts w:eastAsiaTheme="minorHAnsi"/>
          <w:color w:val="000000"/>
          <w:lang w:eastAsia="uk-UA"/>
        </w:rPr>
        <w:t xml:space="preserve">на засіданні кафедри соціології історичного факультету Львівського національного університету імені Івана Франка, протокол № 1 </w:t>
      </w:r>
    </w:p>
    <w:p w:rsidR="00574411" w:rsidRPr="00F247A8" w:rsidRDefault="00574411" w:rsidP="00574411">
      <w:pPr>
        <w:autoSpaceDE w:val="0"/>
        <w:autoSpaceDN w:val="0"/>
        <w:adjustRightInd w:val="0"/>
        <w:ind w:left="4838"/>
        <w:jc w:val="right"/>
        <w:rPr>
          <w:rFonts w:eastAsiaTheme="minorHAnsi"/>
          <w:color w:val="000000"/>
          <w:lang w:eastAsia="uk-UA"/>
        </w:rPr>
      </w:pPr>
      <w:r>
        <w:rPr>
          <w:rFonts w:eastAsiaTheme="minorHAnsi"/>
          <w:color w:val="000000"/>
          <w:lang w:eastAsia="uk-UA"/>
        </w:rPr>
        <w:t>від 26 серпня 2021</w:t>
      </w:r>
      <w:r w:rsidRPr="00F247A8">
        <w:rPr>
          <w:rFonts w:eastAsiaTheme="minorHAnsi"/>
          <w:color w:val="000000"/>
          <w:lang w:eastAsia="uk-UA"/>
        </w:rPr>
        <w:t xml:space="preserve"> р.</w:t>
      </w:r>
    </w:p>
    <w:p w:rsidR="00574411" w:rsidRPr="00F247A8" w:rsidRDefault="00574411" w:rsidP="00574411">
      <w:pPr>
        <w:autoSpaceDE w:val="0"/>
        <w:autoSpaceDN w:val="0"/>
        <w:adjustRightInd w:val="0"/>
        <w:spacing w:after="160"/>
        <w:ind w:left="6778"/>
        <w:jc w:val="both"/>
        <w:rPr>
          <w:rFonts w:eastAsiaTheme="minorHAnsi"/>
          <w:lang w:eastAsia="en-US"/>
        </w:rPr>
      </w:pPr>
    </w:p>
    <w:p w:rsidR="00574411" w:rsidRPr="00F247A8" w:rsidRDefault="00574411" w:rsidP="00574411">
      <w:pPr>
        <w:pBdr>
          <w:bottom w:val="single" w:sz="12" w:space="1" w:color="auto"/>
        </w:pBdr>
        <w:autoSpaceDE w:val="0"/>
        <w:autoSpaceDN w:val="0"/>
        <w:adjustRightInd w:val="0"/>
        <w:spacing w:before="211" w:after="160"/>
        <w:ind w:left="6778"/>
        <w:jc w:val="both"/>
        <w:rPr>
          <w:rFonts w:eastAsiaTheme="minorHAnsi"/>
          <w:color w:val="000000"/>
          <w:lang w:eastAsia="uk-UA"/>
        </w:rPr>
      </w:pPr>
      <w:r w:rsidRPr="00F247A8">
        <w:rPr>
          <w:rFonts w:eastAsiaTheme="minorHAnsi"/>
          <w:color w:val="000000"/>
          <w:lang w:eastAsia="uk-UA"/>
        </w:rPr>
        <w:t>Завідувач кафедри</w:t>
      </w:r>
    </w:p>
    <w:p w:rsidR="00574411" w:rsidRPr="00F247A8" w:rsidRDefault="00574411" w:rsidP="00574411">
      <w:pPr>
        <w:pBdr>
          <w:bottom w:val="single" w:sz="12" w:space="1" w:color="auto"/>
        </w:pBdr>
        <w:autoSpaceDE w:val="0"/>
        <w:autoSpaceDN w:val="0"/>
        <w:adjustRightInd w:val="0"/>
        <w:spacing w:before="211" w:after="160"/>
        <w:ind w:left="6778"/>
        <w:jc w:val="both"/>
        <w:rPr>
          <w:rFonts w:eastAsiaTheme="minorHAnsi"/>
          <w:color w:val="000000"/>
          <w:lang w:val="ru-RU" w:eastAsia="uk-UA"/>
        </w:rPr>
      </w:pPr>
    </w:p>
    <w:p w:rsidR="00574411" w:rsidRPr="00F247A8" w:rsidRDefault="00574411" w:rsidP="00574411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  <w:r w:rsidRPr="00F247A8">
        <w:rPr>
          <w:rFonts w:eastAsiaTheme="minorHAnsi"/>
          <w:lang w:eastAsia="en-US"/>
        </w:rPr>
        <w:t xml:space="preserve">                                                                                     </w:t>
      </w:r>
      <w:proofErr w:type="spellStart"/>
      <w:r w:rsidRPr="00F247A8">
        <w:rPr>
          <w:rFonts w:eastAsiaTheme="minorHAnsi"/>
          <w:lang w:eastAsia="en-US"/>
        </w:rPr>
        <w:t>д.с.н</w:t>
      </w:r>
      <w:proofErr w:type="spellEnd"/>
      <w:r w:rsidRPr="00F247A8">
        <w:rPr>
          <w:rFonts w:eastAsiaTheme="minorHAnsi"/>
          <w:lang w:eastAsia="en-US"/>
        </w:rPr>
        <w:t>.,</w:t>
      </w:r>
      <w:proofErr w:type="spellStart"/>
      <w:r w:rsidRPr="00F247A8">
        <w:rPr>
          <w:rFonts w:eastAsiaTheme="minorHAnsi"/>
          <w:lang w:eastAsia="en-US"/>
        </w:rPr>
        <w:t>проф. Пачко</w:t>
      </w:r>
      <w:proofErr w:type="spellEnd"/>
      <w:r w:rsidRPr="00F247A8">
        <w:rPr>
          <w:rFonts w:eastAsiaTheme="minorHAnsi"/>
          <w:lang w:eastAsia="en-US"/>
        </w:rPr>
        <w:t>вський Ю.Ф.</w:t>
      </w:r>
    </w:p>
    <w:p w:rsidR="00574411" w:rsidRPr="00F247A8" w:rsidRDefault="00574411" w:rsidP="00574411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</w:p>
    <w:p w:rsidR="00574411" w:rsidRPr="00F247A8" w:rsidRDefault="00574411" w:rsidP="00574411">
      <w:pPr>
        <w:autoSpaceDE w:val="0"/>
        <w:autoSpaceDN w:val="0"/>
        <w:adjustRightInd w:val="0"/>
        <w:spacing w:after="160"/>
        <w:jc w:val="both"/>
        <w:rPr>
          <w:rFonts w:eastAsiaTheme="minorHAnsi"/>
          <w:lang w:eastAsia="en-US"/>
        </w:rPr>
      </w:pPr>
    </w:p>
    <w:p w:rsidR="00ED09DE" w:rsidRDefault="00ED09DE" w:rsidP="003865F5">
      <w:pPr>
        <w:autoSpaceDE w:val="0"/>
        <w:autoSpaceDN w:val="0"/>
        <w:adjustRightInd w:val="0"/>
        <w:spacing w:after="160"/>
        <w:jc w:val="center"/>
        <w:rPr>
          <w:rFonts w:eastAsiaTheme="minorHAnsi"/>
          <w:b/>
          <w:color w:val="000000"/>
          <w:lang w:eastAsia="uk-UA"/>
        </w:rPr>
      </w:pPr>
    </w:p>
    <w:p w:rsidR="00ED09DE" w:rsidRDefault="00ED09DE" w:rsidP="003865F5">
      <w:pPr>
        <w:autoSpaceDE w:val="0"/>
        <w:autoSpaceDN w:val="0"/>
        <w:adjustRightInd w:val="0"/>
        <w:spacing w:after="160"/>
        <w:jc w:val="center"/>
        <w:rPr>
          <w:rFonts w:eastAsiaTheme="minorHAnsi"/>
          <w:b/>
          <w:color w:val="000000"/>
          <w:lang w:eastAsia="uk-UA"/>
        </w:rPr>
      </w:pPr>
    </w:p>
    <w:p w:rsidR="00574411" w:rsidRPr="003865F5" w:rsidRDefault="00574411" w:rsidP="003865F5">
      <w:pPr>
        <w:autoSpaceDE w:val="0"/>
        <w:autoSpaceDN w:val="0"/>
        <w:adjustRightInd w:val="0"/>
        <w:spacing w:after="160"/>
        <w:jc w:val="center"/>
        <w:rPr>
          <w:rFonts w:eastAsiaTheme="minorHAnsi"/>
          <w:b/>
          <w:color w:val="000000"/>
          <w:lang w:eastAsia="uk-UA"/>
        </w:rPr>
      </w:pPr>
      <w:proofErr w:type="spellStart"/>
      <w:r w:rsidRPr="003865F5">
        <w:rPr>
          <w:rFonts w:eastAsiaTheme="minorHAnsi"/>
          <w:b/>
          <w:color w:val="000000"/>
          <w:lang w:eastAsia="uk-UA"/>
        </w:rPr>
        <w:t>Силабус</w:t>
      </w:r>
      <w:proofErr w:type="spellEnd"/>
      <w:r w:rsidRPr="003865F5">
        <w:rPr>
          <w:rFonts w:eastAsiaTheme="minorHAnsi"/>
          <w:b/>
          <w:color w:val="000000"/>
          <w:lang w:eastAsia="uk-UA"/>
        </w:rPr>
        <w:t xml:space="preserve"> з навчальної дисципліни</w:t>
      </w:r>
    </w:p>
    <w:p w:rsidR="00574411" w:rsidRPr="003865F5" w:rsidRDefault="00574411" w:rsidP="003865F5">
      <w:pPr>
        <w:autoSpaceDE w:val="0"/>
        <w:autoSpaceDN w:val="0"/>
        <w:adjustRightInd w:val="0"/>
        <w:spacing w:after="160"/>
        <w:jc w:val="center"/>
        <w:rPr>
          <w:rFonts w:eastAsiaTheme="minorHAnsi"/>
          <w:b/>
          <w:color w:val="000000"/>
          <w:lang w:eastAsia="uk-UA"/>
        </w:rPr>
      </w:pPr>
      <w:r w:rsidRPr="003865F5">
        <w:rPr>
          <w:rFonts w:eastAsiaTheme="minorHAnsi"/>
          <w:b/>
          <w:color w:val="000000"/>
          <w:lang w:eastAsia="uk-UA"/>
        </w:rPr>
        <w:t>«</w:t>
      </w:r>
      <w:r w:rsidR="00FB27CF" w:rsidRPr="003865F5">
        <w:rPr>
          <w:rFonts w:eastAsiaTheme="minorHAnsi"/>
          <w:b/>
          <w:color w:val="000000"/>
          <w:lang w:eastAsia="uk-UA"/>
        </w:rPr>
        <w:t>Соціологія безпеки</w:t>
      </w:r>
      <w:r w:rsidRPr="003865F5">
        <w:rPr>
          <w:rFonts w:eastAsiaTheme="minorHAnsi"/>
          <w:b/>
          <w:color w:val="000000"/>
          <w:lang w:eastAsia="uk-UA"/>
        </w:rPr>
        <w:t>»,</w:t>
      </w:r>
    </w:p>
    <w:p w:rsidR="003865F5" w:rsidRDefault="00574411" w:rsidP="003865F5">
      <w:pPr>
        <w:autoSpaceDE w:val="0"/>
        <w:autoSpaceDN w:val="0"/>
        <w:adjustRightInd w:val="0"/>
        <w:spacing w:after="160"/>
        <w:jc w:val="center"/>
        <w:rPr>
          <w:rFonts w:eastAsiaTheme="minorHAnsi"/>
          <w:b/>
          <w:color w:val="000000"/>
          <w:lang w:eastAsia="uk-UA"/>
        </w:rPr>
      </w:pPr>
      <w:r w:rsidRPr="003865F5">
        <w:rPr>
          <w:rFonts w:eastAsiaTheme="minorHAnsi"/>
          <w:b/>
          <w:color w:val="000000"/>
          <w:lang w:eastAsia="uk-UA"/>
        </w:rPr>
        <w:t>що викладається в межах освітньої програми</w:t>
      </w:r>
      <w:r w:rsidR="003865F5">
        <w:rPr>
          <w:rFonts w:eastAsiaTheme="minorHAnsi"/>
          <w:b/>
          <w:color w:val="000000"/>
          <w:lang w:eastAsia="uk-UA"/>
        </w:rPr>
        <w:t xml:space="preserve"> </w:t>
      </w:r>
    </w:p>
    <w:p w:rsidR="003865F5" w:rsidRDefault="003865F5" w:rsidP="003865F5">
      <w:pPr>
        <w:autoSpaceDE w:val="0"/>
        <w:autoSpaceDN w:val="0"/>
        <w:adjustRightInd w:val="0"/>
        <w:spacing w:after="160"/>
        <w:jc w:val="center"/>
        <w:rPr>
          <w:b/>
        </w:rPr>
      </w:pPr>
      <w:r w:rsidRPr="003865F5">
        <w:rPr>
          <w:b/>
        </w:rPr>
        <w:t xml:space="preserve">другого (магістерського) рівня вищої освіти для здобувачів </w:t>
      </w:r>
    </w:p>
    <w:p w:rsidR="00574411" w:rsidRPr="003865F5" w:rsidRDefault="003865F5" w:rsidP="003865F5">
      <w:pPr>
        <w:autoSpaceDE w:val="0"/>
        <w:autoSpaceDN w:val="0"/>
        <w:adjustRightInd w:val="0"/>
        <w:spacing w:after="160"/>
        <w:jc w:val="center"/>
        <w:rPr>
          <w:rFonts w:eastAsiaTheme="minorHAnsi"/>
          <w:b/>
          <w:lang w:eastAsia="en-US"/>
        </w:rPr>
      </w:pPr>
      <w:r w:rsidRPr="003865F5">
        <w:rPr>
          <w:b/>
        </w:rPr>
        <w:t>з спеціальності 054 Соціологія</w:t>
      </w:r>
    </w:p>
    <w:p w:rsidR="00574411" w:rsidRPr="00F247A8" w:rsidRDefault="00574411" w:rsidP="00574411">
      <w:pPr>
        <w:autoSpaceDE w:val="0"/>
        <w:autoSpaceDN w:val="0"/>
        <w:adjustRightInd w:val="0"/>
        <w:spacing w:after="160"/>
        <w:ind w:left="3490"/>
        <w:jc w:val="both"/>
        <w:rPr>
          <w:rFonts w:eastAsiaTheme="minorHAnsi"/>
          <w:lang w:eastAsia="en-US"/>
        </w:rPr>
      </w:pPr>
    </w:p>
    <w:p w:rsidR="00574411" w:rsidRPr="00F247A8" w:rsidRDefault="00574411" w:rsidP="00574411">
      <w:pPr>
        <w:autoSpaceDE w:val="0"/>
        <w:autoSpaceDN w:val="0"/>
        <w:adjustRightInd w:val="0"/>
        <w:spacing w:after="160"/>
        <w:ind w:left="3490"/>
        <w:jc w:val="both"/>
        <w:rPr>
          <w:rFonts w:eastAsiaTheme="minorHAnsi"/>
          <w:lang w:eastAsia="en-US"/>
        </w:rPr>
      </w:pPr>
    </w:p>
    <w:p w:rsidR="00574411" w:rsidRPr="00F247A8" w:rsidRDefault="00574411" w:rsidP="00574411">
      <w:pPr>
        <w:autoSpaceDE w:val="0"/>
        <w:autoSpaceDN w:val="0"/>
        <w:adjustRightInd w:val="0"/>
        <w:spacing w:after="160"/>
        <w:ind w:left="3490"/>
        <w:jc w:val="both"/>
        <w:rPr>
          <w:rFonts w:eastAsiaTheme="minorHAnsi"/>
          <w:lang w:eastAsia="en-US"/>
        </w:rPr>
      </w:pPr>
    </w:p>
    <w:p w:rsidR="00574411" w:rsidRDefault="00574411" w:rsidP="00574411">
      <w:pPr>
        <w:autoSpaceDE w:val="0"/>
        <w:autoSpaceDN w:val="0"/>
        <w:adjustRightInd w:val="0"/>
        <w:spacing w:after="160"/>
        <w:ind w:left="3490"/>
        <w:jc w:val="both"/>
        <w:rPr>
          <w:rFonts w:eastAsiaTheme="minorHAnsi"/>
          <w:lang w:eastAsia="en-US"/>
        </w:rPr>
      </w:pPr>
    </w:p>
    <w:p w:rsidR="00574411" w:rsidRDefault="00574411" w:rsidP="00574411">
      <w:pPr>
        <w:autoSpaceDE w:val="0"/>
        <w:autoSpaceDN w:val="0"/>
        <w:adjustRightInd w:val="0"/>
        <w:spacing w:after="160"/>
        <w:ind w:left="3490"/>
        <w:jc w:val="both"/>
        <w:rPr>
          <w:rFonts w:eastAsiaTheme="minorHAnsi"/>
          <w:lang w:eastAsia="en-US"/>
        </w:rPr>
      </w:pPr>
    </w:p>
    <w:p w:rsidR="00574411" w:rsidRPr="00F247A8" w:rsidRDefault="00574411" w:rsidP="00574411">
      <w:pPr>
        <w:autoSpaceDE w:val="0"/>
        <w:autoSpaceDN w:val="0"/>
        <w:adjustRightInd w:val="0"/>
        <w:spacing w:after="160"/>
        <w:ind w:left="3490"/>
        <w:jc w:val="both"/>
        <w:rPr>
          <w:rFonts w:eastAsiaTheme="minorHAnsi"/>
          <w:lang w:eastAsia="en-US"/>
        </w:rPr>
      </w:pPr>
    </w:p>
    <w:p w:rsidR="001436FB" w:rsidRDefault="001436FB" w:rsidP="00574411">
      <w:pPr>
        <w:autoSpaceDE w:val="0"/>
        <w:autoSpaceDN w:val="0"/>
        <w:adjustRightInd w:val="0"/>
        <w:spacing w:before="163" w:after="160"/>
        <w:ind w:left="3490"/>
        <w:jc w:val="both"/>
        <w:rPr>
          <w:rFonts w:eastAsiaTheme="minorHAnsi"/>
          <w:b/>
          <w:color w:val="000000"/>
          <w:lang w:eastAsia="uk-UA"/>
        </w:rPr>
      </w:pPr>
    </w:p>
    <w:p w:rsidR="001436FB" w:rsidRDefault="001436FB" w:rsidP="00574411">
      <w:pPr>
        <w:autoSpaceDE w:val="0"/>
        <w:autoSpaceDN w:val="0"/>
        <w:adjustRightInd w:val="0"/>
        <w:spacing w:before="163" w:after="160"/>
        <w:ind w:left="3490"/>
        <w:jc w:val="both"/>
        <w:rPr>
          <w:rFonts w:eastAsiaTheme="minorHAnsi"/>
          <w:b/>
          <w:color w:val="000000"/>
          <w:lang w:eastAsia="uk-UA"/>
        </w:rPr>
      </w:pPr>
    </w:p>
    <w:p w:rsidR="001436FB" w:rsidRDefault="001436FB" w:rsidP="00574411">
      <w:pPr>
        <w:autoSpaceDE w:val="0"/>
        <w:autoSpaceDN w:val="0"/>
        <w:adjustRightInd w:val="0"/>
        <w:spacing w:before="163" w:after="160"/>
        <w:ind w:left="3490"/>
        <w:jc w:val="both"/>
        <w:rPr>
          <w:rFonts w:eastAsiaTheme="minorHAnsi"/>
          <w:b/>
          <w:color w:val="000000"/>
          <w:lang w:eastAsia="uk-UA"/>
        </w:rPr>
      </w:pPr>
    </w:p>
    <w:p w:rsidR="00574411" w:rsidRDefault="00574411" w:rsidP="00574411">
      <w:pPr>
        <w:autoSpaceDE w:val="0"/>
        <w:autoSpaceDN w:val="0"/>
        <w:adjustRightInd w:val="0"/>
        <w:spacing w:before="163" w:after="160"/>
        <w:ind w:left="3490"/>
        <w:jc w:val="both"/>
        <w:rPr>
          <w:rFonts w:eastAsiaTheme="minorHAnsi"/>
          <w:b/>
          <w:color w:val="000000"/>
          <w:lang w:eastAsia="uk-UA"/>
        </w:rPr>
      </w:pPr>
      <w:r w:rsidRPr="00F247A8">
        <w:rPr>
          <w:rFonts w:eastAsiaTheme="minorHAnsi"/>
          <w:b/>
          <w:color w:val="000000"/>
          <w:lang w:eastAsia="uk-UA"/>
        </w:rPr>
        <w:t>Львів 2021 р.</w:t>
      </w:r>
    </w:p>
    <w:p w:rsidR="00574411" w:rsidRDefault="00574411">
      <w:pPr>
        <w:spacing w:after="200" w:line="276" w:lineRule="auto"/>
        <w:rPr>
          <w:rFonts w:eastAsiaTheme="minorHAnsi"/>
          <w:b/>
          <w:color w:val="000000"/>
          <w:lang w:eastAsia="uk-UA"/>
        </w:rPr>
      </w:pPr>
      <w:r>
        <w:rPr>
          <w:rFonts w:eastAsiaTheme="minorHAnsi"/>
          <w:b/>
          <w:color w:val="000000"/>
          <w:lang w:eastAsia="uk-UA"/>
        </w:rP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4536"/>
        <w:gridCol w:w="1275"/>
        <w:gridCol w:w="845"/>
      </w:tblGrid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lastRenderedPageBreak/>
              <w:t>Назва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proofErr w:type="gramStart"/>
            <w:r w:rsidRPr="000111D3">
              <w:rPr>
                <w:lang w:val="ru-RU"/>
              </w:rPr>
              <w:t>Соц</w:t>
            </w:r>
            <w:proofErr w:type="gramEnd"/>
            <w:r w:rsidRPr="000111D3">
              <w:rPr>
                <w:lang w:val="ru-RU"/>
              </w:rPr>
              <w:t>іологія</w:t>
            </w:r>
            <w:proofErr w:type="spellEnd"/>
            <w:r w:rsidRPr="000111D3">
              <w:rPr>
                <w:lang w:val="ru-RU"/>
              </w:rPr>
              <w:t xml:space="preserve"> </w:t>
            </w:r>
            <w:proofErr w:type="spellStart"/>
            <w:r w:rsidRPr="000111D3">
              <w:rPr>
                <w:lang w:val="ru-RU"/>
              </w:rPr>
              <w:t>безпеки</w:t>
            </w:r>
            <w:proofErr w:type="spellEnd"/>
          </w:p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t>Адреса викладання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0111D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Львівський національний університет імені Івана Франка Вул. Університетська, 1 Львів 79000, Україна</w:t>
            </w: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11D3">
              <w:rPr>
                <w:b/>
                <w:bCs/>
              </w:rPr>
              <w:t>Факультет та кафедра, за якою закріплена дисципліна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11D3">
              <w:t>Історичний факультет, кафедра соціології</w:t>
            </w: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11D3">
              <w:rPr>
                <w:b/>
                <w:bCs/>
              </w:rPr>
              <w:t>Галузь знань, шифр та назва спеціальності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</w:pPr>
            <w:r w:rsidRPr="000111D3">
              <w:rPr>
                <w:lang w:val="ru-RU"/>
              </w:rPr>
              <w:t xml:space="preserve">05 </w:t>
            </w:r>
            <w:proofErr w:type="gramStart"/>
            <w:r w:rsidRPr="000111D3">
              <w:t>соц</w:t>
            </w:r>
            <w:proofErr w:type="gramEnd"/>
            <w:r w:rsidRPr="000111D3">
              <w:t>іальні та поведінкові науки;</w:t>
            </w:r>
          </w:p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11D3">
              <w:rPr>
                <w:lang w:val="ru-RU"/>
              </w:rPr>
              <w:t xml:space="preserve">054 </w:t>
            </w:r>
            <w:proofErr w:type="gramStart"/>
            <w:r w:rsidRPr="000111D3">
              <w:t>соц</w:t>
            </w:r>
            <w:proofErr w:type="gramEnd"/>
            <w:r w:rsidRPr="000111D3">
              <w:t>іологія</w:t>
            </w: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t>Викладачі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D15B7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0111D3">
              <w:t>Лапан</w:t>
            </w:r>
            <w:proofErr w:type="spellEnd"/>
            <w:r w:rsidRPr="000111D3">
              <w:t xml:space="preserve"> Тетяна Дмитрівна, </w:t>
            </w:r>
            <w:proofErr w:type="spellStart"/>
            <w:r w:rsidRPr="000111D3">
              <w:t>к.іст</w:t>
            </w:r>
            <w:proofErr w:type="spellEnd"/>
            <w:r w:rsidRPr="000111D3">
              <w:t>. н., доцент кафедри соціології</w:t>
            </w: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t>Контактна інформація викладачів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111D3" w:rsidRPr="000111D3" w:rsidRDefault="000343F7" w:rsidP="000111D3">
            <w:pPr>
              <w:autoSpaceDE w:val="0"/>
              <w:autoSpaceDN w:val="0"/>
              <w:adjustRightInd w:val="0"/>
            </w:pPr>
            <w:hyperlink r:id="rId6" w:history="1">
              <w:r w:rsidR="000111D3" w:rsidRPr="000111D3">
                <w:rPr>
                  <w:color w:val="0000FF"/>
                  <w:u w:val="single"/>
                  <w:lang w:val="en-US"/>
                </w:rPr>
                <w:t>tetianalap</w:t>
              </w:r>
              <w:r w:rsidR="000111D3" w:rsidRPr="000111D3">
                <w:rPr>
                  <w:color w:val="0000FF"/>
                  <w:u w:val="single"/>
                </w:rPr>
                <w:t>@</w:t>
              </w:r>
              <w:r w:rsidR="000111D3" w:rsidRPr="000111D3">
                <w:rPr>
                  <w:color w:val="0000FF"/>
                  <w:u w:val="single"/>
                  <w:lang w:val="en-US"/>
                </w:rPr>
                <w:t>yahoo</w:t>
              </w:r>
              <w:r w:rsidR="000111D3" w:rsidRPr="000111D3">
                <w:rPr>
                  <w:color w:val="0000FF"/>
                  <w:u w:val="single"/>
                </w:rPr>
                <w:t>.</w:t>
              </w:r>
              <w:r w:rsidR="000111D3" w:rsidRPr="000111D3">
                <w:rPr>
                  <w:color w:val="0000FF"/>
                  <w:u w:val="single"/>
                  <w:lang w:val="en-US"/>
                </w:rPr>
                <w:t>com</w:t>
              </w:r>
            </w:hyperlink>
          </w:p>
          <w:p w:rsidR="000111D3" w:rsidRPr="000111D3" w:rsidRDefault="000343F7" w:rsidP="000111D3">
            <w:pPr>
              <w:autoSpaceDE w:val="0"/>
              <w:autoSpaceDN w:val="0"/>
              <w:adjustRightInd w:val="0"/>
            </w:pPr>
            <w:hyperlink r:id="rId7" w:history="1">
              <w:r w:rsidR="000111D3" w:rsidRPr="000111D3">
                <w:rPr>
                  <w:color w:val="0000FF"/>
                  <w:u w:val="single"/>
                  <w:lang w:val="en-US"/>
                </w:rPr>
                <w:t>tetyana</w:t>
              </w:r>
              <w:r w:rsidR="000111D3" w:rsidRPr="000111D3">
                <w:rPr>
                  <w:color w:val="0000FF"/>
                  <w:u w:val="single"/>
                </w:rPr>
                <w:t>.</w:t>
              </w:r>
              <w:r w:rsidR="000111D3" w:rsidRPr="000111D3">
                <w:rPr>
                  <w:color w:val="0000FF"/>
                  <w:u w:val="single"/>
                  <w:lang w:val="en-US"/>
                </w:rPr>
                <w:t>lapan</w:t>
              </w:r>
              <w:r w:rsidR="000111D3" w:rsidRPr="000111D3">
                <w:rPr>
                  <w:color w:val="0000FF"/>
                  <w:u w:val="single"/>
                </w:rPr>
                <w:t>@</w:t>
              </w:r>
              <w:r w:rsidR="000111D3" w:rsidRPr="000111D3">
                <w:rPr>
                  <w:color w:val="0000FF"/>
                  <w:u w:val="single"/>
                  <w:lang w:val="en-US"/>
                </w:rPr>
                <w:t>lnu</w:t>
              </w:r>
              <w:r w:rsidR="000111D3" w:rsidRPr="000111D3">
                <w:rPr>
                  <w:color w:val="0000FF"/>
                  <w:u w:val="single"/>
                </w:rPr>
                <w:t>.</w:t>
              </w:r>
              <w:r w:rsidR="000111D3" w:rsidRPr="000111D3">
                <w:rPr>
                  <w:color w:val="0000FF"/>
                  <w:u w:val="single"/>
                  <w:lang w:val="en-US"/>
                </w:rPr>
                <w:t>edu</w:t>
              </w:r>
              <w:r w:rsidR="000111D3" w:rsidRPr="000111D3">
                <w:rPr>
                  <w:color w:val="0000FF"/>
                  <w:u w:val="single"/>
                </w:rPr>
                <w:t>.</w:t>
              </w:r>
              <w:proofErr w:type="spellStart"/>
              <w:r w:rsidR="000111D3" w:rsidRPr="000111D3">
                <w:rPr>
                  <w:color w:val="0000FF"/>
                  <w:u w:val="single"/>
                  <w:lang w:val="en-US"/>
                </w:rPr>
                <w:t>ua</w:t>
              </w:r>
              <w:proofErr w:type="spellEnd"/>
            </w:hyperlink>
          </w:p>
          <w:p w:rsidR="000111D3" w:rsidRPr="000111D3" w:rsidRDefault="000111D3" w:rsidP="000111D3">
            <w:pPr>
              <w:autoSpaceDE w:val="0"/>
              <w:autoSpaceDN w:val="0"/>
              <w:adjustRightInd w:val="0"/>
            </w:pPr>
            <w:r w:rsidRPr="000111D3">
              <w:t xml:space="preserve">Сторінка викладача: сайт кафедри соціології </w:t>
            </w:r>
            <w:hyperlink r:id="rId8" w:history="1">
              <w:r w:rsidRPr="000111D3">
                <w:rPr>
                  <w:color w:val="0000FF"/>
                  <w:u w:val="single"/>
                </w:rPr>
                <w:t>https://www.clio.lnu.edu.ua</w:t>
              </w:r>
            </w:hyperlink>
          </w:p>
          <w:p w:rsidR="00197062" w:rsidRPr="000111D3" w:rsidRDefault="000111D3" w:rsidP="000111D3">
            <w:pPr>
              <w:autoSpaceDE w:val="0"/>
              <w:autoSpaceDN w:val="0"/>
              <w:adjustRightInd w:val="0"/>
            </w:pPr>
            <w:r w:rsidRPr="000111D3">
              <w:t>Контактний тел. (097) 5486012</w:t>
            </w: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t>Консультації по курсу відбуваються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0111D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 xml:space="preserve">Консультації з навчальної дисципліни відбуваються згідно розкладу: по вівторках 15.00-17.00 (ауд.319 кафедри) Консультації можливі в день проведення лекцій/семінарських занять (за попередньою домовленістю). Також можливі он-лайн консультації на платформі ZOOM, </w:t>
            </w:r>
            <w:proofErr w:type="spellStart"/>
            <w:r>
              <w:t>MicrosoftTeams</w:t>
            </w:r>
            <w:proofErr w:type="spellEnd"/>
            <w:r>
              <w:t>. Для погодження часу консультацій слід писати на електронну пошту викладача або дзвонити. Консультації можуть відбуватися додатково за попередньою домовленістю.</w:t>
            </w: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t>Сторінка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t>Інформація про курс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8F5A71" w:rsidP="00CB4B93">
            <w:pPr>
              <w:autoSpaceDE w:val="0"/>
              <w:autoSpaceDN w:val="0"/>
              <w:adjustRightInd w:val="0"/>
              <w:ind w:firstLine="708"/>
              <w:jc w:val="both"/>
            </w:pPr>
            <w:r w:rsidRPr="000111D3">
              <w:t xml:space="preserve">Проблема безпеки – це питання самозбереження та забезпечення життєдіяльності людства. Сучасний світ стрімко змінюється, і ці зміни однаково відчутні для традиційно слабких, уразливих і для благополучних суспільств. Основним трендом сучасності, що несе світу ці зміни, є глобалізація. Точніше, її специфічні ефекти у сфері економіки, міжнародних відносин, екології, гуманітарного розвитку. </w:t>
            </w:r>
            <w:r w:rsidRPr="000111D3">
              <w:rPr>
                <w:rStyle w:val="tlid-translation"/>
              </w:rPr>
              <w:t>Складна соціальна динаміка в умовах мілітаризації і підвищеної конфліктності актуалізує соціологічний аналіз широкого спектру проблем, починаючи з встановлення соціального порядку і адаптації, і завершуючи пошуком шляхів пом'якшення соціальної напру</w:t>
            </w:r>
            <w:r w:rsidR="00AA0FE3" w:rsidRPr="000111D3">
              <w:rPr>
                <w:rStyle w:val="tlid-translation"/>
              </w:rPr>
              <w:t>ги</w:t>
            </w:r>
            <w:r w:rsidRPr="000111D3">
              <w:rPr>
                <w:rStyle w:val="tlid-translation"/>
              </w:rPr>
              <w:t>. У мирних умовах достатку, розміреного та спокійного життя цінність безпеки відходить на другий план і не актуалізується. Але соціальні потрясіння, лиха, війни, пандемії, терористичні акти загострюють її значення, виводять в число найбільш затребуваних людьми і суспільством. Потреба в безпеці має об'єктивний характер, оскільки всі люди вразливі, незалежно від їх фізичних даних, володіння багатством, владою, іншими ресурсами.</w:t>
            </w:r>
            <w:r w:rsidRPr="000111D3">
              <w:rPr>
                <w:rFonts w:eastAsia="TimesNewRoman"/>
              </w:rPr>
              <w:t xml:space="preserve"> Безпека є найбільшою потребою людини, за відсутності якої не може існувати ані сама людина, ані суспільство, ані держава. Необхідною умовою нормальної життєдіяльності будь-якого суспільства є суспільний порядок, від рівня якого залежить спокій та безпека людини. </w:t>
            </w:r>
            <w:r w:rsidRPr="000111D3">
              <w:t xml:space="preserve">Недооцінка або ігнорування проблем безпеки на усіх рівнях соціальної організації не тільки призводять до певних утрат, а й неминуче до падіння життєздатності, навіть до загибелі відповідних її елементів (суб’єктів). Отже, безпека ‒ складне </w:t>
            </w:r>
            <w:r w:rsidRPr="000111D3">
              <w:lastRenderedPageBreak/>
              <w:t>с</w:t>
            </w:r>
            <w:r w:rsidR="00AA0FE3" w:rsidRPr="000111D3">
              <w:t>оціальне</w:t>
            </w:r>
            <w:r w:rsidRPr="000111D3">
              <w:t xml:space="preserve"> явище, яке має прояв</w:t>
            </w:r>
            <w:r w:rsidR="001D3387" w:rsidRPr="000111D3">
              <w:t>и</w:t>
            </w:r>
            <w:r w:rsidRPr="000111D3">
              <w:t xml:space="preserve"> у суспільному житті в різних якостях. </w:t>
            </w:r>
            <w:r w:rsidRPr="000111D3">
              <w:rPr>
                <w:rStyle w:val="tlid-translation"/>
              </w:rPr>
              <w:t>На сьогоднішній день соціологія безпеки є одним з найбільш актуальних напрямків в сучасній соціології.</w:t>
            </w: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lastRenderedPageBreak/>
              <w:t>Коротка анотація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111D3" w:rsidRDefault="00E3681E" w:rsidP="008C13B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t xml:space="preserve">Дисципліна </w:t>
            </w:r>
            <w:r w:rsidRPr="000111D3">
              <w:rPr>
                <w:lang w:val="en-US"/>
              </w:rPr>
              <w:t xml:space="preserve">« </w:t>
            </w:r>
            <w:proofErr w:type="spellStart"/>
            <w:r w:rsidR="008F5A71" w:rsidRPr="000111D3">
              <w:rPr>
                <w:lang w:val="ru-RU"/>
              </w:rPr>
              <w:t>Соціологія</w:t>
            </w:r>
            <w:proofErr w:type="spellEnd"/>
            <w:r w:rsidR="008F5A71" w:rsidRPr="000111D3">
              <w:rPr>
                <w:lang w:val="en-US"/>
              </w:rPr>
              <w:t xml:space="preserve"> </w:t>
            </w:r>
            <w:proofErr w:type="spellStart"/>
            <w:r w:rsidR="008F5A71" w:rsidRPr="000111D3">
              <w:rPr>
                <w:lang w:val="ru-RU"/>
              </w:rPr>
              <w:t>безпеки</w:t>
            </w:r>
            <w:proofErr w:type="spellEnd"/>
            <w:r w:rsidRPr="000111D3">
              <w:rPr>
                <w:lang w:val="en-US"/>
              </w:rPr>
              <w:t xml:space="preserve">» </w:t>
            </w:r>
            <w:r w:rsidRPr="000111D3">
              <w:t xml:space="preserve">є навчальною дисципліною зі спеціальності 054 – соціологія, для освітньої програми </w:t>
            </w:r>
            <w:r w:rsidRPr="000111D3">
              <w:rPr>
                <w:lang w:val="en-US"/>
              </w:rPr>
              <w:t>«</w:t>
            </w:r>
            <w:r w:rsidRPr="000111D3">
              <w:t>соціологія</w:t>
            </w:r>
            <w:r w:rsidRPr="000111D3">
              <w:rPr>
                <w:lang w:val="en-US"/>
              </w:rPr>
              <w:t xml:space="preserve">», </w:t>
            </w:r>
            <w:r w:rsidRPr="000111D3">
              <w:t xml:space="preserve">яка викладається у </w:t>
            </w:r>
            <w:r w:rsidR="00B61116" w:rsidRPr="000111D3">
              <w:t>1</w:t>
            </w:r>
            <w:r w:rsidRPr="000111D3">
              <w:rPr>
                <w:u w:val="single"/>
              </w:rPr>
              <w:t xml:space="preserve"> семестрі в обсязі </w:t>
            </w:r>
            <w:r w:rsidR="008C13B2">
              <w:rPr>
                <w:u w:val="single"/>
              </w:rPr>
              <w:t>4</w:t>
            </w:r>
            <w:r w:rsidRPr="000111D3">
              <w:rPr>
                <w:u w:val="single"/>
              </w:rPr>
              <w:t xml:space="preserve"> кредитів</w:t>
            </w: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t>Мета та цілі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E4203" w:rsidRDefault="002E4203" w:rsidP="00087A0A">
            <w:pPr>
              <w:pStyle w:val="a5"/>
              <w:tabs>
                <w:tab w:val="left" w:pos="7371"/>
              </w:tabs>
              <w:ind w:left="284" w:hanging="284"/>
              <w:jc w:val="both"/>
              <w:rPr>
                <w:sz w:val="24"/>
                <w:lang w:val="uk-UA"/>
              </w:rPr>
            </w:pPr>
            <w:r w:rsidRPr="000111D3">
              <w:rPr>
                <w:b/>
                <w:sz w:val="24"/>
                <w:lang w:val="uk-UA"/>
              </w:rPr>
              <w:t>Метою викладання</w:t>
            </w:r>
            <w:r w:rsidRPr="000111D3">
              <w:rPr>
                <w:sz w:val="24"/>
                <w:lang w:val="uk-UA"/>
              </w:rPr>
              <w:t xml:space="preserve"> навчальної дисципліни «Соціологія безпеки» є ознайомлення студентів із основними напрямками </w:t>
            </w:r>
            <w:proofErr w:type="spellStart"/>
            <w:r w:rsidRPr="000111D3">
              <w:rPr>
                <w:sz w:val="24"/>
                <w:lang w:val="uk-UA"/>
              </w:rPr>
              <w:t>безпекознавства</w:t>
            </w:r>
            <w:proofErr w:type="spellEnd"/>
            <w:r w:rsidRPr="000111D3">
              <w:rPr>
                <w:sz w:val="24"/>
                <w:lang w:val="uk-UA"/>
              </w:rPr>
              <w:t xml:space="preserve">, зокрема з соціологічним поглядом на феномен безпеки та суспільної безпеки; </w:t>
            </w:r>
            <w:r w:rsidR="00CB4B93">
              <w:rPr>
                <w:sz w:val="24"/>
                <w:lang w:val="uk-UA"/>
              </w:rPr>
              <w:t>аналіз</w:t>
            </w:r>
            <w:r w:rsidRPr="000111D3">
              <w:rPr>
                <w:sz w:val="24"/>
                <w:lang w:val="uk-UA"/>
              </w:rPr>
              <w:t xml:space="preserve"> основних цінностей </w:t>
            </w:r>
            <w:proofErr w:type="spellStart"/>
            <w:r w:rsidRPr="000111D3">
              <w:rPr>
                <w:sz w:val="24"/>
                <w:lang w:val="uk-UA"/>
              </w:rPr>
              <w:t>безпекової</w:t>
            </w:r>
            <w:proofErr w:type="spellEnd"/>
            <w:r w:rsidRPr="000111D3">
              <w:rPr>
                <w:sz w:val="24"/>
                <w:lang w:val="uk-UA"/>
              </w:rPr>
              <w:t xml:space="preserve"> культури й демонстрація значущості </w:t>
            </w:r>
            <w:proofErr w:type="spellStart"/>
            <w:r w:rsidRPr="000111D3">
              <w:rPr>
                <w:sz w:val="24"/>
                <w:lang w:val="uk-UA"/>
              </w:rPr>
              <w:t>безпекових</w:t>
            </w:r>
            <w:proofErr w:type="spellEnd"/>
            <w:r w:rsidRPr="000111D3">
              <w:rPr>
                <w:sz w:val="24"/>
                <w:lang w:val="uk-UA"/>
              </w:rPr>
              <w:t xml:space="preserve"> студій для розвитку </w:t>
            </w:r>
            <w:proofErr w:type="spellStart"/>
            <w:r w:rsidRPr="000111D3">
              <w:rPr>
                <w:sz w:val="24"/>
                <w:lang w:val="uk-UA"/>
              </w:rPr>
              <w:t>соціогуманітарного</w:t>
            </w:r>
            <w:proofErr w:type="spellEnd"/>
            <w:r w:rsidRPr="000111D3">
              <w:rPr>
                <w:sz w:val="24"/>
                <w:lang w:val="uk-UA"/>
              </w:rPr>
              <w:t xml:space="preserve"> знання.</w:t>
            </w:r>
            <w:r>
              <w:rPr>
                <w:sz w:val="24"/>
                <w:lang w:val="uk-UA"/>
              </w:rPr>
              <w:t xml:space="preserve"> </w:t>
            </w:r>
          </w:p>
          <w:p w:rsidR="00E3681E" w:rsidRPr="000111D3" w:rsidRDefault="00E3681E">
            <w:pPr>
              <w:pStyle w:val="a5"/>
              <w:tabs>
                <w:tab w:val="left" w:pos="7371"/>
              </w:tabs>
              <w:ind w:left="284" w:right="-1" w:hanging="284"/>
              <w:rPr>
                <w:b/>
                <w:sz w:val="24"/>
                <w:lang w:val="uk-UA"/>
              </w:rPr>
            </w:pPr>
            <w:r w:rsidRPr="000111D3">
              <w:rPr>
                <w:b/>
                <w:sz w:val="24"/>
                <w:lang w:val="uk-UA"/>
              </w:rPr>
              <w:t>Основні завдання:</w:t>
            </w:r>
          </w:p>
          <w:p w:rsidR="00087A0A" w:rsidRPr="000111D3" w:rsidRDefault="00087A0A" w:rsidP="00087A0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11D3">
              <w:rPr>
                <w:rFonts w:ascii="Times New Roman" w:hAnsi="Times New Roman"/>
                <w:sz w:val="24"/>
                <w:szCs w:val="24"/>
              </w:rPr>
              <w:t>знати теоретичні основи та специфіку механізму функціонування загроз</w:t>
            </w:r>
            <w:r w:rsidR="001D3387" w:rsidRPr="000111D3">
              <w:rPr>
                <w:rFonts w:ascii="Times New Roman" w:hAnsi="Times New Roman"/>
                <w:sz w:val="24"/>
                <w:szCs w:val="24"/>
              </w:rPr>
              <w:t>, ризиків</w:t>
            </w:r>
            <w:r w:rsidRPr="000111D3">
              <w:rPr>
                <w:rFonts w:ascii="Times New Roman" w:hAnsi="Times New Roman"/>
                <w:sz w:val="24"/>
                <w:szCs w:val="24"/>
              </w:rPr>
              <w:t xml:space="preserve"> і (не)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безпек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7A0A" w:rsidRPr="000111D3" w:rsidRDefault="00087A0A" w:rsidP="00087A0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11D3">
              <w:rPr>
                <w:rFonts w:ascii="Times New Roman" w:hAnsi="Times New Roman"/>
                <w:sz w:val="24"/>
                <w:szCs w:val="24"/>
              </w:rPr>
              <w:t>базові поняття та категорії соціології безпеки;</w:t>
            </w:r>
          </w:p>
          <w:p w:rsidR="00087A0A" w:rsidRPr="000111D3" w:rsidRDefault="00087A0A" w:rsidP="00087A0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111D3">
              <w:rPr>
                <w:rFonts w:ascii="Times New Roman" w:hAnsi="Times New Roman"/>
                <w:sz w:val="24"/>
                <w:szCs w:val="24"/>
              </w:rPr>
              <w:t xml:space="preserve">уміти використовувати теоретичні положення та практичні навики для аналізу конкретних ситуацій </w:t>
            </w:r>
            <w:r w:rsidR="001D3387" w:rsidRPr="000111D3">
              <w:rPr>
                <w:rFonts w:ascii="Times New Roman" w:hAnsi="Times New Roman"/>
                <w:sz w:val="24"/>
                <w:szCs w:val="24"/>
              </w:rPr>
              <w:t>(не)безпеки, викликів та загроз;</w:t>
            </w:r>
          </w:p>
          <w:p w:rsidR="00087A0A" w:rsidRPr="000111D3" w:rsidRDefault="00170F0A" w:rsidP="00087A0A">
            <w:pPr>
              <w:pStyle w:val="a7"/>
              <w:numPr>
                <w:ilvl w:val="0"/>
                <w:numId w:val="1"/>
              </w:numPr>
              <w:rPr>
                <w:rStyle w:val="tlid-translation"/>
                <w:rFonts w:ascii="Times New Roman" w:hAnsi="Times New Roman"/>
                <w:sz w:val="24"/>
                <w:szCs w:val="24"/>
              </w:rPr>
            </w:pPr>
            <w:r w:rsidRPr="000111D3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аналізувати </w:t>
            </w:r>
            <w:r w:rsidR="00087A0A" w:rsidRPr="000111D3">
              <w:rPr>
                <w:rStyle w:val="tlid-translation"/>
                <w:rFonts w:ascii="Times New Roman" w:hAnsi="Times New Roman"/>
                <w:sz w:val="24"/>
                <w:szCs w:val="24"/>
              </w:rPr>
              <w:t>проблеми, пов'язані з безпекою життєдіяльності в суспільстві;</w:t>
            </w:r>
          </w:p>
          <w:p w:rsidR="00087A0A" w:rsidRPr="000111D3" w:rsidRDefault="00170F0A" w:rsidP="00087A0A">
            <w:pPr>
              <w:pStyle w:val="a7"/>
              <w:numPr>
                <w:ilvl w:val="0"/>
                <w:numId w:val="1"/>
              </w:numPr>
              <w:rPr>
                <w:rStyle w:val="tlid-translation"/>
                <w:rFonts w:ascii="Times New Roman" w:hAnsi="Times New Roman"/>
                <w:sz w:val="24"/>
                <w:szCs w:val="24"/>
              </w:rPr>
            </w:pPr>
            <w:r w:rsidRPr="000111D3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здійснювати </w:t>
            </w:r>
            <w:r w:rsidR="00087A0A" w:rsidRPr="000111D3">
              <w:rPr>
                <w:rStyle w:val="tlid-translation"/>
                <w:rFonts w:ascii="Times New Roman" w:hAnsi="Times New Roman"/>
                <w:sz w:val="24"/>
                <w:szCs w:val="24"/>
              </w:rPr>
              <w:t>соціологічні прогнози і рекомендації щодо посилення безпеки;</w:t>
            </w:r>
          </w:p>
          <w:p w:rsidR="00E3681E" w:rsidRPr="000111D3" w:rsidRDefault="00087A0A" w:rsidP="00087A0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1D3">
              <w:rPr>
                <w:rStyle w:val="tlid-translation"/>
                <w:rFonts w:ascii="Times New Roman" w:hAnsi="Times New Roman"/>
                <w:sz w:val="24"/>
                <w:szCs w:val="24"/>
              </w:rPr>
              <w:t>аналізувати суспільну поведінку людини</w:t>
            </w:r>
            <w:r w:rsidR="00170F0A" w:rsidRPr="000111D3">
              <w:rPr>
                <w:rStyle w:val="tlid-translation"/>
                <w:rFonts w:ascii="Times New Roman" w:hAnsi="Times New Roman"/>
                <w:sz w:val="24"/>
                <w:szCs w:val="24"/>
              </w:rPr>
              <w:t>, спільноти</w:t>
            </w:r>
            <w:r w:rsidRPr="000111D3">
              <w:rPr>
                <w:rStyle w:val="tlid-translation"/>
                <w:rFonts w:ascii="Times New Roman" w:hAnsi="Times New Roman"/>
                <w:sz w:val="24"/>
                <w:szCs w:val="24"/>
              </w:rPr>
              <w:t xml:space="preserve"> в екстремальних і надзвичайних ситуаціях</w:t>
            </w: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t>Література для вивчення дисципліни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A01" w:rsidRDefault="00896A01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Соціологія: теорії середнього рівня: навчальний посібник / за наук. ред. Ю. Ф.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Пачковського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Київ: «Каравела», 2020. 356 с.</w:t>
            </w:r>
          </w:p>
          <w:p w:rsidR="00FE39AD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Аналітичний звіт за підсумками проведення Львівського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безпекового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форуму 2018. Економіка війни чи війна економік URL : </w:t>
            </w:r>
            <w:hyperlink r:id="rId9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https://www.lvivsecurityforum.org/LSF_broshura_final_web.pdf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20.12.2019 р.)</w:t>
            </w:r>
          </w:p>
          <w:p w:rsidR="00CB4B93" w:rsidRPr="000111D3" w:rsidRDefault="00CB4B93" w:rsidP="00CB4B93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Київський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Безпековий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Форум.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Онлайн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дискусія КБФ. URL : </w:t>
            </w:r>
            <w:hyperlink r:id="rId10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https://ksf.openukraine.org/ua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10.06.2020 р.)</w:t>
            </w:r>
          </w:p>
          <w:p w:rsidR="00CB4B93" w:rsidRPr="000111D3" w:rsidRDefault="00CB4B93" w:rsidP="00CB4B93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Конституція України // Відомості Верховної Ради України (ВВР). 1996.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30. Ст. 141 (із змінами). URL : </w:t>
            </w:r>
            <w:hyperlink r:id="rId11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http://president.gov.ua/content/constitution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10.04.2020 р.)</w:t>
            </w:r>
          </w:p>
          <w:p w:rsidR="00CB4B93" w:rsidRPr="00CB4B93" w:rsidRDefault="00CB4B93" w:rsidP="00CB4B93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Закон України «Про національну безпеку України» від 21.06.2018 р.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2469-VIII // Офіційний вісник України. 2018.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55. Ст. 1903 / </w:t>
            </w:r>
            <w:hyperlink r:id="rId12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https://zakon.rada.gov.ua/laws/show/2469-19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111D3">
              <w:rPr>
                <w:rFonts w:ascii="Times New Roman" w:eastAsia="Calibri" w:hAnsi="Times New Roman"/>
                <w:sz w:val="24"/>
                <w:szCs w:val="24"/>
              </w:rPr>
              <w:t>(дата звернення: 25.05.2020)</w:t>
            </w:r>
          </w:p>
          <w:p w:rsidR="00CB4B93" w:rsidRPr="000111D3" w:rsidRDefault="00CB4B93" w:rsidP="00CB4B93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Концептуальні засади розвитку системи забезпечення національної безпеки України :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аналіт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доп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/ О. О.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Резнікова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, В. Ю. Цюкало, В. О. Паливода,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С. В. Дрьо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мов, С. В.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Сьомін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К.: НІСД, 2015. 58 с. URL : </w:t>
            </w:r>
            <w:hyperlink r:id="rId13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https://niss.gov.ua/sites/default/files/2018-08/1_Siomin-8f832.pdf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10.06.2020 р.)</w:t>
            </w:r>
          </w:p>
          <w:p w:rsidR="00CB4B93" w:rsidRPr="000111D3" w:rsidRDefault="00CB4B93" w:rsidP="00CB4B93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 основи національної безпеки України: Закон України // Відомості Верховної Ради України (ВВР). 2003. No39. Ст. 351 (із змінами). URL : </w:t>
            </w:r>
            <w:hyperlink r:id="rId14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http://zakon4.rada.gov.ua/laws/show/964-15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10.06.2020 р.)</w:t>
            </w:r>
          </w:p>
          <w:p w:rsidR="00CB4B93" w:rsidRPr="000111D3" w:rsidRDefault="00CB4B93" w:rsidP="00CB4B93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Про рішення Ради національної безпеки і оборони України від 6 травня 2015 року «Про Стратегію національної безпеки України». URL: </w:t>
            </w:r>
            <w:hyperlink r:id="rId15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http://zakon2.rada.gov.ua/laws/show/287/2015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10.05.2020 р.)</w:t>
            </w:r>
          </w:p>
          <w:p w:rsidR="00AE077F" w:rsidRPr="000111D3" w:rsidRDefault="00AE077F" w:rsidP="00AE077F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Калашнікова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Л. Особливості вивчення безпеки життєдіяльності як соціального явища. Вісник ХНУ імені В. Н.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Каразіна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Серія «Соціологічні дослідження сучасного суспільства: методологія, теорія, методи». Вип. 39. С. 73-79. URL: </w:t>
            </w:r>
            <w:hyperlink r:id="rId16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https://periodicals.karazin.ua/ssms/article/view/9848/9371</w:t>
              </w:r>
            </w:hyperlink>
            <w:r w:rsidRPr="000111D3">
              <w:rPr>
                <w:rFonts w:ascii="Times New Roman" w:eastAsia="Calibri" w:hAnsi="Times New Roman"/>
                <w:sz w:val="24"/>
                <w:szCs w:val="24"/>
              </w:rPr>
              <w:t xml:space="preserve"> (дата звернення: 21.03.2020)</w:t>
            </w:r>
          </w:p>
          <w:p w:rsidR="00AE077F" w:rsidRPr="000111D3" w:rsidRDefault="00AE077F" w:rsidP="00AE077F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Калашнікова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Л. В. Концептуалізація понять «безпека», «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безпека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життєдіяльності» у межах сучасної соціологічної науки. «Молодий вчений»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12 (39) грудень, 2016 р. С. 122-128. URL : </w:t>
            </w:r>
            <w:hyperlink r:id="rId17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http://molodyvcheny.in.ua/files/journal/2016/12/31.pdf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25.04.2020 р.)</w:t>
            </w:r>
          </w:p>
          <w:p w:rsidR="00AE077F" w:rsidRPr="000111D3" w:rsidRDefault="00AE077F" w:rsidP="00AE077F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Калашнікова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Л. В. Соціологічний моніторинг безпеки життєдіяльності особистості: проблеми теорії. Український соціум. 2017.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1. С. 49-59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Бек У.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Общество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риска. На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пути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к другому модерну. Москва: «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Прогресс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Традиция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», 2000. 384 с.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Бруз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В. В.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Историографические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исследования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проблем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безопасности</w:t>
            </w:r>
            <w:proofErr w:type="spellEnd"/>
            <w:r w:rsidR="00990D41" w:rsidRPr="000111D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Военная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мисль. 2004. № 6. С. 37–44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Валлерстайн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И.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Конец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знакомого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мира: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Социология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XXI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века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/ Пер. с англ.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ред. Б. Л.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Иноземцева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; Центр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исследований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постиндустриального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общества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. Москва: Логос, 2003. 368 с.</w:t>
            </w:r>
          </w:p>
          <w:p w:rsidR="00FE39AD" w:rsidRPr="00CB4B9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Власюк О. С. Національна безпека України: еволюція проблем внутрішньої політики: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Вибр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. наук. праці / О. С. Власюк. Київ: НІСД, 2016. 528 с.</w:t>
            </w:r>
          </w:p>
          <w:p w:rsidR="006A6381" w:rsidRPr="00CB4B93" w:rsidRDefault="006A6381" w:rsidP="006A6381">
            <w:pPr>
              <w:pStyle w:val="a7"/>
              <w:numPr>
                <w:ilvl w:val="0"/>
                <w:numId w:val="2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Осипчук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А. Час та поняття "часу/простору" у теорії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структурації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Ентоні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Гідденса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/ А. Д.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Осипчук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// Наукові записки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НаУКМА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. Соціологічні науки. </w:t>
            </w:r>
            <w:r w:rsidR="00A130AE" w:rsidRPr="00CB4B93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2003. </w:t>
            </w:r>
            <w:r w:rsidR="00A130AE" w:rsidRPr="00CB4B93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Т. 21. </w:t>
            </w:r>
            <w:r w:rsidR="00A130AE" w:rsidRPr="00CB4B93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С. 32-36.</w:t>
            </w:r>
          </w:p>
          <w:p w:rsidR="006A6381" w:rsidRPr="00CB4B93" w:rsidRDefault="006A6381" w:rsidP="006A6381">
            <w:pPr>
              <w:pStyle w:val="a7"/>
              <w:numPr>
                <w:ilvl w:val="0"/>
                <w:numId w:val="2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Гидденс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, Э.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Ускользающий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мир: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как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глобализация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меняет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нашу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жизнь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, 2004. (http://a-boom.ru/booka_109158.html або тут http://www.libbooks.ru/bookbox_109158.html)</w:t>
            </w:r>
          </w:p>
          <w:p w:rsidR="006A6381" w:rsidRPr="00CB4B93" w:rsidRDefault="006A6381" w:rsidP="006A6381">
            <w:pPr>
              <w:pStyle w:val="a7"/>
              <w:numPr>
                <w:ilvl w:val="0"/>
                <w:numId w:val="2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Гидденс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Э.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Что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завтра </w:t>
            </w:r>
            <w:r w:rsidR="00011083" w:rsidRPr="00CB4B93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фундаментализм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или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солидарность</w:t>
            </w:r>
            <w:proofErr w:type="spellEnd"/>
            <w:r w:rsidR="002C1552"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(http://www.strana#oz.ru/?numid=10&amp;article=13)</w:t>
            </w:r>
          </w:p>
          <w:p w:rsidR="006A6381" w:rsidRPr="00CB4B93" w:rsidRDefault="006A6381" w:rsidP="006A6381">
            <w:pPr>
              <w:pStyle w:val="a7"/>
              <w:numPr>
                <w:ilvl w:val="0"/>
                <w:numId w:val="2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Гидденс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Э. Судьба, риск и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безопасность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hyperlink r:id="rId18" w:history="1">
              <w:r w:rsidRPr="00CB4B9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http://www.isras.ru/</w:t>
              </w:r>
            </w:hyperlink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files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File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Publication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Novye_publ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ikazii/Risk_Giddens.pdf</w:t>
            </w:r>
          </w:p>
          <w:p w:rsidR="00FE39AD" w:rsidRPr="00CB4B9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Горбулін В.П. </w:t>
            </w: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Хроніки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передбачень: 2006-2017. Харків: Фомо, 2017. 255 с.</w:t>
            </w:r>
          </w:p>
          <w:p w:rsidR="00FE39AD" w:rsidRPr="00CB4B9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>Качинський</w:t>
            </w:r>
            <w:proofErr w:type="spellEnd"/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t xml:space="preserve"> А.Б. Індикатори національної безпеки: визначення та застосування їх граничних значень: монографія. Київ: НІСД, </w:t>
            </w:r>
            <w:r w:rsidRPr="00CB4B9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2013. 104 с.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Качинський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, А. Б. Безпека, загрози та ризик / А. Б.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Качинський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. Київ: ІПНБ РНБО; НА СБ України, 2004. 472 с.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Качинський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, А. Б. Засади системного аналізу безпеки складних систем /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А. Б. Качинсь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кий. Київ: ДП «НВЦ «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Євроатлантикінформ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», 2006. 336 с.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Луман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Н.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Понятие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риска. THESIS. 1994. № 5. С. 135–160.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Мюнхенська конференція з безпеки URL : </w:t>
            </w:r>
            <w:hyperlink r:id="rId19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https://uk.wikipedia.org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10.02.2020 р.)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Никитин С.М., Федоров К.А.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Социологическая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теория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риска в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поисках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предмета.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Социологические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исследования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. 1992. № 10. С.120-127.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Ортвин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Р. Три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десятилетия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исследования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риска: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достижения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новые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горизонты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Вопросы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анализа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риска. 1999. Т. 1. № 1. С. 80–90.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Отенко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І. П. Теорія управління безпекою соціальних систем: навчальний посібник / І. П.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Отенко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, Н. О. Москаленко, Г. Ф.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Азаренков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Харків: ХНЕУ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ім. С. Куз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неця, 2014. 220с.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Сапронов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В.В.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Идеи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к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общей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теории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безопасности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. URL: http:// /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data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documents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sapronov_te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oriya.pdf (дата звернення 15.02.2020 р.)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Сидорчук О. Г. Соціальна безпека: державне регулювання та організаційно-економічне забезпечення [Текст]: монографія / О. Г. Сидорчук. Львів: ЛРІДУ НАДУ, 2018. 492 с.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Солнцева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Г. Н.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Когда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почему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рискуют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люди (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опыт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анализа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феномена риска).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. 2001. № 2. С. 102–112.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Стратегічне планування: вирішення проблем національної безпеки: монографія / В.П. Горбулін, А.В.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Качинський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. Київ: НІСД, 2010. 288 с.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Чмыхало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А. Ю.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Социальная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безопасность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Учебное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пособие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Томск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Изд-во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ТПУ, 2007. 168 с.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Штомпка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hyperlink r:id="rId20" w:history="1"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Социология</w:t>
              </w:r>
              <w:proofErr w:type="spellEnd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социальных</w:t>
              </w:r>
              <w:proofErr w:type="spellEnd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изменений</w:t>
              </w:r>
              <w:proofErr w:type="spellEnd"/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 / Пер. с англ.;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ред. </w:t>
            </w:r>
            <w:hyperlink r:id="rId21" w:tooltip="Ядов, Владимир Александрович" w:history="1"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В. А. Ядова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. Мос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ква: Аспект-Пресс, 1996. 416 с.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Штомпка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Доверие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эпоху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глобализации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 // </w:t>
            </w:r>
            <w:hyperlink r:id="rId22" w:tooltip="Социальная политика и социология (страница отсутствует)" w:history="1"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Социальная</w:t>
              </w:r>
              <w:proofErr w:type="spellEnd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политика</w:t>
              </w:r>
              <w:proofErr w:type="spellEnd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и </w:t>
              </w:r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социология</w:t>
              </w:r>
              <w:proofErr w:type="spellEnd"/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. 2006. № 4. С. 8—15.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Oxford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Advanced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Learner's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Dictionary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(1995). URL: </w:t>
            </w:r>
            <w:hyperlink r:id="rId23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http://www.oxfordlearnersdictionaries.com/definition/english/security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111D3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Last</w:t>
            </w:r>
            <w:proofErr w:type="spellEnd"/>
            <w:r w:rsidRPr="000111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: 26.01.2020).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Owen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T.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Human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Security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Conflict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Critique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Consensus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Colloquium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Remarks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a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Proposal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for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a Threshold-Based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Definition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Security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Dialogue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September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2004.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Vol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35.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3. P. 381. URL: </w:t>
            </w:r>
            <w:hyperlink r:id="rId24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http://taylorowen.com/Articles/2004_SD.pdf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Last</w:t>
            </w:r>
            <w:proofErr w:type="spellEnd"/>
            <w:r w:rsidRPr="000111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: 26.04.2020).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Democracy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Conflict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Human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Security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Pursuing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Peace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in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the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21st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Century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Ed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by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J.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Large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T. D.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Sisk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Stockholm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International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Institute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for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Democracy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Electoral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Assistance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, 2006. 257 р. URL : </w:t>
            </w:r>
            <w:hyperlink r:id="rId25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https://www.idea.int/sites/default/files/publications/democracy-conflict-and-human-security-handbook-volume-1.pdf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111D3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Last</w:t>
            </w:r>
            <w:proofErr w:type="spellEnd"/>
            <w:r w:rsidRPr="000111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: 16.05.2020).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United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Nations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Development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Programme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(UNDP).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Human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Development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Report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1994. URL: </w:t>
            </w:r>
            <w:hyperlink r:id="rId26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http://hdr.undp.org/sites/default/files/reports/255/hdr_1994_en_complete_nostats.pdf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111D3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Last</w:t>
            </w:r>
            <w:proofErr w:type="spellEnd"/>
            <w:r w:rsidRPr="000111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: 26.02.2020).</w:t>
            </w:r>
          </w:p>
          <w:p w:rsidR="00FE39AD" w:rsidRPr="000111D3" w:rsidRDefault="00FE39AD" w:rsidP="00170F0A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Bajc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V.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Sociological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Reflections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on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Security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Through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Surveillance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Sociological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Forum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, 2013. 28 (3). URL : </w:t>
            </w:r>
            <w:hyperlink r:id="rId27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http://www.vidabajc.com/wp-content/uploads/2013/05/SociolForum_Vol28N32013_SociolReflectionsOnSecuritySurveillance_Bajc.pdf</w:t>
              </w:r>
            </w:hyperlink>
            <w:r w:rsidRPr="000111D3">
              <w:rPr>
                <w:rFonts w:ascii="Times New Roman" w:eastAsia="Calibri" w:hAnsi="Times New Roman"/>
                <w:sz w:val="24"/>
                <w:szCs w:val="24"/>
              </w:rPr>
              <w:t xml:space="preserve">(Last </w:t>
            </w:r>
            <w:proofErr w:type="spellStart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: 16.04.2020).</w:t>
            </w:r>
          </w:p>
          <w:p w:rsidR="007B7EC5" w:rsidRPr="000111D3" w:rsidRDefault="007B7EC5" w:rsidP="00170F0A">
            <w:pPr>
              <w:ind w:left="360"/>
              <w:rPr>
                <w:b/>
              </w:rPr>
            </w:pPr>
            <w:r w:rsidRPr="000111D3">
              <w:rPr>
                <w:b/>
              </w:rPr>
              <w:t>Посилання на інформаційні ресурси і Інтернеті, відео-лекції, інше методичне забезпечення</w:t>
            </w:r>
          </w:p>
          <w:p w:rsidR="007B7EC5" w:rsidRPr="000111D3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11D3">
              <w:rPr>
                <w:rFonts w:ascii="Times New Roman" w:hAnsi="Times New Roman"/>
                <w:sz w:val="24"/>
                <w:szCs w:val="24"/>
              </w:rPr>
              <w:t>Інститут соціології НАН України (Київ): http:// i-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soc.com.ua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ukr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index.php</w:t>
            </w:r>
            <w:proofErr w:type="spellEnd"/>
          </w:p>
          <w:p w:rsidR="007B7EC5" w:rsidRPr="000111D3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11D3">
              <w:rPr>
                <w:rFonts w:ascii="Times New Roman" w:hAnsi="Times New Roman"/>
                <w:sz w:val="24"/>
                <w:szCs w:val="24"/>
              </w:rPr>
              <w:t xml:space="preserve">Соціологія: теорія, методи, маркетинг: </w:t>
            </w:r>
            <w:hyperlink r:id="rId28">
              <w:r w:rsidRPr="000111D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http://i-soc.com.ua/journal/content.php</w:t>
              </w:r>
            </w:hyperlink>
          </w:p>
          <w:p w:rsidR="007B7EC5" w:rsidRPr="000111D3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11D3">
              <w:rPr>
                <w:rFonts w:ascii="Times New Roman" w:hAnsi="Times New Roman"/>
                <w:sz w:val="24"/>
                <w:szCs w:val="24"/>
              </w:rPr>
              <w:t xml:space="preserve">Український соціум. Науковий журнал (Київ): </w:t>
            </w:r>
            <w:hyperlink r:id="rId29">
              <w:r w:rsidRPr="000111D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http://www.ukr-socium.org.ua</w:t>
              </w:r>
            </w:hyperlink>
          </w:p>
          <w:p w:rsidR="007B7EC5" w:rsidRPr="000111D3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11D3">
              <w:rPr>
                <w:rFonts w:ascii="Times New Roman" w:hAnsi="Times New Roman"/>
                <w:sz w:val="24"/>
                <w:szCs w:val="24"/>
              </w:rPr>
              <w:t>Харківський</w:t>
            </w:r>
            <w:r w:rsidRPr="000111D3">
              <w:rPr>
                <w:rFonts w:ascii="Times New Roman" w:hAnsi="Times New Roman"/>
                <w:sz w:val="24"/>
                <w:szCs w:val="24"/>
              </w:rPr>
              <w:tab/>
              <w:t>центр</w:t>
            </w:r>
            <w:r w:rsidRPr="000111D3">
              <w:rPr>
                <w:rFonts w:ascii="Times New Roman" w:hAnsi="Times New Roman"/>
                <w:sz w:val="24"/>
                <w:szCs w:val="24"/>
              </w:rPr>
              <w:tab/>
              <w:t>гендерних</w:t>
            </w:r>
            <w:r w:rsidRPr="000111D3">
              <w:rPr>
                <w:rFonts w:ascii="Times New Roman" w:hAnsi="Times New Roman"/>
                <w:sz w:val="24"/>
                <w:szCs w:val="24"/>
              </w:rPr>
              <w:tab/>
              <w:t xml:space="preserve">досліджень: </w:t>
            </w:r>
            <w:hyperlink r:id="rId30">
              <w:r w:rsidRPr="000111D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http://www.gender.univer.kharkov.ua/RUSSIAN/about.htm</w:t>
              </w:r>
            </w:hyperlink>
          </w:p>
          <w:p w:rsidR="007B7EC5" w:rsidRPr="000111D3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11D3">
              <w:rPr>
                <w:rFonts w:ascii="Times New Roman" w:hAnsi="Times New Roman"/>
                <w:sz w:val="24"/>
                <w:szCs w:val="24"/>
              </w:rPr>
              <w:t xml:space="preserve">Центр Разумкова: </w:t>
            </w:r>
            <w:hyperlink r:id="rId31">
              <w:r w:rsidRPr="000111D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http://razumkov.org.ua/ukr/index.php</w:t>
              </w:r>
            </w:hyperlink>
          </w:p>
          <w:p w:rsidR="007B7EC5" w:rsidRPr="000111D3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11D3">
              <w:rPr>
                <w:rFonts w:ascii="Times New Roman" w:hAnsi="Times New Roman"/>
                <w:sz w:val="24"/>
                <w:szCs w:val="24"/>
              </w:rPr>
              <w:t xml:space="preserve">Фонд «Демократичні ініціативи» імені Ілька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Кучеріва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">
              <w:r w:rsidRPr="000111D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http://dif.org.ua</w:t>
              </w:r>
            </w:hyperlink>
          </w:p>
          <w:p w:rsidR="007B7EC5" w:rsidRPr="000111D3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11D3">
              <w:rPr>
                <w:rFonts w:ascii="Times New Roman" w:hAnsi="Times New Roman"/>
                <w:sz w:val="24"/>
                <w:szCs w:val="24"/>
              </w:rPr>
              <w:t xml:space="preserve">Київський міжнародний інститут соціології (КМІС): </w:t>
            </w:r>
            <w:hyperlink r:id="rId33">
              <w:r w:rsidRPr="000111D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http://www.kiis.com.ua</w:t>
              </w:r>
            </w:hyperlink>
          </w:p>
          <w:p w:rsidR="007B7EC5" w:rsidRPr="000111D3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11D3">
              <w:rPr>
                <w:rFonts w:ascii="Times New Roman" w:hAnsi="Times New Roman"/>
                <w:sz w:val="24"/>
                <w:szCs w:val="24"/>
              </w:rPr>
              <w:t xml:space="preserve">Український інститут соціальних досліджень імені Олександра Яременка: </w:t>
            </w:r>
            <w:hyperlink r:id="rId34">
              <w:r w:rsidRPr="000111D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http://www.uisr.org.ua/monitoring</w:t>
              </w:r>
            </w:hyperlink>
          </w:p>
          <w:p w:rsidR="007B7EC5" w:rsidRPr="000111D3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11D3">
              <w:rPr>
                <w:rFonts w:ascii="Times New Roman" w:hAnsi="Times New Roman"/>
                <w:sz w:val="24"/>
                <w:szCs w:val="24"/>
              </w:rPr>
              <w:t xml:space="preserve">День. Щоденна всеукраїнська газета: </w:t>
            </w:r>
            <w:hyperlink r:id="rId35">
              <w:r w:rsidRPr="000111D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https://day.kyiv.ua/uk</w:t>
              </w:r>
            </w:hyperlink>
          </w:p>
          <w:p w:rsidR="007B7EC5" w:rsidRPr="000111D3" w:rsidRDefault="007B7EC5" w:rsidP="00170F0A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0111D3">
              <w:rPr>
                <w:rFonts w:ascii="Times New Roman" w:hAnsi="Times New Roman"/>
                <w:sz w:val="24"/>
                <w:szCs w:val="24"/>
              </w:rPr>
              <w:t>Дзеркало</w:t>
            </w:r>
            <w:r w:rsidRPr="000111D3">
              <w:rPr>
                <w:rFonts w:ascii="Times New Roman" w:hAnsi="Times New Roman"/>
                <w:sz w:val="24"/>
                <w:szCs w:val="24"/>
              </w:rPr>
              <w:tab/>
              <w:t>тижня.</w:t>
            </w:r>
            <w:r w:rsidRPr="000111D3">
              <w:rPr>
                <w:rFonts w:ascii="Times New Roman" w:hAnsi="Times New Roman"/>
                <w:sz w:val="24"/>
                <w:szCs w:val="24"/>
              </w:rPr>
              <w:tab/>
              <w:t xml:space="preserve"> Міжнародний</w:t>
            </w:r>
            <w:r w:rsidRPr="000111D3">
              <w:rPr>
                <w:rFonts w:ascii="Times New Roman" w:hAnsi="Times New Roman"/>
                <w:sz w:val="24"/>
                <w:szCs w:val="24"/>
              </w:rPr>
              <w:tab/>
              <w:t>громадсько-політичний</w:t>
            </w:r>
            <w:r w:rsidRPr="000111D3">
              <w:rPr>
                <w:rFonts w:ascii="Times New Roman" w:hAnsi="Times New Roman"/>
                <w:sz w:val="24"/>
                <w:szCs w:val="24"/>
              </w:rPr>
              <w:tab/>
              <w:t xml:space="preserve">тижневик: </w:t>
            </w:r>
            <w:hyperlink r:id="rId36">
              <w:r w:rsidRPr="000111D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https://dt.ua/gazeta/</w:t>
              </w:r>
            </w:hyperlink>
          </w:p>
          <w:p w:rsidR="00E3681E" w:rsidRPr="000111D3" w:rsidRDefault="00AE077F" w:rsidP="00AE077F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Національна </w:t>
            </w:r>
            <w:r w:rsidR="007B7EC5" w:rsidRPr="000111D3">
              <w:rPr>
                <w:rFonts w:ascii="Times New Roman" w:hAnsi="Times New Roman"/>
                <w:sz w:val="24"/>
                <w:szCs w:val="24"/>
              </w:rPr>
              <w:t>безпека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EC5" w:rsidRPr="000111D3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EC5" w:rsidRPr="000111D3">
              <w:rPr>
                <w:rFonts w:ascii="Times New Roman" w:hAnsi="Times New Roman"/>
                <w:sz w:val="24"/>
                <w:szCs w:val="24"/>
              </w:rPr>
              <w:t>оборона.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EC5" w:rsidRPr="000111D3">
              <w:rPr>
                <w:rFonts w:ascii="Times New Roman" w:hAnsi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EC5" w:rsidRPr="000111D3">
              <w:rPr>
                <w:rFonts w:ascii="Times New Roman" w:hAnsi="Times New Roman"/>
                <w:sz w:val="24"/>
                <w:szCs w:val="24"/>
              </w:rPr>
              <w:t>(Центр</w:t>
            </w:r>
            <w:r w:rsidR="007B7EC5" w:rsidRPr="000111D3">
              <w:rPr>
                <w:rFonts w:ascii="Times New Roman" w:hAnsi="Times New Roman"/>
                <w:sz w:val="24"/>
                <w:szCs w:val="24"/>
              </w:rPr>
              <w:tab/>
              <w:t xml:space="preserve">Разумкова): </w:t>
            </w:r>
            <w:hyperlink r:id="rId37">
              <w:r w:rsidR="007B7EC5" w:rsidRPr="000111D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http://old.razumkov.org.ua/ukr/journal.php</w:t>
              </w:r>
            </w:hyperlink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lastRenderedPageBreak/>
              <w:t>Тривалість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DE05F5" w:rsidRDefault="00CB575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DE05F5">
              <w:rPr>
                <w:b/>
              </w:rPr>
              <w:t>12</w:t>
            </w:r>
            <w:r w:rsidR="00B61116" w:rsidRPr="00DE05F5">
              <w:rPr>
                <w:b/>
              </w:rPr>
              <w:t>0</w:t>
            </w:r>
            <w:r w:rsidR="00E3681E" w:rsidRPr="00DE05F5">
              <w:rPr>
                <w:b/>
                <w:lang w:val="en-US"/>
              </w:rPr>
              <w:t xml:space="preserve"> </w:t>
            </w:r>
            <w:r w:rsidR="00E3681E" w:rsidRPr="00DE05F5">
              <w:rPr>
                <w:b/>
              </w:rPr>
              <w:t>год</w:t>
            </w:r>
            <w:r w:rsidR="00DE05F5">
              <w:rPr>
                <w:b/>
              </w:rPr>
              <w:t>.</w:t>
            </w: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t>Обсяг курсу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DF3148" w:rsidRDefault="00B61116" w:rsidP="00CB575A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DF3148">
              <w:rPr>
                <w:b/>
                <w:lang w:val="ru-RU"/>
              </w:rPr>
              <w:t>32</w:t>
            </w:r>
            <w:r w:rsidR="00E3681E" w:rsidRPr="00DF3148">
              <w:rPr>
                <w:b/>
                <w:lang w:val="ru-RU"/>
              </w:rPr>
              <w:t xml:space="preserve"> </w:t>
            </w:r>
            <w:r w:rsidR="00E3681E" w:rsidRPr="00DF3148">
              <w:rPr>
                <w:b/>
              </w:rPr>
              <w:t xml:space="preserve">годин аудиторних занять. З них </w:t>
            </w:r>
            <w:r w:rsidRPr="00DF3148">
              <w:rPr>
                <w:b/>
              </w:rPr>
              <w:t>16</w:t>
            </w:r>
            <w:r w:rsidR="00E3681E" w:rsidRPr="00DF3148">
              <w:rPr>
                <w:b/>
              </w:rPr>
              <w:t xml:space="preserve"> години лекцій,16 год. практичних занять,</w:t>
            </w:r>
            <w:r w:rsidR="00CB575A" w:rsidRPr="00DF3148">
              <w:rPr>
                <w:b/>
              </w:rPr>
              <w:t xml:space="preserve"> 8</w:t>
            </w:r>
            <w:r w:rsidRPr="00DF3148">
              <w:rPr>
                <w:b/>
              </w:rPr>
              <w:t>8</w:t>
            </w:r>
            <w:r w:rsidR="00E3681E" w:rsidRPr="00DF3148">
              <w:rPr>
                <w:b/>
              </w:rPr>
              <w:t xml:space="preserve"> години самостійної роботи</w:t>
            </w: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t>Очікувані результати навчання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111D3" w:rsidRDefault="00E3681E" w:rsidP="000B1502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111D3">
              <w:t>Після завершення курсу його учасник буде</w:t>
            </w:r>
          </w:p>
          <w:p w:rsidR="00E3681E" w:rsidRPr="000111D3" w:rsidRDefault="00E3681E" w:rsidP="000B15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u w:val="single"/>
              </w:rPr>
            </w:pPr>
            <w:r w:rsidRPr="000111D3">
              <w:rPr>
                <w:u w:val="single"/>
              </w:rPr>
              <w:t xml:space="preserve">Знати: </w:t>
            </w:r>
          </w:p>
          <w:p w:rsidR="00093806" w:rsidRPr="000111D3" w:rsidRDefault="00093806" w:rsidP="000B1502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eastAsia="Batang"/>
                <w:lang w:eastAsia="ko-KR"/>
              </w:rPr>
            </w:pPr>
            <w:r w:rsidRPr="000111D3">
              <w:t>сутнісний зміст понять «безпека» і «безпека життєдіяльності» у контексті соціально-філософського дискурсу;</w:t>
            </w:r>
          </w:p>
          <w:p w:rsidR="00093806" w:rsidRPr="000111D3" w:rsidRDefault="00093806" w:rsidP="000B1502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eastAsia="Batang"/>
                <w:lang w:eastAsia="ko-KR"/>
              </w:rPr>
            </w:pPr>
            <w:r w:rsidRPr="000111D3">
              <w:rPr>
                <w:rFonts w:eastAsia="Batang"/>
                <w:lang w:eastAsia="ko-KR"/>
              </w:rPr>
              <w:t xml:space="preserve">об'єкт, предмет і структуру соціології безпеки та її місце в </w:t>
            </w:r>
            <w:r w:rsidRPr="000111D3">
              <w:rPr>
                <w:rFonts w:eastAsia="Batang"/>
                <w:lang w:eastAsia="ko-KR"/>
              </w:rPr>
              <w:lastRenderedPageBreak/>
              <w:t>системі соціологічного знання;</w:t>
            </w:r>
          </w:p>
          <w:p w:rsidR="00093806" w:rsidRPr="000111D3" w:rsidRDefault="00093806" w:rsidP="000B1502">
            <w:pPr>
              <w:numPr>
                <w:ilvl w:val="0"/>
                <w:numId w:val="7"/>
              </w:numPr>
              <w:spacing w:after="200" w:line="276" w:lineRule="auto"/>
              <w:jc w:val="both"/>
            </w:pPr>
            <w:r w:rsidRPr="000111D3">
              <w:t>теоретичні знання з соціології безпеки;</w:t>
            </w:r>
          </w:p>
          <w:p w:rsidR="00093806" w:rsidRPr="000111D3" w:rsidRDefault="00093806" w:rsidP="000B1502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eastAsia="Batang"/>
                <w:lang w:eastAsia="ko-KR"/>
              </w:rPr>
            </w:pPr>
            <w:r w:rsidRPr="000111D3">
              <w:rPr>
                <w:rFonts w:eastAsia="Batang"/>
                <w:lang w:eastAsia="ko-KR"/>
              </w:rPr>
              <w:t>різні види (соціальної, суспільної, політичної, національної,  економічної, духовної) і рівні (особистої, громадської, регіональної) безпеки;</w:t>
            </w:r>
          </w:p>
          <w:p w:rsidR="00093806" w:rsidRPr="000111D3" w:rsidRDefault="00093806" w:rsidP="000B150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i/>
              </w:rPr>
            </w:pPr>
            <w:r w:rsidRPr="000111D3">
              <w:t>фактори, які впливають на безпеку особистості і суспільства;</w:t>
            </w:r>
          </w:p>
          <w:p w:rsidR="00093806" w:rsidRPr="000111D3" w:rsidRDefault="00093806" w:rsidP="000B150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i/>
              </w:rPr>
            </w:pPr>
            <w:r w:rsidRPr="000111D3">
              <w:t>об'єктивний, реалістичний підхід до оцінки стану безпеки та захищеності життєво важливих інтересів;</w:t>
            </w:r>
          </w:p>
          <w:p w:rsidR="00093806" w:rsidRPr="000111D3" w:rsidRDefault="00093806" w:rsidP="000B150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eastAsia="Batang"/>
              </w:rPr>
            </w:pPr>
            <w:r w:rsidRPr="000111D3">
              <w:t>рівень професійних навичок і основ соціологічного аналізу в пізнанні різних сфер суспільного життя;</w:t>
            </w:r>
          </w:p>
          <w:p w:rsidR="00093806" w:rsidRPr="000111D3" w:rsidRDefault="00093806" w:rsidP="000B1502">
            <w:pPr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eastAsia="Batang"/>
              </w:rPr>
            </w:pPr>
            <w:r w:rsidRPr="000111D3">
              <w:rPr>
                <w:rFonts w:eastAsia="Batang"/>
              </w:rPr>
              <w:t xml:space="preserve">організаційно-правові та інституційні засади розробки державної (національної) політики суспільної безпеки та механізми її впровадження, контроль суспільства за </w:t>
            </w:r>
            <w:proofErr w:type="spellStart"/>
            <w:r w:rsidRPr="000111D3">
              <w:rPr>
                <w:rFonts w:eastAsia="Batang"/>
              </w:rPr>
              <w:t>безпековими</w:t>
            </w:r>
            <w:proofErr w:type="spellEnd"/>
            <w:r w:rsidRPr="000111D3">
              <w:rPr>
                <w:rFonts w:eastAsia="Batang"/>
              </w:rPr>
              <w:t xml:space="preserve"> питаннями (зокрема, в українському суспільстві).</w:t>
            </w:r>
          </w:p>
          <w:p w:rsidR="00093806" w:rsidRPr="000111D3" w:rsidRDefault="00093806" w:rsidP="000B1502">
            <w:pPr>
              <w:spacing w:line="276" w:lineRule="auto"/>
              <w:jc w:val="both"/>
              <w:rPr>
                <w:i/>
              </w:rPr>
            </w:pPr>
            <w:r w:rsidRPr="000111D3">
              <w:rPr>
                <w:b/>
                <w:i/>
              </w:rPr>
              <w:t>Вміти</w:t>
            </w:r>
            <w:r w:rsidRPr="000111D3">
              <w:rPr>
                <w:i/>
              </w:rPr>
              <w:t>:</w:t>
            </w:r>
          </w:p>
          <w:p w:rsidR="00093806" w:rsidRPr="000111D3" w:rsidRDefault="00093806" w:rsidP="000B1502">
            <w:pPr>
              <w:numPr>
                <w:ilvl w:val="0"/>
                <w:numId w:val="8"/>
              </w:numPr>
              <w:spacing w:after="200" w:line="276" w:lineRule="auto"/>
              <w:jc w:val="both"/>
            </w:pPr>
            <w:r w:rsidRPr="000111D3">
              <w:t>аналізувати чинники та механізми, що впливають на безпеку особистості і суспільства, давати оцінку подіям, що відбуваються;</w:t>
            </w:r>
          </w:p>
          <w:p w:rsidR="00093806" w:rsidRPr="000111D3" w:rsidRDefault="00093806" w:rsidP="000B1502">
            <w:pPr>
              <w:numPr>
                <w:ilvl w:val="0"/>
                <w:numId w:val="8"/>
              </w:numPr>
              <w:spacing w:after="200" w:line="276" w:lineRule="auto"/>
              <w:jc w:val="both"/>
            </w:pPr>
            <w:r w:rsidRPr="000111D3">
              <w:t>застосовувати методи і засоби щодо випередження та подолання соціальної напруги в різних формах її проявів;</w:t>
            </w:r>
          </w:p>
          <w:p w:rsidR="00093806" w:rsidRPr="000111D3" w:rsidRDefault="00093806" w:rsidP="000B1502">
            <w:pPr>
              <w:numPr>
                <w:ilvl w:val="0"/>
                <w:numId w:val="8"/>
              </w:numPr>
              <w:spacing w:after="200" w:line="276" w:lineRule="auto"/>
              <w:jc w:val="both"/>
              <w:rPr>
                <w:i/>
              </w:rPr>
            </w:pPr>
            <w:r w:rsidRPr="000111D3">
              <w:t xml:space="preserve">сформувати вміння діагностики рівня </w:t>
            </w:r>
            <w:proofErr w:type="spellStart"/>
            <w:r w:rsidRPr="000111D3">
              <w:t>конфліктогенності</w:t>
            </w:r>
            <w:proofErr w:type="spellEnd"/>
            <w:r w:rsidRPr="000111D3">
              <w:t xml:space="preserve"> суспільства і загроз безпеці;</w:t>
            </w:r>
          </w:p>
          <w:p w:rsidR="00093806" w:rsidRPr="000111D3" w:rsidRDefault="00093806" w:rsidP="000B1502">
            <w:pPr>
              <w:numPr>
                <w:ilvl w:val="0"/>
                <w:numId w:val="8"/>
              </w:numPr>
              <w:spacing w:after="200" w:line="276" w:lineRule="auto"/>
              <w:rPr>
                <w:rFonts w:eastAsia="Batang"/>
              </w:rPr>
            </w:pPr>
            <w:r w:rsidRPr="000111D3">
              <w:rPr>
                <w:rFonts w:eastAsia="Batang"/>
              </w:rPr>
              <w:t>критично оцінювати результати соціологічних досліджень безпеки;</w:t>
            </w:r>
          </w:p>
          <w:p w:rsidR="00093806" w:rsidRPr="000111D3" w:rsidRDefault="00093806" w:rsidP="000B1502">
            <w:pPr>
              <w:numPr>
                <w:ilvl w:val="0"/>
                <w:numId w:val="8"/>
              </w:numPr>
              <w:spacing w:after="200" w:line="276" w:lineRule="auto"/>
              <w:rPr>
                <w:rFonts w:eastAsia="Batang"/>
              </w:rPr>
            </w:pPr>
            <w:r w:rsidRPr="000111D3">
              <w:rPr>
                <w:rFonts w:eastAsia="Batang"/>
              </w:rPr>
              <w:t xml:space="preserve">використовувати категоріальний апарат під час аналізу соціальної, політичної, </w:t>
            </w:r>
            <w:r w:rsidR="00121D2B" w:rsidRPr="000111D3">
              <w:rPr>
                <w:rFonts w:eastAsia="Batang"/>
              </w:rPr>
              <w:t xml:space="preserve">економічної, інформаційної, </w:t>
            </w:r>
            <w:r w:rsidRPr="000111D3">
              <w:rPr>
                <w:rFonts w:eastAsia="Batang"/>
              </w:rPr>
              <w:t xml:space="preserve">екологічної тощо сфер безпеки; </w:t>
            </w:r>
          </w:p>
          <w:p w:rsidR="00E3681E" w:rsidRPr="000111D3" w:rsidRDefault="00093806" w:rsidP="000B15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0111D3">
              <w:rPr>
                <w:rFonts w:eastAsia="Batang"/>
              </w:rPr>
              <w:t>інтерпретувати взаємозв’язок соціологічних понять та концепцій з результатами досліджень безпеки.</w:t>
            </w: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lastRenderedPageBreak/>
              <w:t>Ключові слова</w:t>
            </w: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111D3" w:rsidRDefault="00DE733A" w:rsidP="00DE733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111D3">
              <w:t>безпека, соціологія безпеки, об’єкт та предмет соціології безпеки, рівні безпеки, національна безпека, суспільна безпека, громадська безпека, людська безпека, інформаційна безпека, соціальна безпека, ризик, соціологія ризику, загрози,</w:t>
            </w:r>
            <w:r w:rsidRPr="000111D3">
              <w:rPr>
                <w:color w:val="000000"/>
              </w:rPr>
              <w:t xml:space="preserve"> класифікація загроз,</w:t>
            </w:r>
            <w:r w:rsidRPr="000111D3">
              <w:t>суспільство ризику</w:t>
            </w: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111D3">
              <w:rPr>
                <w:b/>
                <w:bCs/>
              </w:rPr>
              <w:t>Формат курсу</w:t>
            </w:r>
          </w:p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7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0B1502" w:rsidP="000B150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111D3">
              <w:t>О</w:t>
            </w:r>
            <w:r w:rsidR="00E3681E" w:rsidRPr="000111D3">
              <w:t>чний</w:t>
            </w:r>
            <w:r w:rsidRPr="000111D3">
              <w:t>, дистанційний</w:t>
            </w:r>
          </w:p>
        </w:tc>
      </w:tr>
      <w:tr w:rsidR="00E3681E" w:rsidRPr="000111D3" w:rsidTr="00E3681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t>Теми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111D3">
              <w:t>Форма заняття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111D3">
              <w:t>Література, ресурси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111D3">
              <w:t>Завдання,години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111D3">
              <w:t>Термін виконання</w:t>
            </w:r>
          </w:p>
        </w:tc>
      </w:tr>
      <w:tr w:rsidR="00E3681E" w:rsidRPr="000111D3" w:rsidTr="000A6D6B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 w:rsidP="000A6D6B">
            <w:r w:rsidRPr="000111D3">
              <w:rPr>
                <w:b/>
                <w:u w:val="single"/>
              </w:rPr>
              <w:t>Тема 1.</w:t>
            </w:r>
            <w:r w:rsidRPr="000111D3">
              <w:t xml:space="preserve"> </w:t>
            </w:r>
          </w:p>
          <w:p w:rsidR="00B33D7E" w:rsidRPr="000111D3" w:rsidRDefault="00B33D7E" w:rsidP="00B33D7E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  <w:r w:rsidRPr="000111D3">
              <w:rPr>
                <w:rFonts w:eastAsiaTheme="minorHAnsi"/>
                <w:lang w:eastAsia="en-US"/>
              </w:rPr>
              <w:lastRenderedPageBreak/>
              <w:t>Підходи до визначення поняття «безпека». Еволюція поняття «безпека»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3D7E" w:rsidRPr="000111D3" w:rsidRDefault="00E3681E" w:rsidP="00B33D7E">
            <w:pPr>
              <w:autoSpaceDE w:val="0"/>
              <w:autoSpaceDN w:val="0"/>
              <w:adjustRightInd w:val="0"/>
              <w:jc w:val="both"/>
            </w:pPr>
            <w:r w:rsidRPr="000111D3">
              <w:lastRenderedPageBreak/>
              <w:t xml:space="preserve">Лекція, </w:t>
            </w:r>
            <w:r w:rsidR="00B33D7E" w:rsidRPr="000111D3">
              <w:lastRenderedPageBreak/>
              <w:t xml:space="preserve">семінарське заняття </w:t>
            </w:r>
          </w:p>
          <w:p w:rsidR="00B33D7E" w:rsidRPr="000111D3" w:rsidRDefault="00B33D7E" w:rsidP="00B33D7E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3760" w:rsidRPr="000111D3" w:rsidRDefault="00453760" w:rsidP="00453760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Аналітичний звіт за підсумками </w:t>
            </w: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проведення Львівського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безпекового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форуму 2018. Економіка війни чи війна економік URL : </w:t>
            </w:r>
            <w:hyperlink r:id="rId38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https://www.lvivsecurityforum.org/LSF_broshura_final_web.pdf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20.12.2019 р.)</w:t>
            </w:r>
          </w:p>
          <w:p w:rsidR="00990D41" w:rsidRPr="000111D3" w:rsidRDefault="00990D41" w:rsidP="004944A5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Закон України «Про національну безпеку України» від 21.06.2018 р.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2469-VIII // Офіційний вісник України. 2018.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55. Ст. 1903 / </w:t>
            </w:r>
            <w:hyperlink r:id="rId39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https://zakon.rada.gov.ua/laws/show/2469-19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111D3">
              <w:rPr>
                <w:rFonts w:ascii="Times New Roman" w:eastAsia="Calibri" w:hAnsi="Times New Roman"/>
                <w:sz w:val="24"/>
                <w:szCs w:val="24"/>
              </w:rPr>
              <w:t>(дата звернення: 25.05.2020)</w:t>
            </w:r>
          </w:p>
          <w:p w:rsidR="00990D41" w:rsidRPr="000111D3" w:rsidRDefault="00990D41" w:rsidP="004944A5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Конституція України // Відомості Верховної Ради України (ВВР). 1996.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30. Ст. 141 (із змінами). URL : </w:t>
            </w:r>
            <w:hyperlink r:id="rId40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http://president.gov.ua/content/constitution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10.04.2020 р.)</w:t>
            </w:r>
          </w:p>
          <w:p w:rsidR="00990D41" w:rsidRPr="000111D3" w:rsidRDefault="00990D41" w:rsidP="004944A5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Калашнікова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Л. Особливості вивчення безпеки життєдіяльності як соціального явища. Вісник ХНУ імені В. Н.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Каразіна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Серія «Соціологічні дослідження сучасного суспільства: методологія, теорія, методи». Вип. 39. С. 73-79. URL: </w:t>
            </w:r>
            <w:hyperlink r:id="rId41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https://periodicals.karazin.ua/ssms/article/view/9848/9371</w:t>
              </w:r>
            </w:hyperlink>
            <w:r w:rsidRPr="000111D3">
              <w:rPr>
                <w:rFonts w:ascii="Times New Roman" w:eastAsia="Calibri" w:hAnsi="Times New Roman"/>
                <w:sz w:val="24"/>
                <w:szCs w:val="24"/>
              </w:rPr>
              <w:t xml:space="preserve"> (дата звернення: 21.03.2020)</w:t>
            </w:r>
          </w:p>
          <w:p w:rsidR="00990D41" w:rsidRPr="000111D3" w:rsidRDefault="00990D41" w:rsidP="004944A5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Калашнікова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Л. В. Концептуалізація понять «безпека», «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безпека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життєдіяльності» у межах сучасної соціологічної науки. «Молодий вчений»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12 (39) грудень, 2016 р. С. 122-128. URL : </w:t>
            </w:r>
            <w:hyperlink r:id="rId42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http://molodyvcheny.in.ua/files/journal/2016/12/31.pdf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25.04.2020 р.)</w:t>
            </w:r>
          </w:p>
          <w:p w:rsidR="00990D41" w:rsidRPr="000111D3" w:rsidRDefault="00990D41" w:rsidP="004944A5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Калашнікова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Л. В. Соціологічний моніторинг безпеки життєдіяльності особистості: проблеми теорії. Український соціум. 2017.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1. С. 49-59</w:t>
            </w:r>
          </w:p>
          <w:p w:rsidR="00E3681E" w:rsidRPr="000111D3" w:rsidRDefault="00AF2F18" w:rsidP="004944A5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Бруз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В. В.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Историографические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исследования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проблем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безопасности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Военная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мисль. 2004. № 6. С. 37–44</w:t>
            </w:r>
          </w:p>
          <w:p w:rsidR="00B435C3" w:rsidRPr="000111D3" w:rsidRDefault="00B435C3" w:rsidP="004944A5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Родачин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В. М.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явление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ресурс] / В. М.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Родачин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// Журнал "Право и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". –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4 (13). – 2004. – Режим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доступа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3" w:history="1">
              <w:r w:rsidRPr="000111D3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http://dpr.ru/pravo/pravo_10_5.htm</w:t>
              </w:r>
            </w:hyperlink>
            <w:r w:rsidRPr="000111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35C3" w:rsidRPr="000111D3" w:rsidRDefault="00006C39" w:rsidP="004944A5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Качинський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, А. Б. Засади системного аналізу безпеки складних систем / А. Б.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Качинський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>. – К. : ДП «НВЦ «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Євроатлантикінформ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>», 2006. – 336 с.</w:t>
            </w:r>
          </w:p>
          <w:p w:rsidR="004944A5" w:rsidRPr="000111D3" w:rsidRDefault="004944A5" w:rsidP="004944A5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ОтенкоІ.П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>. Теорія управління безпекою соціальних систем : навчальний посібник / І.П.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Отенко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, Н. О. Москаленко, Г. Ф.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Азаренков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. –Х. : ХНЕУ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ім. С. Куз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>неця, 2014.–220с.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111D3" w:rsidRDefault="006B0E0C" w:rsidP="006B0E0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  <w:r w:rsidR="00B33D7E" w:rsidRPr="000111D3">
              <w:t xml:space="preserve"> (</w:t>
            </w:r>
            <w:r>
              <w:t>2/2</w:t>
            </w:r>
            <w:r w:rsidR="00B33D7E" w:rsidRPr="000111D3"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111D3" w:rsidRDefault="00E368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3681E" w:rsidRPr="000111D3" w:rsidTr="000A6D6B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 w:rsidP="00B33D7E">
            <w:pPr>
              <w:autoSpaceDE w:val="0"/>
              <w:autoSpaceDN w:val="0"/>
              <w:adjustRightInd w:val="0"/>
              <w:spacing w:after="200" w:line="276" w:lineRule="auto"/>
              <w:contextualSpacing/>
            </w:pPr>
            <w:r w:rsidRPr="000111D3">
              <w:rPr>
                <w:b/>
                <w:u w:val="single"/>
              </w:rPr>
              <w:lastRenderedPageBreak/>
              <w:t>Тема 2.</w:t>
            </w:r>
            <w:r w:rsidRPr="000111D3">
              <w:rPr>
                <w:b/>
              </w:rPr>
              <w:t xml:space="preserve"> </w:t>
            </w:r>
            <w:r w:rsidR="00B33D7E" w:rsidRPr="000111D3">
              <w:rPr>
                <w:rFonts w:eastAsia="TimesNewRomanPS-BoldMT"/>
                <w:bCs/>
                <w:lang w:eastAsia="en-US"/>
              </w:rPr>
              <w:t xml:space="preserve">Теоретико-методологічні основи соціології безпеки. </w:t>
            </w:r>
            <w:r w:rsidR="00B33D7E" w:rsidRPr="000111D3">
              <w:rPr>
                <w:rFonts w:eastAsiaTheme="minorHAnsi"/>
                <w:lang w:eastAsia="en-US"/>
              </w:rPr>
              <w:t>Становлення і розвиток соціології безпеки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3D7E" w:rsidRPr="000111D3" w:rsidRDefault="00B33D7E" w:rsidP="00B33D7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111D3">
              <w:t xml:space="preserve">Лекція, семінарське заняття </w:t>
            </w:r>
          </w:p>
          <w:p w:rsidR="00E3681E" w:rsidRPr="000111D3" w:rsidRDefault="00E3681E" w:rsidP="00B33D7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F18" w:rsidRPr="000111D3" w:rsidRDefault="00AF2F18" w:rsidP="00AF2F18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Сапронов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В.В.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Идеи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к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общей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теории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безопасности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. URL: http:// /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data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documents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sapronov_te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oriya.pdf (дата звернення 15.02.2020 р.)</w:t>
            </w:r>
          </w:p>
          <w:p w:rsidR="00AF2F18" w:rsidRPr="000111D3" w:rsidRDefault="00AF2F18" w:rsidP="00AF2F18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Сидорчук О. Г. Соціальна безпека: державне регулювання та організаційно-економічне забезпечення [Текст]: монографія / О. Г. Сидорчук. Львів: ЛРІДУ НАДУ, 2018. 492 с.</w:t>
            </w:r>
          </w:p>
          <w:p w:rsidR="00AF2F18" w:rsidRPr="000111D3" w:rsidRDefault="00AF2F18" w:rsidP="00AF2F18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Чмыхало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А. Ю.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Социальная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безопасность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Учебное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пособие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Томск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Изд-во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ТПУ, 2007. 168 с.</w:t>
            </w:r>
          </w:p>
          <w:p w:rsidR="00AF2F18" w:rsidRPr="000111D3" w:rsidRDefault="00AF2F18" w:rsidP="00AF2F18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Штомпка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hyperlink r:id="rId44" w:history="1"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Социология</w:t>
              </w:r>
              <w:proofErr w:type="spellEnd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социальных</w:t>
              </w:r>
              <w:proofErr w:type="spellEnd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изменений</w:t>
              </w:r>
              <w:proofErr w:type="spellEnd"/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 / Пер. с англ.;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ред. </w:t>
            </w:r>
            <w:hyperlink r:id="rId45" w:tooltip="Ядов, Владимир Александрович" w:history="1"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В. А. Ядова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. Мос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ква: Аспект-Пресс, 1996. 416 с.</w:t>
            </w:r>
          </w:p>
          <w:p w:rsidR="00AF2F18" w:rsidRPr="000111D3" w:rsidRDefault="00AF2F18" w:rsidP="00AF2F18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Штомпка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Доверие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эпоху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глобализации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 // </w:t>
            </w:r>
            <w:hyperlink r:id="rId46" w:tooltip="Социальная политика и социология (страница отсутствует)" w:history="1"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Социальная</w:t>
              </w:r>
              <w:proofErr w:type="spellEnd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политика</w:t>
              </w:r>
              <w:proofErr w:type="spellEnd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и </w:t>
              </w:r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социология</w:t>
              </w:r>
              <w:proofErr w:type="spellEnd"/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. 2006. № 4. С. 8</w:t>
            </w:r>
            <w:r w:rsidR="004944A5" w:rsidRPr="000111D3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15.</w:t>
            </w:r>
          </w:p>
          <w:p w:rsidR="00AF2F18" w:rsidRPr="000111D3" w:rsidRDefault="00AF2F18" w:rsidP="00AF2F18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Oxford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Advanced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Learner's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Dictionary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(1995). URL: </w:t>
            </w:r>
            <w:hyperlink r:id="rId47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http://www.oxfordlearnersdictionaries.com/definition/english/security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111D3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Last</w:t>
            </w:r>
            <w:proofErr w:type="spellEnd"/>
            <w:r w:rsidRPr="000111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: 26.01.2020).</w:t>
            </w:r>
          </w:p>
          <w:p w:rsidR="00E3681E" w:rsidRPr="000111D3" w:rsidRDefault="00AF2F18" w:rsidP="00AF2F18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Owen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T.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Human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Security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–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Conflict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Critique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Consensus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Colloquium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Remarks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a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Proposal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for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a Threshold-Based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Definition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Security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Dialogue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September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2004.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Vol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35.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No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3. P. 381. URL: </w:t>
            </w:r>
            <w:hyperlink r:id="rId48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http://taylorowen.com/Articles/2004_SD.pdf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spellStart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Last</w:t>
            </w:r>
            <w:proofErr w:type="spellEnd"/>
            <w:r w:rsidRPr="000111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: 26.04.2020).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111D3" w:rsidRDefault="006B0E0C" w:rsidP="006B0E0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  <w:r w:rsidR="00B33D7E" w:rsidRPr="000111D3">
              <w:t xml:space="preserve"> (</w:t>
            </w:r>
            <w:r>
              <w:t>2</w:t>
            </w:r>
            <w:r w:rsidR="00B33D7E" w:rsidRPr="000111D3">
              <w:t>/</w:t>
            </w:r>
            <w:r>
              <w:t>2</w:t>
            </w:r>
            <w:r w:rsidR="00B33D7E" w:rsidRPr="000111D3"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111D3" w:rsidRDefault="00E368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3681E" w:rsidRPr="000111D3" w:rsidTr="000A6D6B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111D3" w:rsidRDefault="00E3681E" w:rsidP="00B33D7E">
            <w:pPr>
              <w:rPr>
                <w:bCs/>
              </w:rPr>
            </w:pPr>
            <w:r w:rsidRPr="000111D3">
              <w:rPr>
                <w:b/>
                <w:u w:val="single"/>
              </w:rPr>
              <w:lastRenderedPageBreak/>
              <w:t>Тема 3.</w:t>
            </w:r>
            <w:r w:rsidRPr="000111D3">
              <w:rPr>
                <w:b/>
              </w:rPr>
              <w:t xml:space="preserve"> </w:t>
            </w:r>
            <w:r w:rsidR="00B33D7E" w:rsidRPr="000111D3">
              <w:rPr>
                <w:rFonts w:eastAsiaTheme="minorHAnsi"/>
                <w:lang w:eastAsia="en-US"/>
              </w:rPr>
              <w:t>Різновиди безпеки. Питання суб’єктності та об’єктності безпеки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3D7E" w:rsidRPr="000111D3" w:rsidRDefault="00B33D7E" w:rsidP="00B33D7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111D3">
              <w:t xml:space="preserve">Лекція, семінарське заняття </w:t>
            </w:r>
          </w:p>
          <w:p w:rsidR="00E3681E" w:rsidRPr="000111D3" w:rsidRDefault="00E3681E" w:rsidP="00B33D7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3" w:rsidRPr="000111D3" w:rsidRDefault="005D28F3" w:rsidP="00006C39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Отенко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І. П. Теорія управління безпекою соціальних систем: навчальний посібник / І. П.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Отенко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, Н. О. Москаленко, Г. Ф.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Азаренков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Харків: ХНЕУ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ім. С. Куз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неця, 2014. 220с.</w:t>
            </w:r>
          </w:p>
          <w:p w:rsidR="005D28F3" w:rsidRPr="000111D3" w:rsidRDefault="005D28F3" w:rsidP="00006C39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Про основи національної безпеки України: Закон України // Відомості Верховної Ради України (ВВР). 2003. No39. Ст. 351 (із змінами). URL : </w:t>
            </w:r>
            <w:hyperlink r:id="rId49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http://zakon4.rada.gov.ua/laws/show/964-15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10.06.2020 р.)</w:t>
            </w:r>
          </w:p>
          <w:p w:rsidR="005D28F3" w:rsidRPr="000111D3" w:rsidRDefault="005D28F3" w:rsidP="00006C39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Про рішення Ради національної безпеки і оборони України від 6 травня 2015 року «Про Стратегію національної безпеки України». URL: </w:t>
            </w:r>
            <w:hyperlink r:id="rId50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http://zakon2.rada.gov.ua/laws/show/287/2015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10.05.2020 р.)</w:t>
            </w:r>
          </w:p>
          <w:p w:rsidR="00E3681E" w:rsidRPr="000111D3" w:rsidRDefault="005D28F3" w:rsidP="00006C39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Democracy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Conflict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Human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Security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Pursuing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Peace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in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the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21st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Century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Ed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by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J.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Large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T. D.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Sisk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Stockholm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: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International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Institute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for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Democracy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and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Electoral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Assistance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, 2006. 257 р. URL : </w:t>
            </w:r>
            <w:hyperlink r:id="rId51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https://www.idea.int/sites/default/files/publications/democracy-conflict-and-human-security-handbook-volume-1.pdf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111D3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Last</w:t>
            </w:r>
            <w:proofErr w:type="spellEnd"/>
            <w:r w:rsidRPr="000111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accessed</w:t>
            </w:r>
            <w:proofErr w:type="spellEnd"/>
            <w:r w:rsidRPr="000111D3">
              <w:rPr>
                <w:rFonts w:ascii="Times New Roman" w:eastAsia="Calibri" w:hAnsi="Times New Roman"/>
                <w:sz w:val="24"/>
                <w:szCs w:val="24"/>
              </w:rPr>
              <w:t>: 16.05.2020).</w:t>
            </w:r>
          </w:p>
          <w:p w:rsidR="00006C39" w:rsidRPr="000111D3" w:rsidRDefault="00006C39" w:rsidP="00006C39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1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Власюк О. С. Національна безпека України: еволюція проблем внутрішньої політики :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Вибр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>. наук. праці / О. С. Власюк. – К. : НІСД, 2016. – 528 с.</w:t>
            </w:r>
          </w:p>
          <w:p w:rsidR="00006C39" w:rsidRPr="000111D3" w:rsidRDefault="00006C39" w:rsidP="00006C39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Качинський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А.Б. Індикатори національної безпеки: визначення та застосування їх граничних значень: монографія. ‒ К.: НІСД, 2013. ‒ 104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111D3" w:rsidRDefault="006B0E0C" w:rsidP="006B0E0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  <w:r w:rsidR="00B33D7E" w:rsidRPr="000111D3">
              <w:t xml:space="preserve"> (</w:t>
            </w:r>
            <w:r>
              <w:t>2</w:t>
            </w:r>
            <w:r w:rsidR="00B33D7E" w:rsidRPr="000111D3">
              <w:t>/</w:t>
            </w:r>
            <w:r>
              <w:t>2</w:t>
            </w:r>
            <w:r w:rsidR="00B33D7E" w:rsidRPr="000111D3"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111D3" w:rsidRDefault="00E368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3681E" w:rsidRPr="000111D3" w:rsidTr="000A6D6B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3D7E" w:rsidRPr="000111D3" w:rsidRDefault="00B33D7E" w:rsidP="00B33D7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Theme="minorHAnsi"/>
                <w:b/>
                <w:u w:val="single"/>
                <w:lang w:eastAsia="en-US"/>
              </w:rPr>
            </w:pPr>
            <w:r w:rsidRPr="000111D3">
              <w:rPr>
                <w:rFonts w:eastAsiaTheme="minorHAnsi"/>
                <w:b/>
                <w:u w:val="single"/>
                <w:lang w:eastAsia="en-US"/>
              </w:rPr>
              <w:lastRenderedPageBreak/>
              <w:t>Тема 4.</w:t>
            </w:r>
          </w:p>
          <w:p w:rsidR="00E3681E" w:rsidRPr="000111D3" w:rsidRDefault="00B33D7E" w:rsidP="00B33D7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0111D3">
              <w:rPr>
                <w:rFonts w:eastAsiaTheme="minorHAnsi"/>
                <w:lang w:eastAsia="en-US"/>
              </w:rPr>
              <w:t>Ризик, загроза, виклик як поняття соціології безпеки. Класифікація загроз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33D7E" w:rsidRPr="000111D3" w:rsidRDefault="00B33D7E" w:rsidP="00B33D7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111D3">
              <w:t xml:space="preserve">Лекція, семінарське заняття </w:t>
            </w:r>
          </w:p>
          <w:p w:rsidR="00E3681E" w:rsidRPr="000111D3" w:rsidRDefault="00E3681E" w:rsidP="00B33D7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3" w:rsidRPr="000111D3" w:rsidRDefault="005D28F3" w:rsidP="009D1670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Бек У.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Общество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риска. На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пути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к другому модерну. Москва: «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Прогресс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Традиция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», 2000. 384 с.</w:t>
            </w:r>
          </w:p>
          <w:p w:rsidR="005D28F3" w:rsidRPr="000111D3" w:rsidRDefault="005D28F3" w:rsidP="009D1670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Луман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Н.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Понятие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риска. THESIS. 1994. № 5. С. 135–160.</w:t>
            </w:r>
          </w:p>
          <w:p w:rsidR="005D28F3" w:rsidRPr="000111D3" w:rsidRDefault="005D28F3" w:rsidP="009D1670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Мюнхенська конференція з безпеки URL : </w:t>
            </w:r>
            <w:hyperlink r:id="rId52" w:history="1"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https://uk.wikipedia.org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(дата звернення 10.02.2020 р.)</w:t>
            </w:r>
          </w:p>
          <w:p w:rsidR="005D28F3" w:rsidRPr="000111D3" w:rsidRDefault="005D28F3" w:rsidP="009D1670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Штомпка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hyperlink r:id="rId53" w:history="1"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Социология</w:t>
              </w:r>
              <w:proofErr w:type="spellEnd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социальных</w:t>
              </w:r>
              <w:proofErr w:type="spellEnd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изменений</w:t>
              </w:r>
              <w:proofErr w:type="spellEnd"/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 / Пер. с англ.;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ред. </w:t>
            </w:r>
            <w:hyperlink r:id="rId54" w:tooltip="Ядов, Владимир Александрович" w:history="1"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В. А. Ядова</w:t>
              </w:r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. Мос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ква: Аспект-Пресс, 1996. 416 с.</w:t>
            </w:r>
          </w:p>
          <w:p w:rsidR="005D28F3" w:rsidRPr="000111D3" w:rsidRDefault="005D28F3" w:rsidP="009D1670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Штомпка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П.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Доверие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в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эпоху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глобализации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 // </w:t>
            </w:r>
            <w:hyperlink r:id="rId55" w:tooltip="Социальная политика и социология (страница отсутствует)" w:history="1"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Социальная</w:t>
              </w:r>
              <w:proofErr w:type="spellEnd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политика</w:t>
              </w:r>
              <w:proofErr w:type="spellEnd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 xml:space="preserve"> и </w:t>
              </w:r>
              <w:proofErr w:type="spellStart"/>
              <w:r w:rsidRPr="000111D3">
                <w:rPr>
                  <w:rStyle w:val="a8"/>
                  <w:rFonts w:ascii="Times New Roman" w:eastAsiaTheme="minorHAnsi" w:hAnsi="Times New Roman"/>
                  <w:sz w:val="24"/>
                  <w:szCs w:val="24"/>
                </w:rPr>
                <w:t>социология</w:t>
              </w:r>
              <w:proofErr w:type="spellEnd"/>
            </w:hyperlink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. 2006. № 4. С. 8—15.</w:t>
            </w:r>
          </w:p>
          <w:p w:rsidR="005D28F3" w:rsidRPr="000111D3" w:rsidRDefault="005D28F3" w:rsidP="009D1670">
            <w:pPr>
              <w:pStyle w:val="a7"/>
              <w:numPr>
                <w:ilvl w:val="0"/>
                <w:numId w:val="12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Валлерстайн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И.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Конец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знакомого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мира: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Социология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XXI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века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/ Пер. с англ.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под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ред. Б. Л.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Иноземцева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; Центр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исследований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постиндустриального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общества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. Москва: Логос, 2003. 368 с.</w:t>
            </w:r>
          </w:p>
          <w:p w:rsidR="00E3681E" w:rsidRPr="000111D3" w:rsidRDefault="005D28F3" w:rsidP="009D1670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Солнцева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Г. Н.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Когда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почему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рискуют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люди (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опыт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психологического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анализа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 xml:space="preserve"> феномена риска). </w:t>
            </w:r>
            <w:proofErr w:type="spellStart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Человек</w:t>
            </w:r>
            <w:proofErr w:type="spellEnd"/>
            <w:r w:rsidRPr="000111D3">
              <w:rPr>
                <w:rFonts w:ascii="Times New Roman" w:eastAsiaTheme="minorHAnsi" w:hAnsi="Times New Roman"/>
                <w:sz w:val="24"/>
                <w:szCs w:val="24"/>
              </w:rPr>
              <w:t>. 2001. № 2. С. 102–112.</w:t>
            </w:r>
          </w:p>
          <w:p w:rsidR="00006C39" w:rsidRPr="000111D3" w:rsidRDefault="00006C39" w:rsidP="009D1670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Качинський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, А. Б. Безпека, загрози та ризик / А. Б.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Качинський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>. – К. : ІПНБ РНБО; НА СБ України, 2004. – 472 с.</w:t>
            </w:r>
          </w:p>
          <w:p w:rsidR="009D1670" w:rsidRPr="000111D3" w:rsidRDefault="009D1670" w:rsidP="009D1670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Ортвин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Р. Три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десятилетия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риска: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достижения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горизонты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Ренн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Ортвин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риска. – 1999, Т. </w:t>
            </w:r>
            <w:r w:rsidRPr="000111D3">
              <w:rPr>
                <w:rFonts w:ascii="Times New Roman" w:hAnsi="Times New Roman"/>
                <w:sz w:val="24"/>
                <w:szCs w:val="24"/>
              </w:rPr>
              <w:lastRenderedPageBreak/>
              <w:t>1. – № 1. –С. 80–90.</w:t>
            </w:r>
          </w:p>
          <w:p w:rsidR="009D1670" w:rsidRPr="000111D3" w:rsidRDefault="009D1670" w:rsidP="009D1670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1D3">
              <w:rPr>
                <w:rFonts w:ascii="Times New Roman" w:hAnsi="Times New Roman"/>
                <w:sz w:val="24"/>
                <w:szCs w:val="24"/>
              </w:rPr>
              <w:t xml:space="preserve">Никитин С.М., Федоров К.А.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Социологическая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риска в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поисках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предмета //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Социологические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11D3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proofErr w:type="spellEnd"/>
            <w:r w:rsidRPr="000111D3">
              <w:rPr>
                <w:rFonts w:ascii="Times New Roman" w:hAnsi="Times New Roman"/>
                <w:sz w:val="24"/>
                <w:szCs w:val="24"/>
              </w:rPr>
              <w:t>. ‒ 1992. ‒ № 10. ‒ С.120-127.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111D3" w:rsidRDefault="0098381A" w:rsidP="0098381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  <w:r w:rsidR="00B33D7E" w:rsidRPr="000111D3">
              <w:t xml:space="preserve"> (</w:t>
            </w:r>
            <w:r>
              <w:t>2</w:t>
            </w:r>
            <w:r w:rsidR="00B33D7E" w:rsidRPr="000111D3">
              <w:t>/</w:t>
            </w:r>
            <w:r>
              <w:t>2</w:t>
            </w:r>
            <w:r w:rsidR="00B33D7E" w:rsidRPr="000111D3">
              <w:t>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681E" w:rsidRPr="000111D3" w:rsidRDefault="00E3681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E3681E" w:rsidRPr="000111D3" w:rsidTr="00E3681E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lastRenderedPageBreak/>
              <w:t>Підсумковий контроль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2C68CE" w:rsidRDefault="00797BB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2C68CE">
              <w:rPr>
                <w:b/>
              </w:rPr>
              <w:t>Залік</w:t>
            </w:r>
          </w:p>
        </w:tc>
      </w:tr>
      <w:tr w:rsidR="00E3681E" w:rsidRPr="000111D3" w:rsidTr="00E3681E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0111D3">
              <w:rPr>
                <w:b/>
                <w:bCs/>
              </w:rPr>
              <w:t>Пререквізити</w:t>
            </w:r>
            <w:proofErr w:type="spellEnd"/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 w:rsidP="005C713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t xml:space="preserve">Для вивчення курсу учасники потребують базових знань із навчальних дисциплін: </w:t>
            </w:r>
            <w:r w:rsidR="005C713C" w:rsidRPr="000111D3">
              <w:t>Соціологія міжнародних відносин, Технології запобігання та управління конфліктами</w:t>
            </w:r>
            <w:r w:rsidRPr="000111D3">
              <w:t xml:space="preserve">, Якісні методи соціологічних досліджень, Кількісні методи соціологічних досліджень, </w:t>
            </w:r>
            <w:r w:rsidR="002B35B6" w:rsidRPr="000111D3">
              <w:t xml:space="preserve">Соціологія політики, </w:t>
            </w:r>
            <w:r w:rsidR="005C713C" w:rsidRPr="000111D3">
              <w:t xml:space="preserve">Моделювання та прогнозування соціальних процесів, </w:t>
            </w:r>
            <w:r w:rsidRPr="000111D3">
              <w:t>достатніх для сприйняття категоріального апарату, розуміння теорій, методології та мет</w:t>
            </w:r>
            <w:r w:rsidR="00B33D7E" w:rsidRPr="000111D3">
              <w:t>одів соціологічного дослідження</w:t>
            </w:r>
          </w:p>
        </w:tc>
      </w:tr>
      <w:tr w:rsidR="00E3681E" w:rsidRPr="000111D3" w:rsidTr="00E3681E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11D3">
              <w:rPr>
                <w:b/>
                <w:bCs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BF2908" w:rsidRDefault="00E368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11D3">
              <w:t xml:space="preserve">Презентації, лекції, </w:t>
            </w:r>
            <w:r w:rsidR="00BF2908">
              <w:t xml:space="preserve">індивідуальні та групові завдання, </w:t>
            </w:r>
            <w:r w:rsidRPr="000111D3">
              <w:t>обговорення, дискусії</w:t>
            </w:r>
            <w:r w:rsidR="00BF2908">
              <w:t>, написання есе</w:t>
            </w:r>
          </w:p>
        </w:tc>
      </w:tr>
      <w:tr w:rsidR="00E3681E" w:rsidRPr="000111D3" w:rsidTr="00E3681E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t>Необхідне обладнання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t>Мультимедійний проектор</w:t>
            </w:r>
          </w:p>
        </w:tc>
      </w:tr>
      <w:tr w:rsidR="00E3681E" w:rsidRPr="000111D3" w:rsidTr="00E3681E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t xml:space="preserve">Критерії оцінювання 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82" w:rsidRDefault="00024B82" w:rsidP="00472E1A">
            <w:pPr>
              <w:spacing w:after="200" w:line="276" w:lineRule="auto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1.</w:t>
            </w:r>
            <w:r w:rsidRPr="00472E1A">
              <w:rPr>
                <w:b/>
                <w:lang w:eastAsia="uk-UA"/>
              </w:rPr>
              <w:t xml:space="preserve"> Презентації (групова робота)</w:t>
            </w:r>
          </w:p>
          <w:p w:rsidR="00DF3148" w:rsidRDefault="00472E1A" w:rsidP="00472E1A">
            <w:pPr>
              <w:spacing w:after="200" w:line="276" w:lineRule="auto"/>
              <w:rPr>
                <w:lang w:eastAsia="uk-UA"/>
              </w:rPr>
            </w:pPr>
            <w:r w:rsidRPr="00472E1A">
              <w:rPr>
                <w:b/>
                <w:lang w:eastAsia="uk-UA"/>
              </w:rPr>
              <w:t>Завдання 1.</w:t>
            </w:r>
            <w:r w:rsidR="00721F30">
              <w:rPr>
                <w:b/>
                <w:lang w:eastAsia="uk-UA"/>
              </w:rPr>
              <w:t xml:space="preserve"> </w:t>
            </w:r>
            <w:r w:rsidR="00D15C7A">
              <w:rPr>
                <w:b/>
                <w:lang w:eastAsia="uk-UA"/>
              </w:rPr>
              <w:t xml:space="preserve">(Від 0 до </w:t>
            </w:r>
            <w:r w:rsidRPr="00472E1A">
              <w:rPr>
                <w:b/>
                <w:lang w:eastAsia="uk-UA"/>
              </w:rPr>
              <w:t>20 балів</w:t>
            </w:r>
            <w:r w:rsidR="00D15C7A">
              <w:rPr>
                <w:b/>
                <w:lang w:eastAsia="uk-UA"/>
              </w:rPr>
              <w:t>)</w:t>
            </w:r>
            <w:r w:rsidRPr="00472E1A">
              <w:rPr>
                <w:b/>
                <w:lang w:eastAsia="uk-UA"/>
              </w:rPr>
              <w:t xml:space="preserve"> </w:t>
            </w:r>
            <w:r w:rsidRPr="00472E1A">
              <w:rPr>
                <w:lang w:eastAsia="uk-UA"/>
              </w:rPr>
              <w:t>Представлення проблеми із забезпечення безпеки в законодавстві України.</w:t>
            </w:r>
          </w:p>
          <w:p w:rsidR="00472E1A" w:rsidRPr="00472E1A" w:rsidRDefault="00472E1A" w:rsidP="00472E1A">
            <w:pPr>
              <w:spacing w:after="200" w:line="276" w:lineRule="auto"/>
              <w:rPr>
                <w:lang w:eastAsia="uk-UA"/>
              </w:rPr>
            </w:pPr>
            <w:r w:rsidRPr="00472E1A">
              <w:rPr>
                <w:b/>
                <w:lang w:eastAsia="uk-UA"/>
              </w:rPr>
              <w:t>Українське законодавство</w:t>
            </w:r>
            <w:r w:rsidRPr="00472E1A">
              <w:rPr>
                <w:lang w:eastAsia="uk-UA"/>
              </w:rPr>
              <w:t xml:space="preserve"> з точки зору відображення в ньому підходів до забезпечення національної, суспільної, громадської безпеки, і захисту цілей, ідеалів, цінностей, життєво важливих інтересів людини. Проаналізувати </w:t>
            </w:r>
            <w:r w:rsidRPr="00472E1A">
              <w:rPr>
                <w:b/>
                <w:lang w:eastAsia="uk-UA"/>
              </w:rPr>
              <w:t>державні програми</w:t>
            </w:r>
            <w:r w:rsidRPr="00472E1A">
              <w:rPr>
                <w:lang w:eastAsia="uk-UA"/>
              </w:rPr>
              <w:t xml:space="preserve"> в Україні із забезпечення безпеки</w:t>
            </w:r>
          </w:p>
          <w:p w:rsidR="00472E1A" w:rsidRPr="00472E1A" w:rsidRDefault="00472E1A" w:rsidP="00472E1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472E1A">
              <w:rPr>
                <w:lang w:eastAsia="uk-UA"/>
              </w:rPr>
              <w:t xml:space="preserve">Проблема безпеки на різноманітних </w:t>
            </w:r>
            <w:proofErr w:type="spellStart"/>
            <w:r w:rsidRPr="00472E1A">
              <w:rPr>
                <w:lang w:eastAsia="uk-UA"/>
              </w:rPr>
              <w:t>безпекових</w:t>
            </w:r>
            <w:proofErr w:type="spellEnd"/>
            <w:r w:rsidRPr="00472E1A">
              <w:rPr>
                <w:lang w:eastAsia="uk-UA"/>
              </w:rPr>
              <w:t xml:space="preserve"> Форумах (Львівський, Київський, Берлінський, Мюнхенський).</w:t>
            </w:r>
          </w:p>
          <w:p w:rsidR="00472E1A" w:rsidRPr="00472E1A" w:rsidRDefault="00472E1A" w:rsidP="00472E1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lang w:eastAsia="uk-UA"/>
              </w:rPr>
            </w:pPr>
            <w:r w:rsidRPr="00472E1A">
              <w:rPr>
                <w:lang w:eastAsia="uk-UA"/>
              </w:rPr>
              <w:t xml:space="preserve">Проблема безпеки як дослідницького напряму різноманітних </w:t>
            </w:r>
            <w:proofErr w:type="spellStart"/>
            <w:r w:rsidRPr="00472E1A">
              <w:rPr>
                <w:lang w:eastAsia="uk-UA"/>
              </w:rPr>
              <w:t>безпекових</w:t>
            </w:r>
            <w:proofErr w:type="spellEnd"/>
            <w:r w:rsidRPr="00472E1A">
              <w:rPr>
                <w:lang w:eastAsia="uk-UA"/>
              </w:rPr>
              <w:t xml:space="preserve"> інституцій. Аналіз феномена «середовище безпеки» в роботах (до прикладу) Стокгольмського міжнародного інституту досліджень проблем миру (СІПРІ), Інституту Світової економіки і міжнародних відносин </w:t>
            </w:r>
            <w:r w:rsidRPr="00472E1A">
              <w:rPr>
                <w:b/>
                <w:lang w:eastAsia="uk-UA"/>
              </w:rPr>
              <w:t>(здійсніть науково-пошукову роботу і запропонуйте міжнародні організації, які дотичні до аналізу проблем безпеки)</w:t>
            </w:r>
          </w:p>
          <w:p w:rsidR="00472E1A" w:rsidRPr="00472E1A" w:rsidRDefault="00DF3148" w:rsidP="00472E1A">
            <w:pPr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>Аналіз та інтерпретація з</w:t>
            </w:r>
            <w:r w:rsidR="00472E1A" w:rsidRPr="00472E1A">
              <w:rPr>
                <w:lang w:eastAsia="uk-UA"/>
              </w:rPr>
              <w:t xml:space="preserve"> точки зору </w:t>
            </w:r>
            <w:proofErr w:type="spellStart"/>
            <w:r w:rsidR="00472E1A" w:rsidRPr="00472E1A">
              <w:rPr>
                <w:lang w:eastAsia="uk-UA"/>
              </w:rPr>
              <w:t>безпекознавства</w:t>
            </w:r>
            <w:proofErr w:type="spellEnd"/>
            <w:r w:rsidR="00472E1A" w:rsidRPr="00472E1A">
              <w:rPr>
                <w:lang w:eastAsia="uk-UA"/>
              </w:rPr>
              <w:t xml:space="preserve"> </w:t>
            </w:r>
            <w:r w:rsidR="00472E1A" w:rsidRPr="00472E1A">
              <w:rPr>
                <w:b/>
                <w:lang w:eastAsia="uk-UA"/>
              </w:rPr>
              <w:t>випуск</w:t>
            </w:r>
            <w:r>
              <w:rPr>
                <w:b/>
                <w:lang w:eastAsia="uk-UA"/>
              </w:rPr>
              <w:t>у</w:t>
            </w:r>
            <w:r w:rsidR="00472E1A" w:rsidRPr="00472E1A">
              <w:rPr>
                <w:b/>
                <w:lang w:eastAsia="uk-UA"/>
              </w:rPr>
              <w:t xml:space="preserve"> новин/телепрограм</w:t>
            </w:r>
            <w:r w:rsidR="00472E1A" w:rsidRPr="00472E1A">
              <w:rPr>
                <w:lang w:eastAsia="uk-UA"/>
              </w:rPr>
              <w:t xml:space="preserve"> на національному та місцевому телеканалі (вибраний на власний розсуд, простежити </w:t>
            </w:r>
            <w:r>
              <w:rPr>
                <w:lang w:eastAsia="uk-UA"/>
              </w:rPr>
              <w:t xml:space="preserve">інформацію </w:t>
            </w:r>
            <w:r w:rsidR="00472E1A" w:rsidRPr="00472E1A">
              <w:rPr>
                <w:lang w:eastAsia="uk-UA"/>
              </w:rPr>
              <w:t>протягом щонайменше двох тижнів)</w:t>
            </w:r>
          </w:p>
          <w:p w:rsidR="00472E1A" w:rsidRDefault="00024B82" w:rsidP="00024B82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472E1A">
              <w:rPr>
                <w:b/>
              </w:rPr>
              <w:t>Презентації (індивідуальна робота)</w:t>
            </w:r>
          </w:p>
          <w:p w:rsidR="00472E1A" w:rsidRDefault="00472E1A" w:rsidP="00472E1A">
            <w:pPr>
              <w:rPr>
                <w:b/>
              </w:rPr>
            </w:pPr>
            <w:r w:rsidRPr="00472E1A">
              <w:rPr>
                <w:b/>
              </w:rPr>
              <w:lastRenderedPageBreak/>
              <w:t>Завдання 2.</w:t>
            </w:r>
            <w:r w:rsidR="00D15C7A">
              <w:rPr>
                <w:b/>
              </w:rPr>
              <w:t xml:space="preserve"> (Від 0 до</w:t>
            </w:r>
            <w:r w:rsidRPr="00472E1A">
              <w:rPr>
                <w:b/>
              </w:rPr>
              <w:t xml:space="preserve"> 20 балів</w:t>
            </w:r>
            <w:r w:rsidR="00D15C7A">
              <w:rPr>
                <w:b/>
              </w:rPr>
              <w:t>)</w:t>
            </w:r>
            <w:r w:rsidRPr="00472E1A">
              <w:rPr>
                <w:b/>
              </w:rPr>
              <w:t xml:space="preserve"> </w:t>
            </w:r>
          </w:p>
          <w:p w:rsidR="00472E1A" w:rsidRPr="00472E1A" w:rsidRDefault="00472E1A" w:rsidP="00472E1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472E1A">
              <w:rPr>
                <w:rFonts w:ascii="Times New Roman" w:hAnsi="Times New Roman"/>
                <w:sz w:val="24"/>
                <w:szCs w:val="24"/>
              </w:rPr>
              <w:t>Сутність і зміст екологічної безпеки.</w:t>
            </w:r>
          </w:p>
          <w:p w:rsidR="00472E1A" w:rsidRPr="00472E1A" w:rsidRDefault="00472E1A" w:rsidP="00472E1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472E1A">
              <w:rPr>
                <w:rFonts w:ascii="Times New Roman" w:hAnsi="Times New Roman"/>
                <w:sz w:val="24"/>
                <w:szCs w:val="24"/>
              </w:rPr>
              <w:t>Сутність і зміст економічної безпеки.</w:t>
            </w:r>
          </w:p>
          <w:p w:rsidR="00472E1A" w:rsidRPr="00472E1A" w:rsidRDefault="00472E1A" w:rsidP="00472E1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472E1A">
              <w:rPr>
                <w:rFonts w:ascii="Times New Roman" w:hAnsi="Times New Roman"/>
                <w:sz w:val="24"/>
                <w:szCs w:val="24"/>
              </w:rPr>
              <w:t>Сутність і зміст інформаційної безпеки.</w:t>
            </w:r>
          </w:p>
          <w:p w:rsidR="00472E1A" w:rsidRPr="00472E1A" w:rsidRDefault="00472E1A" w:rsidP="00472E1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472E1A">
              <w:rPr>
                <w:rFonts w:ascii="Times New Roman" w:hAnsi="Times New Roman"/>
                <w:sz w:val="24"/>
                <w:szCs w:val="24"/>
              </w:rPr>
              <w:t>Сутність і зміст техногенної безпеки.</w:t>
            </w:r>
          </w:p>
          <w:p w:rsidR="00472E1A" w:rsidRPr="00472E1A" w:rsidRDefault="00472E1A" w:rsidP="00472E1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472E1A">
              <w:rPr>
                <w:rFonts w:ascii="Times New Roman" w:hAnsi="Times New Roman"/>
                <w:sz w:val="24"/>
                <w:szCs w:val="24"/>
              </w:rPr>
              <w:t>Сутність і зміст військової безпеки.</w:t>
            </w:r>
          </w:p>
          <w:p w:rsidR="00472E1A" w:rsidRPr="00472E1A" w:rsidRDefault="00472E1A" w:rsidP="00472E1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472E1A">
              <w:rPr>
                <w:rFonts w:ascii="Times New Roman" w:hAnsi="Times New Roman"/>
                <w:sz w:val="24"/>
                <w:szCs w:val="24"/>
              </w:rPr>
              <w:t>Сутність і зміст політичної безпеки.</w:t>
            </w:r>
          </w:p>
          <w:p w:rsidR="00472E1A" w:rsidRPr="00472E1A" w:rsidRDefault="00472E1A" w:rsidP="00472E1A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472E1A">
              <w:rPr>
                <w:rFonts w:ascii="Times New Roman" w:hAnsi="Times New Roman"/>
                <w:sz w:val="24"/>
                <w:szCs w:val="24"/>
              </w:rPr>
              <w:t>Сутність і зміст соціальної безпеки.</w:t>
            </w:r>
          </w:p>
          <w:p w:rsidR="00472E1A" w:rsidRPr="00472E1A" w:rsidRDefault="00472E1A" w:rsidP="00472E1A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72E1A">
              <w:rPr>
                <w:rFonts w:ascii="Times New Roman" w:hAnsi="Times New Roman"/>
                <w:sz w:val="24"/>
                <w:szCs w:val="24"/>
              </w:rPr>
              <w:t xml:space="preserve">Сутність і зміст медичної безпеки (безпека пацієнта та безпека медичних працівників) </w:t>
            </w:r>
            <w:r w:rsidRPr="00472E1A">
              <w:rPr>
                <w:rFonts w:ascii="Times New Roman" w:hAnsi="Times New Roman"/>
                <w:i/>
                <w:sz w:val="24"/>
                <w:szCs w:val="24"/>
              </w:rPr>
              <w:t>в умовах карантину</w:t>
            </w:r>
          </w:p>
          <w:p w:rsidR="00721F30" w:rsidRDefault="00024B82" w:rsidP="00721F30">
            <w:pPr>
              <w:spacing w:after="200" w:line="276" w:lineRule="auto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 xml:space="preserve">3. </w:t>
            </w:r>
            <w:r w:rsidRPr="00472E1A">
              <w:rPr>
                <w:b/>
                <w:lang w:eastAsia="uk-UA"/>
              </w:rPr>
              <w:t xml:space="preserve">Презентації (індивідуальна робота) </w:t>
            </w:r>
          </w:p>
          <w:p w:rsidR="00472E1A" w:rsidRPr="00472E1A" w:rsidRDefault="00D15C7A" w:rsidP="00D15C7A">
            <w:pPr>
              <w:spacing w:after="200" w:line="276" w:lineRule="auto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Завдання 3. (від 0 до</w:t>
            </w:r>
            <w:r w:rsidR="00472E1A" w:rsidRPr="00472E1A">
              <w:rPr>
                <w:b/>
                <w:lang w:eastAsia="uk-UA"/>
              </w:rPr>
              <w:t xml:space="preserve"> 20 балів</w:t>
            </w:r>
            <w:r>
              <w:rPr>
                <w:b/>
                <w:lang w:eastAsia="uk-UA"/>
              </w:rPr>
              <w:t xml:space="preserve">) </w:t>
            </w:r>
            <w:r w:rsidR="00472E1A" w:rsidRPr="00472E1A">
              <w:rPr>
                <w:lang w:eastAsia="uk-UA"/>
              </w:rPr>
              <w:t xml:space="preserve">Сучасні проблеми </w:t>
            </w:r>
            <w:r w:rsidR="00472E1A" w:rsidRPr="00472E1A">
              <w:rPr>
                <w:b/>
                <w:lang w:eastAsia="uk-UA"/>
              </w:rPr>
              <w:t>регіональної безпеки</w:t>
            </w:r>
            <w:r w:rsidR="00472E1A" w:rsidRPr="00472E1A">
              <w:rPr>
                <w:lang w:eastAsia="uk-UA"/>
              </w:rPr>
              <w:t xml:space="preserve"> на рівні місцевого самоврядування.</w:t>
            </w:r>
          </w:p>
          <w:p w:rsidR="00472E1A" w:rsidRPr="00472E1A" w:rsidRDefault="00472E1A" w:rsidP="00472E1A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uk-UA"/>
              </w:rPr>
            </w:pPr>
          </w:p>
          <w:p w:rsidR="00472E1A" w:rsidRPr="00472E1A" w:rsidRDefault="00024B82" w:rsidP="00472E1A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4</w:t>
            </w:r>
            <w:r w:rsidR="00472E1A" w:rsidRPr="00472E1A">
              <w:rPr>
                <w:b/>
                <w:lang w:eastAsia="uk-UA"/>
              </w:rPr>
              <w:t>.</w:t>
            </w:r>
            <w:r w:rsidR="00472E1A" w:rsidRPr="00472E1A">
              <w:rPr>
                <w:lang w:eastAsia="uk-UA"/>
              </w:rPr>
              <w:t xml:space="preserve"> </w:t>
            </w:r>
            <w:r w:rsidR="00472E1A" w:rsidRPr="00472E1A">
              <w:rPr>
                <w:b/>
                <w:lang w:eastAsia="uk-UA"/>
              </w:rPr>
              <w:t>Есе</w:t>
            </w:r>
            <w:r w:rsidR="00D15C7A">
              <w:rPr>
                <w:b/>
                <w:lang w:eastAsia="uk-UA"/>
              </w:rPr>
              <w:t xml:space="preserve"> (від 0 до 10 балів)</w:t>
            </w:r>
          </w:p>
          <w:p w:rsidR="00472E1A" w:rsidRPr="00472E1A" w:rsidRDefault="00472E1A" w:rsidP="00472E1A">
            <w:pPr>
              <w:spacing w:after="200" w:line="276" w:lineRule="auto"/>
              <w:jc w:val="both"/>
              <w:rPr>
                <w:lang w:eastAsia="uk-UA"/>
              </w:rPr>
            </w:pPr>
            <w:r w:rsidRPr="00472E1A">
              <w:rPr>
                <w:b/>
                <w:lang w:eastAsia="uk-UA"/>
              </w:rPr>
              <w:t xml:space="preserve">Завдання </w:t>
            </w:r>
            <w:r w:rsidR="006C4602">
              <w:rPr>
                <w:b/>
                <w:lang w:eastAsia="uk-UA"/>
              </w:rPr>
              <w:t>1</w:t>
            </w:r>
            <w:r w:rsidRPr="00472E1A">
              <w:rPr>
                <w:b/>
                <w:lang w:eastAsia="uk-UA"/>
              </w:rPr>
              <w:t xml:space="preserve">. </w:t>
            </w:r>
            <w:r w:rsidRPr="00472E1A">
              <w:rPr>
                <w:lang w:eastAsia="uk-UA"/>
              </w:rPr>
              <w:t>Соціальні проблеми безпеки студентської молоді. Запропонуйте свої соціологічні прогнози та рекомендації щодо посилення безпеки у Львівському національному університеті імені Івана Франка (не пов’язуйте відповіді лише з безпекою Університету під час карантину)</w:t>
            </w:r>
          </w:p>
          <w:p w:rsidR="00472E1A" w:rsidRDefault="00472E1A" w:rsidP="006C4602">
            <w:pPr>
              <w:spacing w:after="200" w:line="276" w:lineRule="auto"/>
              <w:jc w:val="both"/>
              <w:rPr>
                <w:lang w:eastAsia="uk-UA"/>
              </w:rPr>
            </w:pPr>
            <w:r w:rsidRPr="00472E1A">
              <w:rPr>
                <w:b/>
                <w:lang w:eastAsia="uk-UA"/>
              </w:rPr>
              <w:t xml:space="preserve">Завдання </w:t>
            </w:r>
            <w:r w:rsidR="006C4602">
              <w:rPr>
                <w:b/>
                <w:lang w:eastAsia="uk-UA"/>
              </w:rPr>
              <w:t>2</w:t>
            </w:r>
            <w:r w:rsidRPr="00472E1A">
              <w:rPr>
                <w:b/>
                <w:lang w:eastAsia="uk-UA"/>
              </w:rPr>
              <w:t xml:space="preserve">. </w:t>
            </w:r>
            <w:r w:rsidRPr="00472E1A">
              <w:rPr>
                <w:lang w:eastAsia="uk-UA"/>
              </w:rPr>
              <w:t>Обе</w:t>
            </w:r>
            <w:bookmarkStart w:id="0" w:name="_GoBack"/>
            <w:bookmarkEnd w:id="0"/>
            <w:r w:rsidRPr="00472E1A">
              <w:rPr>
                <w:lang w:eastAsia="uk-UA"/>
              </w:rPr>
              <w:t>ріть одну із</w:t>
            </w:r>
            <w:r w:rsidRPr="00472E1A">
              <w:rPr>
                <w:b/>
                <w:lang w:eastAsia="uk-UA"/>
              </w:rPr>
              <w:t xml:space="preserve"> </w:t>
            </w:r>
            <w:r w:rsidRPr="000343F7">
              <w:rPr>
                <w:lang w:eastAsia="uk-UA"/>
              </w:rPr>
              <w:t>сучас</w:t>
            </w:r>
            <w:r w:rsidRPr="00472E1A">
              <w:rPr>
                <w:lang w:eastAsia="uk-UA"/>
              </w:rPr>
              <w:t xml:space="preserve">них проблем безпеки і спробуйте розглянути її на глобальному, локальному (національному) та регіональному, приватному/особистісному рівнях. </w:t>
            </w:r>
          </w:p>
          <w:p w:rsidR="006C4602" w:rsidRDefault="00024B82" w:rsidP="006C4602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5</w:t>
            </w:r>
            <w:r w:rsidR="00721F30">
              <w:rPr>
                <w:b/>
                <w:lang w:eastAsia="uk-UA"/>
              </w:rPr>
              <w:t xml:space="preserve">. </w:t>
            </w:r>
            <w:proofErr w:type="spellStart"/>
            <w:r w:rsidR="006C4602" w:rsidRPr="00472E1A">
              <w:rPr>
                <w:b/>
                <w:lang w:val="ru-RU"/>
              </w:rPr>
              <w:t>Спробуйте</w:t>
            </w:r>
            <w:proofErr w:type="spellEnd"/>
            <w:r w:rsidR="006C4602" w:rsidRPr="00472E1A">
              <w:rPr>
                <w:b/>
                <w:lang w:val="ru-RU"/>
              </w:rPr>
              <w:t xml:space="preserve"> </w:t>
            </w:r>
            <w:proofErr w:type="spellStart"/>
            <w:r w:rsidR="006C4602" w:rsidRPr="00472E1A">
              <w:rPr>
                <w:b/>
                <w:lang w:val="ru-RU"/>
              </w:rPr>
              <w:t>укласти</w:t>
            </w:r>
            <w:proofErr w:type="spellEnd"/>
            <w:r w:rsidR="006C4602" w:rsidRPr="00472E1A">
              <w:rPr>
                <w:b/>
                <w:lang w:val="ru-RU"/>
              </w:rPr>
              <w:t xml:space="preserve"> карту </w:t>
            </w:r>
            <w:proofErr w:type="spellStart"/>
            <w:r w:rsidR="006C4602" w:rsidRPr="00472E1A">
              <w:rPr>
                <w:b/>
                <w:lang w:val="ru-RU"/>
              </w:rPr>
              <w:t>небезпек</w:t>
            </w:r>
            <w:proofErr w:type="spellEnd"/>
            <w:r w:rsidR="006C4602" w:rsidRPr="00472E1A">
              <w:rPr>
                <w:b/>
                <w:lang w:val="ru-RU"/>
              </w:rPr>
              <w:t xml:space="preserve"> для </w:t>
            </w:r>
            <w:proofErr w:type="spellStart"/>
            <w:r w:rsidR="006C4602" w:rsidRPr="00472E1A">
              <w:rPr>
                <w:b/>
                <w:lang w:val="ru-RU"/>
              </w:rPr>
              <w:t>України</w:t>
            </w:r>
            <w:proofErr w:type="spellEnd"/>
            <w:r w:rsidR="006C4602">
              <w:rPr>
                <w:b/>
                <w:lang w:val="ru-RU"/>
              </w:rPr>
              <w:t xml:space="preserve"> </w:t>
            </w:r>
            <w:r w:rsidR="00D15C7A">
              <w:rPr>
                <w:b/>
                <w:lang w:val="ru-RU"/>
              </w:rPr>
              <w:t>(</w:t>
            </w:r>
            <w:proofErr w:type="spellStart"/>
            <w:r w:rsidR="00D15C7A">
              <w:rPr>
                <w:b/>
                <w:lang w:val="ru-RU"/>
              </w:rPr>
              <w:t>від</w:t>
            </w:r>
            <w:proofErr w:type="spellEnd"/>
            <w:r w:rsidR="00D15C7A">
              <w:rPr>
                <w:b/>
                <w:lang w:val="ru-RU"/>
              </w:rPr>
              <w:t xml:space="preserve"> 0 до</w:t>
            </w:r>
            <w:r w:rsidR="006C4602">
              <w:rPr>
                <w:b/>
                <w:lang w:val="ru-RU"/>
              </w:rPr>
              <w:t xml:space="preserve"> </w:t>
            </w:r>
            <w:r w:rsidR="006C4602" w:rsidRPr="00472E1A">
              <w:rPr>
                <w:b/>
                <w:lang w:eastAsia="uk-UA"/>
              </w:rPr>
              <w:t>10 балів</w:t>
            </w:r>
            <w:r w:rsidR="00D15C7A">
              <w:rPr>
                <w:b/>
                <w:lang w:eastAsia="uk-UA"/>
              </w:rPr>
              <w:t>)</w:t>
            </w:r>
          </w:p>
          <w:p w:rsidR="00D06629" w:rsidRPr="00D06629" w:rsidRDefault="00D06629" w:rsidP="006C460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472E1A" w:rsidRPr="00472E1A" w:rsidRDefault="00024B82" w:rsidP="00472E1A">
            <w:pPr>
              <w:spacing w:after="200" w:line="276" w:lineRule="auto"/>
              <w:jc w:val="both"/>
              <w:rPr>
                <w:b/>
                <w:lang w:eastAsia="uk-UA"/>
              </w:rPr>
            </w:pPr>
            <w:r>
              <w:rPr>
                <w:b/>
                <w:lang w:eastAsia="uk-UA"/>
              </w:rPr>
              <w:t>6</w:t>
            </w:r>
            <w:r w:rsidR="00472E1A" w:rsidRPr="00472E1A">
              <w:rPr>
                <w:b/>
                <w:lang w:eastAsia="uk-UA"/>
              </w:rPr>
              <w:t xml:space="preserve">. </w:t>
            </w:r>
            <w:r w:rsidR="0098381A">
              <w:rPr>
                <w:b/>
                <w:lang w:eastAsia="uk-UA"/>
              </w:rPr>
              <w:t>Активна участь у</w:t>
            </w:r>
            <w:r w:rsidR="0098381A" w:rsidRPr="00472E1A">
              <w:rPr>
                <w:b/>
                <w:lang w:eastAsia="uk-UA"/>
              </w:rPr>
              <w:t xml:space="preserve"> </w:t>
            </w:r>
            <w:r w:rsidR="00472E1A" w:rsidRPr="00472E1A">
              <w:rPr>
                <w:b/>
                <w:lang w:eastAsia="uk-UA"/>
              </w:rPr>
              <w:t>заняттях, реферування та аналіз літератури</w:t>
            </w:r>
            <w:r w:rsidR="0098381A">
              <w:rPr>
                <w:b/>
                <w:lang w:eastAsia="uk-UA"/>
              </w:rPr>
              <w:t xml:space="preserve">, участь у дискусіях </w:t>
            </w:r>
            <w:r w:rsidR="009D61EA">
              <w:rPr>
                <w:b/>
                <w:lang w:eastAsia="uk-UA"/>
              </w:rPr>
              <w:t xml:space="preserve"> (від 0 до </w:t>
            </w:r>
            <w:r w:rsidR="00472E1A" w:rsidRPr="00472E1A">
              <w:rPr>
                <w:b/>
                <w:lang w:eastAsia="uk-UA"/>
              </w:rPr>
              <w:t>10 балів</w:t>
            </w:r>
            <w:r w:rsidR="009D61EA">
              <w:rPr>
                <w:b/>
                <w:lang w:eastAsia="uk-UA"/>
              </w:rPr>
              <w:t>)</w:t>
            </w:r>
          </w:p>
          <w:p w:rsidR="00E3681E" w:rsidRPr="000111D3" w:rsidRDefault="00E3681E" w:rsidP="00990D41">
            <w:pPr>
              <w:autoSpaceDE w:val="0"/>
              <w:autoSpaceDN w:val="0"/>
              <w:adjustRightInd w:val="0"/>
            </w:pPr>
            <w:r w:rsidRPr="000111D3">
              <w:t>Підсумкова ма</w:t>
            </w:r>
            <w:r w:rsidR="00990D41" w:rsidRPr="000111D3">
              <w:t>ксимальна кількість</w:t>
            </w:r>
            <w:r w:rsidR="005C713C" w:rsidRPr="000111D3">
              <w:t xml:space="preserve"> балів</w:t>
            </w:r>
            <w:r w:rsidR="00990D41" w:rsidRPr="000111D3">
              <w:t xml:space="preserve"> – </w:t>
            </w:r>
            <w:r w:rsidR="00990D41" w:rsidRPr="00AA61DB">
              <w:rPr>
                <w:b/>
              </w:rPr>
              <w:t>100 балів</w:t>
            </w:r>
          </w:p>
        </w:tc>
      </w:tr>
      <w:tr w:rsidR="00E3681E" w:rsidRPr="000111D3" w:rsidTr="00E3681E">
        <w:trPr>
          <w:trHeight w:val="1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111D3">
              <w:rPr>
                <w:b/>
                <w:bCs/>
              </w:rPr>
              <w:lastRenderedPageBreak/>
              <w:t>Опитування</w:t>
            </w:r>
          </w:p>
        </w:tc>
        <w:tc>
          <w:tcPr>
            <w:tcW w:w="6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681E" w:rsidRPr="000111D3" w:rsidRDefault="00E3681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111D3">
              <w:t>Анкету-оцінку з метою оцінювання якості курсу буде надано по завершенні курсу.</w:t>
            </w:r>
          </w:p>
        </w:tc>
      </w:tr>
    </w:tbl>
    <w:p w:rsidR="00783E6D" w:rsidRPr="000111D3" w:rsidRDefault="00783E6D" w:rsidP="00B35DAC"/>
    <w:sectPr w:rsidR="00783E6D" w:rsidRPr="000111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UkrainianJourn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986A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C127B5"/>
    <w:multiLevelType w:val="hybridMultilevel"/>
    <w:tmpl w:val="61382C4A"/>
    <w:lvl w:ilvl="0" w:tplc="FD8C9C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3333CA"/>
    <w:multiLevelType w:val="hybridMultilevel"/>
    <w:tmpl w:val="FC90DA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343D6"/>
    <w:multiLevelType w:val="hybridMultilevel"/>
    <w:tmpl w:val="5CC0C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1450F"/>
    <w:multiLevelType w:val="hybridMultilevel"/>
    <w:tmpl w:val="851E787A"/>
    <w:lvl w:ilvl="0" w:tplc="597E9B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14AB3"/>
    <w:multiLevelType w:val="hybridMultilevel"/>
    <w:tmpl w:val="04C446C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1D587FEC"/>
    <w:multiLevelType w:val="hybridMultilevel"/>
    <w:tmpl w:val="C3B44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1287B"/>
    <w:multiLevelType w:val="hybridMultilevel"/>
    <w:tmpl w:val="06E618E4"/>
    <w:lvl w:ilvl="0" w:tplc="04D839BC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74C14"/>
    <w:multiLevelType w:val="hybridMultilevel"/>
    <w:tmpl w:val="B72221F8"/>
    <w:lvl w:ilvl="0" w:tplc="2DCAFFF4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F5263B"/>
    <w:multiLevelType w:val="hybridMultilevel"/>
    <w:tmpl w:val="BBD09506"/>
    <w:lvl w:ilvl="0" w:tplc="04D839BC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8870AD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4476B3"/>
    <w:multiLevelType w:val="hybridMultilevel"/>
    <w:tmpl w:val="F5C63EC8"/>
    <w:lvl w:ilvl="0" w:tplc="04D839BC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E07C9"/>
    <w:multiLevelType w:val="hybridMultilevel"/>
    <w:tmpl w:val="91B2E872"/>
    <w:lvl w:ilvl="0" w:tplc="FD8C9C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AF1EDC"/>
    <w:multiLevelType w:val="hybridMultilevel"/>
    <w:tmpl w:val="3C805C78"/>
    <w:lvl w:ilvl="0" w:tplc="FD8C9C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65E8F"/>
    <w:multiLevelType w:val="hybridMultilevel"/>
    <w:tmpl w:val="B5A4FC76"/>
    <w:lvl w:ilvl="0" w:tplc="D8A2734C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E96DF1"/>
    <w:multiLevelType w:val="hybridMultilevel"/>
    <w:tmpl w:val="67082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A2E45"/>
    <w:multiLevelType w:val="hybridMultilevel"/>
    <w:tmpl w:val="B308E1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81B30"/>
    <w:multiLevelType w:val="hybridMultilevel"/>
    <w:tmpl w:val="548294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C6915"/>
    <w:multiLevelType w:val="hybridMultilevel"/>
    <w:tmpl w:val="192ADE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658FE"/>
    <w:multiLevelType w:val="hybridMultilevel"/>
    <w:tmpl w:val="80444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27911"/>
    <w:multiLevelType w:val="hybridMultilevel"/>
    <w:tmpl w:val="6A70B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2F0E4">
      <w:start w:val="3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D54CD7"/>
    <w:multiLevelType w:val="hybridMultilevel"/>
    <w:tmpl w:val="19FE7E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11"/>
  </w:num>
  <w:num w:numId="15">
    <w:abstractNumId w:val="12"/>
  </w:num>
  <w:num w:numId="16">
    <w:abstractNumId w:val="4"/>
  </w:num>
  <w:num w:numId="17">
    <w:abstractNumId w:val="14"/>
  </w:num>
  <w:num w:numId="18">
    <w:abstractNumId w:val="16"/>
  </w:num>
  <w:num w:numId="19">
    <w:abstractNumId w:val="2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5A"/>
    <w:rsid w:val="00006C39"/>
    <w:rsid w:val="00011083"/>
    <w:rsid w:val="000111D3"/>
    <w:rsid w:val="00024B82"/>
    <w:rsid w:val="000343F7"/>
    <w:rsid w:val="00062F6E"/>
    <w:rsid w:val="00087A0A"/>
    <w:rsid w:val="00093806"/>
    <w:rsid w:val="000A6D6B"/>
    <w:rsid w:val="000B1502"/>
    <w:rsid w:val="00121D2B"/>
    <w:rsid w:val="001436FB"/>
    <w:rsid w:val="00170F0A"/>
    <w:rsid w:val="00197062"/>
    <w:rsid w:val="001A6EA4"/>
    <w:rsid w:val="001D3387"/>
    <w:rsid w:val="002B35B6"/>
    <w:rsid w:val="002C1552"/>
    <w:rsid w:val="002C68CE"/>
    <w:rsid w:val="002E4203"/>
    <w:rsid w:val="003865F5"/>
    <w:rsid w:val="00434E8D"/>
    <w:rsid w:val="00453760"/>
    <w:rsid w:val="00472E1A"/>
    <w:rsid w:val="004944A5"/>
    <w:rsid w:val="004D052D"/>
    <w:rsid w:val="005206A0"/>
    <w:rsid w:val="00574411"/>
    <w:rsid w:val="005C713C"/>
    <w:rsid w:val="005D28F3"/>
    <w:rsid w:val="006847F0"/>
    <w:rsid w:val="006A6381"/>
    <w:rsid w:val="006B0E0C"/>
    <w:rsid w:val="006C4602"/>
    <w:rsid w:val="00721F30"/>
    <w:rsid w:val="0075040C"/>
    <w:rsid w:val="00764FF8"/>
    <w:rsid w:val="00783E6D"/>
    <w:rsid w:val="007931A2"/>
    <w:rsid w:val="00797BB3"/>
    <w:rsid w:val="007B7EC5"/>
    <w:rsid w:val="0081775A"/>
    <w:rsid w:val="008206A3"/>
    <w:rsid w:val="00896A01"/>
    <w:rsid w:val="008C13B2"/>
    <w:rsid w:val="008F5A71"/>
    <w:rsid w:val="00936603"/>
    <w:rsid w:val="0098381A"/>
    <w:rsid w:val="00990D41"/>
    <w:rsid w:val="009D1670"/>
    <w:rsid w:val="009D61EA"/>
    <w:rsid w:val="00A130AE"/>
    <w:rsid w:val="00A70049"/>
    <w:rsid w:val="00AA0FE3"/>
    <w:rsid w:val="00AA61DB"/>
    <w:rsid w:val="00AB244D"/>
    <w:rsid w:val="00AE077F"/>
    <w:rsid w:val="00AF2F18"/>
    <w:rsid w:val="00B33D7E"/>
    <w:rsid w:val="00B35DAC"/>
    <w:rsid w:val="00B435C3"/>
    <w:rsid w:val="00B61116"/>
    <w:rsid w:val="00B65833"/>
    <w:rsid w:val="00BF2908"/>
    <w:rsid w:val="00C158F7"/>
    <w:rsid w:val="00C22240"/>
    <w:rsid w:val="00C538C1"/>
    <w:rsid w:val="00C64B70"/>
    <w:rsid w:val="00CB4B93"/>
    <w:rsid w:val="00CB575A"/>
    <w:rsid w:val="00CF6BCE"/>
    <w:rsid w:val="00D06629"/>
    <w:rsid w:val="00D15C7A"/>
    <w:rsid w:val="00DE05F5"/>
    <w:rsid w:val="00DE733A"/>
    <w:rsid w:val="00DF3148"/>
    <w:rsid w:val="00E3681E"/>
    <w:rsid w:val="00ED09DE"/>
    <w:rsid w:val="00ED15B7"/>
    <w:rsid w:val="00FA1A17"/>
    <w:rsid w:val="00FB27CF"/>
    <w:rsid w:val="00FE39AD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3681E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semiHidden/>
    <w:rsid w:val="00E368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nhideWhenUsed/>
    <w:rsid w:val="00E3681E"/>
    <w:pPr>
      <w:spacing w:after="120"/>
      <w:ind w:left="283"/>
    </w:pPr>
    <w:rPr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E3681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087A0A"/>
    <w:pPr>
      <w:autoSpaceDE w:val="0"/>
      <w:autoSpaceDN w:val="0"/>
      <w:adjustRightInd w:val="0"/>
      <w:spacing w:after="0" w:line="240" w:lineRule="auto"/>
    </w:pPr>
    <w:rPr>
      <w:rFonts w:ascii="UkrainianJournal" w:eastAsia="Batang" w:hAnsi="UkrainianJournal" w:cs="UkrainianJournal"/>
      <w:color w:val="000000"/>
      <w:sz w:val="24"/>
      <w:szCs w:val="24"/>
      <w:lang w:val="ru-RU" w:eastAsia="ko-KR"/>
    </w:rPr>
  </w:style>
  <w:style w:type="paragraph" w:styleId="a7">
    <w:name w:val="List Paragraph"/>
    <w:basedOn w:val="a"/>
    <w:uiPriority w:val="34"/>
    <w:qFormat/>
    <w:rsid w:val="00087A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tlid-translation">
    <w:name w:val="tlid-translation"/>
    <w:basedOn w:val="a0"/>
    <w:rsid w:val="00087A0A"/>
  </w:style>
  <w:style w:type="character" w:styleId="a8">
    <w:name w:val="Hyperlink"/>
    <w:basedOn w:val="a0"/>
    <w:uiPriority w:val="99"/>
    <w:semiHidden/>
    <w:rsid w:val="007B7EC5"/>
    <w:rPr>
      <w:rFonts w:cs="Times New Roman"/>
      <w:color w:val="0000FF"/>
      <w:u w:val="single"/>
    </w:rPr>
  </w:style>
  <w:style w:type="character" w:styleId="a9">
    <w:name w:val="Placeholder Text"/>
    <w:basedOn w:val="a0"/>
    <w:uiPriority w:val="99"/>
    <w:semiHidden/>
    <w:rsid w:val="004944A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944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4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unhideWhenUsed/>
    <w:qFormat/>
    <w:rsid w:val="008206A3"/>
    <w:pPr>
      <w:widowControl w:val="0"/>
      <w:autoSpaceDE w:val="0"/>
      <w:autoSpaceDN w:val="0"/>
      <w:adjustRightInd w:val="0"/>
      <w:spacing w:after="160" w:line="326" w:lineRule="exact"/>
      <w:ind w:firstLine="662"/>
    </w:pPr>
    <w:rPr>
      <w:rFonts w:asciiTheme="minorHAnsi" w:eastAsiaTheme="minorHAnsi" w:hAnsiTheme="minorHAnsi" w:cstheme="minorBidi" w:hint="eastAsia"/>
      <w:lang w:eastAsia="en-US"/>
    </w:rPr>
  </w:style>
  <w:style w:type="character" w:customStyle="1" w:styleId="FontStyle21">
    <w:name w:val="Font Style21"/>
    <w:basedOn w:val="a0"/>
    <w:uiPriority w:val="99"/>
    <w:unhideWhenUsed/>
    <w:qFormat/>
    <w:rsid w:val="008206A3"/>
    <w:rPr>
      <w:rFonts w:ascii="Times New Roman" w:cs="Times New Roman" w:hint="default"/>
      <w:b/>
      <w:color w:val="000000"/>
      <w:sz w:val="26"/>
      <w:szCs w:val="26"/>
    </w:rPr>
  </w:style>
  <w:style w:type="paragraph" w:customStyle="1" w:styleId="Style2">
    <w:name w:val="Style2"/>
    <w:basedOn w:val="a"/>
    <w:uiPriority w:val="99"/>
    <w:unhideWhenUsed/>
    <w:qFormat/>
    <w:rsid w:val="008206A3"/>
    <w:pPr>
      <w:widowControl w:val="0"/>
      <w:autoSpaceDE w:val="0"/>
      <w:autoSpaceDN w:val="0"/>
      <w:adjustRightInd w:val="0"/>
      <w:spacing w:after="160" w:line="322" w:lineRule="exact"/>
      <w:jc w:val="center"/>
    </w:pPr>
    <w:rPr>
      <w:rFonts w:asciiTheme="minorHAnsi" w:eastAsiaTheme="minorHAnsi" w:hAnsiTheme="minorHAnsi" w:cstheme="minorBidi" w:hint="eastAsia"/>
      <w:lang w:eastAsia="en-US"/>
    </w:rPr>
  </w:style>
  <w:style w:type="paragraph" w:customStyle="1" w:styleId="Style3">
    <w:name w:val="Style3"/>
    <w:basedOn w:val="a"/>
    <w:uiPriority w:val="99"/>
    <w:unhideWhenUsed/>
    <w:qFormat/>
    <w:rsid w:val="008206A3"/>
    <w:pPr>
      <w:widowControl w:val="0"/>
      <w:autoSpaceDE w:val="0"/>
      <w:autoSpaceDN w:val="0"/>
      <w:adjustRightInd w:val="0"/>
      <w:spacing w:after="160" w:line="259" w:lineRule="auto"/>
    </w:pPr>
    <w:rPr>
      <w:rFonts w:asciiTheme="minorHAnsi" w:eastAsiaTheme="minorHAnsi" w:hAnsiTheme="minorHAnsi" w:cstheme="minorBidi" w:hint="eastAsia"/>
      <w:lang w:eastAsia="en-US"/>
    </w:rPr>
  </w:style>
  <w:style w:type="paragraph" w:customStyle="1" w:styleId="Style4">
    <w:name w:val="Style4"/>
    <w:basedOn w:val="a"/>
    <w:uiPriority w:val="99"/>
    <w:unhideWhenUsed/>
    <w:qFormat/>
    <w:rsid w:val="008206A3"/>
    <w:pPr>
      <w:widowControl w:val="0"/>
      <w:autoSpaceDE w:val="0"/>
      <w:autoSpaceDN w:val="0"/>
      <w:adjustRightInd w:val="0"/>
      <w:spacing w:after="160" w:line="347" w:lineRule="exact"/>
      <w:jc w:val="right"/>
    </w:pPr>
    <w:rPr>
      <w:rFonts w:asciiTheme="minorHAnsi" w:eastAsiaTheme="minorHAnsi" w:hAnsiTheme="minorHAnsi" w:cstheme="minorBidi" w:hint="eastAsia"/>
      <w:lang w:eastAsia="en-US"/>
    </w:rPr>
  </w:style>
  <w:style w:type="character" w:customStyle="1" w:styleId="FontStyle22">
    <w:name w:val="Font Style22"/>
    <w:basedOn w:val="a0"/>
    <w:uiPriority w:val="99"/>
    <w:unhideWhenUsed/>
    <w:qFormat/>
    <w:rsid w:val="008206A3"/>
    <w:rPr>
      <w:rFonts w:asci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unhideWhenUsed/>
    <w:qFormat/>
    <w:rsid w:val="008206A3"/>
    <w:rPr>
      <w:rFonts w:ascii="Times New Roman" w:cs="Times New Roman" w:hint="default"/>
      <w:color w:val="000000"/>
      <w:sz w:val="22"/>
      <w:szCs w:val="22"/>
    </w:rPr>
  </w:style>
  <w:style w:type="paragraph" w:customStyle="1" w:styleId="Style7">
    <w:name w:val="Style7"/>
    <w:basedOn w:val="a"/>
    <w:uiPriority w:val="99"/>
    <w:unhideWhenUsed/>
    <w:qFormat/>
    <w:rsid w:val="008206A3"/>
    <w:pPr>
      <w:widowControl w:val="0"/>
      <w:autoSpaceDE w:val="0"/>
      <w:autoSpaceDN w:val="0"/>
      <w:adjustRightInd w:val="0"/>
      <w:spacing w:after="160" w:line="259" w:lineRule="auto"/>
    </w:pPr>
    <w:rPr>
      <w:rFonts w:asciiTheme="minorHAnsi" w:eastAsiaTheme="minorHAnsi" w:hAnsiTheme="minorHAnsi" w:cstheme="minorBidi" w:hint="eastAsia"/>
      <w:lang w:eastAsia="en-US"/>
    </w:rPr>
  </w:style>
  <w:style w:type="paragraph" w:customStyle="1" w:styleId="Style10">
    <w:name w:val="Style10"/>
    <w:basedOn w:val="a"/>
    <w:uiPriority w:val="99"/>
    <w:unhideWhenUsed/>
    <w:qFormat/>
    <w:rsid w:val="008206A3"/>
    <w:pPr>
      <w:widowControl w:val="0"/>
      <w:autoSpaceDE w:val="0"/>
      <w:autoSpaceDN w:val="0"/>
      <w:adjustRightInd w:val="0"/>
      <w:spacing w:after="160" w:line="259" w:lineRule="auto"/>
    </w:pPr>
    <w:rPr>
      <w:rFonts w:asciiTheme="minorHAnsi" w:eastAsiaTheme="minorHAnsi" w:hAnsiTheme="minorHAnsi" w:cstheme="minorBidi" w:hint="eastAsia"/>
      <w:lang w:eastAsia="en-US"/>
    </w:rPr>
  </w:style>
  <w:style w:type="paragraph" w:customStyle="1" w:styleId="Style6">
    <w:name w:val="Style6"/>
    <w:basedOn w:val="a"/>
    <w:uiPriority w:val="99"/>
    <w:unhideWhenUsed/>
    <w:qFormat/>
    <w:rsid w:val="008206A3"/>
    <w:pPr>
      <w:widowControl w:val="0"/>
      <w:autoSpaceDE w:val="0"/>
      <w:autoSpaceDN w:val="0"/>
      <w:adjustRightInd w:val="0"/>
      <w:spacing w:after="160" w:line="259" w:lineRule="auto"/>
    </w:pPr>
    <w:rPr>
      <w:rFonts w:asciiTheme="minorHAnsi" w:eastAsiaTheme="minorHAnsi" w:hAnsiTheme="minorHAnsi" w:cstheme="minorBidi" w:hint="eastAs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3681E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semiHidden/>
    <w:rsid w:val="00E368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unhideWhenUsed/>
    <w:rsid w:val="00E3681E"/>
    <w:pPr>
      <w:spacing w:after="120"/>
      <w:ind w:left="283"/>
    </w:pPr>
    <w:rPr>
      <w:sz w:val="28"/>
      <w:lang w:val="ru-RU"/>
    </w:rPr>
  </w:style>
  <w:style w:type="character" w:customStyle="1" w:styleId="a6">
    <w:name w:val="Основной текст с отступом Знак"/>
    <w:basedOn w:val="a0"/>
    <w:link w:val="a5"/>
    <w:rsid w:val="00E3681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087A0A"/>
    <w:pPr>
      <w:autoSpaceDE w:val="0"/>
      <w:autoSpaceDN w:val="0"/>
      <w:adjustRightInd w:val="0"/>
      <w:spacing w:after="0" w:line="240" w:lineRule="auto"/>
    </w:pPr>
    <w:rPr>
      <w:rFonts w:ascii="UkrainianJournal" w:eastAsia="Batang" w:hAnsi="UkrainianJournal" w:cs="UkrainianJournal"/>
      <w:color w:val="000000"/>
      <w:sz w:val="24"/>
      <w:szCs w:val="24"/>
      <w:lang w:val="ru-RU" w:eastAsia="ko-KR"/>
    </w:rPr>
  </w:style>
  <w:style w:type="paragraph" w:styleId="a7">
    <w:name w:val="List Paragraph"/>
    <w:basedOn w:val="a"/>
    <w:uiPriority w:val="34"/>
    <w:qFormat/>
    <w:rsid w:val="00087A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character" w:customStyle="1" w:styleId="tlid-translation">
    <w:name w:val="tlid-translation"/>
    <w:basedOn w:val="a0"/>
    <w:rsid w:val="00087A0A"/>
  </w:style>
  <w:style w:type="character" w:styleId="a8">
    <w:name w:val="Hyperlink"/>
    <w:basedOn w:val="a0"/>
    <w:uiPriority w:val="99"/>
    <w:semiHidden/>
    <w:rsid w:val="007B7EC5"/>
    <w:rPr>
      <w:rFonts w:cs="Times New Roman"/>
      <w:color w:val="0000FF"/>
      <w:u w:val="single"/>
    </w:rPr>
  </w:style>
  <w:style w:type="character" w:styleId="a9">
    <w:name w:val="Placeholder Text"/>
    <w:basedOn w:val="a0"/>
    <w:uiPriority w:val="99"/>
    <w:semiHidden/>
    <w:rsid w:val="004944A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944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4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unhideWhenUsed/>
    <w:qFormat/>
    <w:rsid w:val="008206A3"/>
    <w:pPr>
      <w:widowControl w:val="0"/>
      <w:autoSpaceDE w:val="0"/>
      <w:autoSpaceDN w:val="0"/>
      <w:adjustRightInd w:val="0"/>
      <w:spacing w:after="160" w:line="326" w:lineRule="exact"/>
      <w:ind w:firstLine="662"/>
    </w:pPr>
    <w:rPr>
      <w:rFonts w:asciiTheme="minorHAnsi" w:eastAsiaTheme="minorHAnsi" w:hAnsiTheme="minorHAnsi" w:cstheme="minorBidi" w:hint="eastAsia"/>
      <w:lang w:eastAsia="en-US"/>
    </w:rPr>
  </w:style>
  <w:style w:type="character" w:customStyle="1" w:styleId="FontStyle21">
    <w:name w:val="Font Style21"/>
    <w:basedOn w:val="a0"/>
    <w:uiPriority w:val="99"/>
    <w:unhideWhenUsed/>
    <w:qFormat/>
    <w:rsid w:val="008206A3"/>
    <w:rPr>
      <w:rFonts w:ascii="Times New Roman" w:cs="Times New Roman" w:hint="default"/>
      <w:b/>
      <w:color w:val="000000"/>
      <w:sz w:val="26"/>
      <w:szCs w:val="26"/>
    </w:rPr>
  </w:style>
  <w:style w:type="paragraph" w:customStyle="1" w:styleId="Style2">
    <w:name w:val="Style2"/>
    <w:basedOn w:val="a"/>
    <w:uiPriority w:val="99"/>
    <w:unhideWhenUsed/>
    <w:qFormat/>
    <w:rsid w:val="008206A3"/>
    <w:pPr>
      <w:widowControl w:val="0"/>
      <w:autoSpaceDE w:val="0"/>
      <w:autoSpaceDN w:val="0"/>
      <w:adjustRightInd w:val="0"/>
      <w:spacing w:after="160" w:line="322" w:lineRule="exact"/>
      <w:jc w:val="center"/>
    </w:pPr>
    <w:rPr>
      <w:rFonts w:asciiTheme="minorHAnsi" w:eastAsiaTheme="minorHAnsi" w:hAnsiTheme="minorHAnsi" w:cstheme="minorBidi" w:hint="eastAsia"/>
      <w:lang w:eastAsia="en-US"/>
    </w:rPr>
  </w:style>
  <w:style w:type="paragraph" w:customStyle="1" w:styleId="Style3">
    <w:name w:val="Style3"/>
    <w:basedOn w:val="a"/>
    <w:uiPriority w:val="99"/>
    <w:unhideWhenUsed/>
    <w:qFormat/>
    <w:rsid w:val="008206A3"/>
    <w:pPr>
      <w:widowControl w:val="0"/>
      <w:autoSpaceDE w:val="0"/>
      <w:autoSpaceDN w:val="0"/>
      <w:adjustRightInd w:val="0"/>
      <w:spacing w:after="160" w:line="259" w:lineRule="auto"/>
    </w:pPr>
    <w:rPr>
      <w:rFonts w:asciiTheme="minorHAnsi" w:eastAsiaTheme="minorHAnsi" w:hAnsiTheme="minorHAnsi" w:cstheme="minorBidi" w:hint="eastAsia"/>
      <w:lang w:eastAsia="en-US"/>
    </w:rPr>
  </w:style>
  <w:style w:type="paragraph" w:customStyle="1" w:styleId="Style4">
    <w:name w:val="Style4"/>
    <w:basedOn w:val="a"/>
    <w:uiPriority w:val="99"/>
    <w:unhideWhenUsed/>
    <w:qFormat/>
    <w:rsid w:val="008206A3"/>
    <w:pPr>
      <w:widowControl w:val="0"/>
      <w:autoSpaceDE w:val="0"/>
      <w:autoSpaceDN w:val="0"/>
      <w:adjustRightInd w:val="0"/>
      <w:spacing w:after="160" w:line="347" w:lineRule="exact"/>
      <w:jc w:val="right"/>
    </w:pPr>
    <w:rPr>
      <w:rFonts w:asciiTheme="minorHAnsi" w:eastAsiaTheme="minorHAnsi" w:hAnsiTheme="minorHAnsi" w:cstheme="minorBidi" w:hint="eastAsia"/>
      <w:lang w:eastAsia="en-US"/>
    </w:rPr>
  </w:style>
  <w:style w:type="character" w:customStyle="1" w:styleId="FontStyle22">
    <w:name w:val="Font Style22"/>
    <w:basedOn w:val="a0"/>
    <w:uiPriority w:val="99"/>
    <w:unhideWhenUsed/>
    <w:qFormat/>
    <w:rsid w:val="008206A3"/>
    <w:rPr>
      <w:rFonts w:ascii="Times New Roman" w:cs="Times New Roman" w:hint="default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unhideWhenUsed/>
    <w:qFormat/>
    <w:rsid w:val="008206A3"/>
    <w:rPr>
      <w:rFonts w:ascii="Times New Roman" w:cs="Times New Roman" w:hint="default"/>
      <w:color w:val="000000"/>
      <w:sz w:val="22"/>
      <w:szCs w:val="22"/>
    </w:rPr>
  </w:style>
  <w:style w:type="paragraph" w:customStyle="1" w:styleId="Style7">
    <w:name w:val="Style7"/>
    <w:basedOn w:val="a"/>
    <w:uiPriority w:val="99"/>
    <w:unhideWhenUsed/>
    <w:qFormat/>
    <w:rsid w:val="008206A3"/>
    <w:pPr>
      <w:widowControl w:val="0"/>
      <w:autoSpaceDE w:val="0"/>
      <w:autoSpaceDN w:val="0"/>
      <w:adjustRightInd w:val="0"/>
      <w:spacing w:after="160" w:line="259" w:lineRule="auto"/>
    </w:pPr>
    <w:rPr>
      <w:rFonts w:asciiTheme="minorHAnsi" w:eastAsiaTheme="minorHAnsi" w:hAnsiTheme="minorHAnsi" w:cstheme="minorBidi" w:hint="eastAsia"/>
      <w:lang w:eastAsia="en-US"/>
    </w:rPr>
  </w:style>
  <w:style w:type="paragraph" w:customStyle="1" w:styleId="Style10">
    <w:name w:val="Style10"/>
    <w:basedOn w:val="a"/>
    <w:uiPriority w:val="99"/>
    <w:unhideWhenUsed/>
    <w:qFormat/>
    <w:rsid w:val="008206A3"/>
    <w:pPr>
      <w:widowControl w:val="0"/>
      <w:autoSpaceDE w:val="0"/>
      <w:autoSpaceDN w:val="0"/>
      <w:adjustRightInd w:val="0"/>
      <w:spacing w:after="160" w:line="259" w:lineRule="auto"/>
    </w:pPr>
    <w:rPr>
      <w:rFonts w:asciiTheme="minorHAnsi" w:eastAsiaTheme="minorHAnsi" w:hAnsiTheme="minorHAnsi" w:cstheme="minorBidi" w:hint="eastAsia"/>
      <w:lang w:eastAsia="en-US"/>
    </w:rPr>
  </w:style>
  <w:style w:type="paragraph" w:customStyle="1" w:styleId="Style6">
    <w:name w:val="Style6"/>
    <w:basedOn w:val="a"/>
    <w:uiPriority w:val="99"/>
    <w:unhideWhenUsed/>
    <w:qFormat/>
    <w:rsid w:val="008206A3"/>
    <w:pPr>
      <w:widowControl w:val="0"/>
      <w:autoSpaceDE w:val="0"/>
      <w:autoSpaceDN w:val="0"/>
      <w:adjustRightInd w:val="0"/>
      <w:spacing w:after="160" w:line="259" w:lineRule="auto"/>
    </w:pPr>
    <w:rPr>
      <w:rFonts w:asciiTheme="minorHAnsi" w:eastAsiaTheme="minorHAnsi" w:hAnsiTheme="minorHAnsi" w:cstheme="minorBidi" w:hint="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iss.gov.ua/sites/default/files/2018-08/1_Siomin-8f832.pdf" TargetMode="External"/><Relationship Id="rId18" Type="http://schemas.openxmlformats.org/officeDocument/2006/relationships/hyperlink" Target="http://www.isras.ru/" TargetMode="External"/><Relationship Id="rId26" Type="http://schemas.openxmlformats.org/officeDocument/2006/relationships/hyperlink" Target="http://hdr.undp.org/sites/default/files/reports/255/hdr_1994_en_complete_nostats.pdf" TargetMode="External"/><Relationship Id="rId39" Type="http://schemas.openxmlformats.org/officeDocument/2006/relationships/hyperlink" Target="https://zakon.rada.gov.ua/laws/show/2469-19" TargetMode="External"/><Relationship Id="rId21" Type="http://schemas.openxmlformats.org/officeDocument/2006/relationships/hyperlink" Target="https://ru.wikipedia.org/wiki/%D0%AF%D0%B4%D0%BE%D0%B2,_%D0%92%D0%BB%D0%B0%D0%B4%D0%B8%D0%BC%D0%B8%D1%80_%D0%90%D0%BB%D0%B5%D0%BA%D1%81%D0%B0%D0%BD%D0%B4%D1%80%D0%BE%D0%B2%D0%B8%D1%87" TargetMode="External"/><Relationship Id="rId34" Type="http://schemas.openxmlformats.org/officeDocument/2006/relationships/hyperlink" Target="http://www.uisr.org.ua/monitoring" TargetMode="External"/><Relationship Id="rId42" Type="http://schemas.openxmlformats.org/officeDocument/2006/relationships/hyperlink" Target="http://molodyvcheny.in.ua/files/journal/2016/12/31.pdf" TargetMode="External"/><Relationship Id="rId47" Type="http://schemas.openxmlformats.org/officeDocument/2006/relationships/hyperlink" Target="http://www.oxfordlearnersdictionaries.com/definition/english/security" TargetMode="External"/><Relationship Id="rId50" Type="http://schemas.openxmlformats.org/officeDocument/2006/relationships/hyperlink" Target="http://zakon2.rada.gov.ua/laws/show/287/2015" TargetMode="External"/><Relationship Id="rId55" Type="http://schemas.openxmlformats.org/officeDocument/2006/relationships/hyperlink" Target="https://ru.wikipedia.org/w/index.php?title=%D0%A1%D0%BE%D1%86%D0%B8%D0%B0%D0%BB%D1%8C%D0%BD%D0%B0%D1%8F_%D0%BF%D0%BE%D0%BB%D0%B8%D1%82%D0%B8%D0%BA%D0%B0_%D0%B8_%D1%81%D0%BE%D1%86%D0%B8%D0%BE%D0%BB%D0%BE%D0%B3%D0%B8%D1%8F&amp;action=edit&amp;redlink=1" TargetMode="External"/><Relationship Id="rId7" Type="http://schemas.openxmlformats.org/officeDocument/2006/relationships/hyperlink" Target="mailto:tetyana.lapan@lnu.edu.ua" TargetMode="External"/><Relationship Id="rId12" Type="http://schemas.openxmlformats.org/officeDocument/2006/relationships/hyperlink" Target="https://zakon.rada.gov.ua/laws/show/2469-19" TargetMode="External"/><Relationship Id="rId17" Type="http://schemas.openxmlformats.org/officeDocument/2006/relationships/hyperlink" Target="http://molodyvcheny.in.ua/files/journal/2016/12/31.pdf" TargetMode="External"/><Relationship Id="rId25" Type="http://schemas.openxmlformats.org/officeDocument/2006/relationships/hyperlink" Target="https://www.idea.int/sites/default/files/publications/democracy-conflict-and-human-security-handbook-volume-1.pdf" TargetMode="External"/><Relationship Id="rId33" Type="http://schemas.openxmlformats.org/officeDocument/2006/relationships/hyperlink" Target="http://www.kiis.com.ua/" TargetMode="External"/><Relationship Id="rId38" Type="http://schemas.openxmlformats.org/officeDocument/2006/relationships/hyperlink" Target="https://www.lvivsecurityforum.org/LSF_broshura_final_web.pdf" TargetMode="External"/><Relationship Id="rId46" Type="http://schemas.openxmlformats.org/officeDocument/2006/relationships/hyperlink" Target="https://ru.wikipedia.org/w/index.php?title=%D0%A1%D0%BE%D1%86%D0%B8%D0%B0%D0%BB%D1%8C%D0%BD%D0%B0%D1%8F_%D0%BF%D0%BE%D0%BB%D0%B8%D1%82%D0%B8%D0%BA%D0%B0_%D0%B8_%D1%81%D0%BE%D1%86%D0%B8%D0%BE%D0%BB%D0%BE%D0%B3%D0%B8%D1%8F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riodicals.karazin.ua/ssms/article/view/9848/9371" TargetMode="External"/><Relationship Id="rId20" Type="http://schemas.openxmlformats.org/officeDocument/2006/relationships/hyperlink" Target="http://lib.socio.msu.ru/l/library?e=d-000-00---001ucheb--00-0-0-0prompt-10---4------0-1l--1-ru-50---20-help---00031-001-1-0windowsZz-1251-00&amp;a=d&amp;c=01ucheb&amp;cl=CL1&amp;d=HASH01ba48c9c1e3438232bc4f0b" TargetMode="External"/><Relationship Id="rId29" Type="http://schemas.openxmlformats.org/officeDocument/2006/relationships/hyperlink" Target="http://www.ukr-socium.org.ua/" TargetMode="External"/><Relationship Id="rId41" Type="http://schemas.openxmlformats.org/officeDocument/2006/relationships/hyperlink" Target="https://periodicals.karazin.ua/ssms/article/view/9848/9371" TargetMode="External"/><Relationship Id="rId54" Type="http://schemas.openxmlformats.org/officeDocument/2006/relationships/hyperlink" Target="https://ru.wikipedia.org/wiki/%D0%AF%D0%B4%D0%BE%D0%B2,_%D0%92%D0%BB%D0%B0%D0%B4%D0%B8%D0%BC%D0%B8%D1%80_%D0%90%D0%BB%D0%B5%D0%BA%D1%81%D0%B0%D0%BD%D0%B4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tianalap@yahoo.com" TargetMode="External"/><Relationship Id="rId11" Type="http://schemas.openxmlformats.org/officeDocument/2006/relationships/hyperlink" Target="http://president.gov.ua/content/constitution" TargetMode="External"/><Relationship Id="rId24" Type="http://schemas.openxmlformats.org/officeDocument/2006/relationships/hyperlink" Target="http://taylorowen.com/Articles/2004_SD.pdf" TargetMode="External"/><Relationship Id="rId32" Type="http://schemas.openxmlformats.org/officeDocument/2006/relationships/hyperlink" Target="http://dif.org.ua/" TargetMode="External"/><Relationship Id="rId37" Type="http://schemas.openxmlformats.org/officeDocument/2006/relationships/hyperlink" Target="http://old.razumkov.org.ua/ukr/journal.php" TargetMode="External"/><Relationship Id="rId40" Type="http://schemas.openxmlformats.org/officeDocument/2006/relationships/hyperlink" Target="http://president.gov.ua/content/constitution" TargetMode="External"/><Relationship Id="rId45" Type="http://schemas.openxmlformats.org/officeDocument/2006/relationships/hyperlink" Target="https://ru.wikipedia.org/wiki/%D0%AF%D0%B4%D0%BE%D0%B2,_%D0%92%D0%BB%D0%B0%D0%B4%D0%B8%D0%BC%D0%B8%D1%80_%D0%90%D0%BB%D0%B5%D0%BA%D1%81%D0%B0%D0%BD%D0%B4%D1%80%D0%BE%D0%B2%D0%B8%D1%87" TargetMode="External"/><Relationship Id="rId53" Type="http://schemas.openxmlformats.org/officeDocument/2006/relationships/hyperlink" Target="http://lib.socio.msu.ru/l/library?e=d-000-00---001ucheb--00-0-0-0prompt-10---4------0-1l--1-ru-50---20-help---00031-001-1-0windowsZz-1251-00&amp;a=d&amp;c=01ucheb&amp;cl=CL1&amp;d=HASH01ba48c9c1e3438232bc4f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287/2015" TargetMode="External"/><Relationship Id="rId23" Type="http://schemas.openxmlformats.org/officeDocument/2006/relationships/hyperlink" Target="http://www.oxfordlearnersdictionaries.com/definition/english/security" TargetMode="External"/><Relationship Id="rId28" Type="http://schemas.openxmlformats.org/officeDocument/2006/relationships/hyperlink" Target="http://i-soc.com.ua/journal/content.php" TargetMode="External"/><Relationship Id="rId36" Type="http://schemas.openxmlformats.org/officeDocument/2006/relationships/hyperlink" Target="https://dt.ua/gazeta/" TargetMode="External"/><Relationship Id="rId49" Type="http://schemas.openxmlformats.org/officeDocument/2006/relationships/hyperlink" Target="http://zakon4.rada.gov.ua/laws/show/964-1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ksf.openukraine.org/ua" TargetMode="External"/><Relationship Id="rId19" Type="http://schemas.openxmlformats.org/officeDocument/2006/relationships/hyperlink" Target="https://uk.wikipedia.org" TargetMode="External"/><Relationship Id="rId31" Type="http://schemas.openxmlformats.org/officeDocument/2006/relationships/hyperlink" Target="http://razumkov.org.ua/ukr/index.php" TargetMode="External"/><Relationship Id="rId44" Type="http://schemas.openxmlformats.org/officeDocument/2006/relationships/hyperlink" Target="http://lib.socio.msu.ru/l/library?e=d-000-00---001ucheb--00-0-0-0prompt-10---4------0-1l--1-ru-50---20-help---00031-001-1-0windowsZz-1251-00&amp;a=d&amp;c=01ucheb&amp;cl=CL1&amp;d=HASH01ba48c9c1e3438232bc4f0b" TargetMode="External"/><Relationship Id="rId52" Type="http://schemas.openxmlformats.org/officeDocument/2006/relationships/hyperlink" Target="https://uk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vivsecurityforum.org/LSF_broshura_final_web.pdf" TargetMode="External"/><Relationship Id="rId14" Type="http://schemas.openxmlformats.org/officeDocument/2006/relationships/hyperlink" Target="http://zakon4.rada.gov.ua/laws/show/964-15" TargetMode="External"/><Relationship Id="rId22" Type="http://schemas.openxmlformats.org/officeDocument/2006/relationships/hyperlink" Target="https://ru.wikipedia.org/w/index.php?title=%D0%A1%D0%BE%D1%86%D0%B8%D0%B0%D0%BB%D1%8C%D0%BD%D0%B0%D1%8F_%D0%BF%D0%BE%D0%BB%D0%B8%D1%82%D0%B8%D0%BA%D0%B0_%D0%B8_%D1%81%D0%BE%D1%86%D0%B8%D0%BE%D0%BB%D0%BE%D0%B3%D0%B8%D1%8F&amp;action=edit&amp;redlink=1" TargetMode="External"/><Relationship Id="rId27" Type="http://schemas.openxmlformats.org/officeDocument/2006/relationships/hyperlink" Target="http://www.vidabajc.com/wp-content/uploads/2013/05/SociolForum_Vol28N32013_SociolReflectionsOnSecuritySurveillance_Bajc.pdf" TargetMode="External"/><Relationship Id="rId30" Type="http://schemas.openxmlformats.org/officeDocument/2006/relationships/hyperlink" Target="http://www.gender.univer.kharkov.ua/RUSSIAN/about.htm" TargetMode="External"/><Relationship Id="rId35" Type="http://schemas.openxmlformats.org/officeDocument/2006/relationships/hyperlink" Target="https://day.kyiv.ua/uk" TargetMode="External"/><Relationship Id="rId43" Type="http://schemas.openxmlformats.org/officeDocument/2006/relationships/hyperlink" Target="http://dpr.ru/pravo/pravo_10_5.htm" TargetMode="External"/><Relationship Id="rId48" Type="http://schemas.openxmlformats.org/officeDocument/2006/relationships/hyperlink" Target="http://taylorowen.com/Articles/2004_SD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clio.lnu.edu.ua" TargetMode="External"/><Relationship Id="rId51" Type="http://schemas.openxmlformats.org/officeDocument/2006/relationships/hyperlink" Target="https://www.idea.int/sites/default/files/publications/democracy-conflict-and-human-security-handbook-volume-1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17859</Words>
  <Characters>10180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87</cp:revision>
  <dcterms:created xsi:type="dcterms:W3CDTF">2020-09-07T17:50:00Z</dcterms:created>
  <dcterms:modified xsi:type="dcterms:W3CDTF">2021-09-19T13:20:00Z</dcterms:modified>
</cp:coreProperties>
</file>