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CB" w:rsidRDefault="00842229">
      <w:pPr>
        <w:spacing w:after="158"/>
        <w:jc w:val="right"/>
      </w:pPr>
      <w:r>
        <w:rPr>
          <w:noProof/>
        </w:rPr>
        <w:drawing>
          <wp:inline distT="0" distB="0" distL="0" distR="0">
            <wp:extent cx="6120765" cy="872172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B17CB" w:rsidRDefault="00842229">
      <w:pPr>
        <w:spacing w:after="218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B17CB" w:rsidRDefault="00842229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B17CB" w:rsidRDefault="00842229">
      <w:proofErr w:type="spellStart"/>
      <w:r>
        <w:lastRenderedPageBreak/>
        <w:t>Силабус</w:t>
      </w:r>
      <w:proofErr w:type="spellEnd"/>
      <w:r>
        <w:t xml:space="preserve"> з курсу «Історія України» на 2021 / 2022 </w:t>
      </w:r>
      <w:proofErr w:type="spellStart"/>
      <w:r>
        <w:t>навч</w:t>
      </w:r>
      <w:proofErr w:type="spellEnd"/>
      <w:r>
        <w:t xml:space="preserve">. рік для студентів факультету педагогічної освіти </w:t>
      </w:r>
    </w:p>
    <w:tbl>
      <w:tblPr>
        <w:tblStyle w:val="TableGrid"/>
        <w:tblW w:w="9856" w:type="dxa"/>
        <w:tblInd w:w="-10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08"/>
        <w:gridCol w:w="5677"/>
        <w:gridCol w:w="2458"/>
      </w:tblGrid>
      <w:tr w:rsidR="001B17CB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sz w:val="22"/>
              </w:rPr>
              <w:t xml:space="preserve">Назва курсу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sz w:val="22"/>
              </w:rPr>
              <w:t xml:space="preserve">Історія України </w:t>
            </w:r>
          </w:p>
        </w:tc>
      </w:tr>
      <w:tr w:rsidR="001B17CB">
        <w:trPr>
          <w:trHeight w:val="76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t xml:space="preserve">Адреса викладання курсу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Львівський національний університет імені Івана Франка </w:t>
            </w:r>
          </w:p>
        </w:tc>
      </w:tr>
      <w:tr w:rsidR="001B17CB">
        <w:trPr>
          <w:trHeight w:val="127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38" w:lineRule="auto"/>
            </w:pPr>
            <w:r>
              <w:rPr>
                <w:sz w:val="22"/>
              </w:rPr>
              <w:t xml:space="preserve">Факультет та кафедра, за якою </w:t>
            </w:r>
          </w:p>
          <w:p w:rsidR="001B17CB" w:rsidRDefault="00842229">
            <w:r>
              <w:rPr>
                <w:sz w:val="22"/>
              </w:rPr>
              <w:t xml:space="preserve">закріплена дисципліна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історичний факультет, кафедра давньої історії України та архівознавства </w:t>
            </w:r>
          </w:p>
        </w:tc>
      </w:tr>
      <w:tr w:rsidR="001B17CB">
        <w:trPr>
          <w:trHeight w:val="10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 w:right="34"/>
              <w:jc w:val="left"/>
            </w:pPr>
            <w:r>
              <w:rPr>
                <w:sz w:val="22"/>
              </w:rPr>
              <w:t xml:space="preserve">Галузь знань, шифр та назва спеціальності 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Pr="00842229" w:rsidRDefault="00842229">
            <w:pPr>
              <w:ind w:left="108"/>
              <w:jc w:val="left"/>
              <w:rPr>
                <w:b w:val="0"/>
                <w:caps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 xml:space="preserve">23 </w:t>
            </w:r>
            <w:r w:rsidR="00AB6499" w:rsidRPr="00842229">
              <w:rPr>
                <w:b w:val="0"/>
                <w:caps/>
                <w:sz w:val="28"/>
                <w:szCs w:val="28"/>
                <w:u w:val="single"/>
              </w:rPr>
              <w:t>Соціальна робота</w:t>
            </w:r>
          </w:p>
          <w:p w:rsidR="00842229" w:rsidRPr="00842229" w:rsidRDefault="00842229">
            <w:pPr>
              <w:ind w:left="108"/>
              <w:jc w:val="left"/>
              <w:rPr>
                <w:b w:val="0"/>
              </w:rPr>
            </w:pPr>
            <w:r w:rsidRPr="00842229">
              <w:rPr>
                <w:b w:val="0"/>
                <w:caps/>
                <w:sz w:val="28"/>
                <w:szCs w:val="28"/>
                <w:u w:val="single"/>
                <w:lang w:val="pl-PL"/>
              </w:rPr>
              <w:t xml:space="preserve">231 </w:t>
            </w:r>
            <w:r w:rsidRPr="00842229">
              <w:rPr>
                <w:b w:val="0"/>
                <w:caps/>
                <w:sz w:val="28"/>
                <w:szCs w:val="28"/>
                <w:u w:val="single"/>
              </w:rPr>
              <w:t>Соціальна робота</w:t>
            </w:r>
          </w:p>
        </w:tc>
      </w:tr>
      <w:tr w:rsidR="001B17CB">
        <w:trPr>
          <w:trHeight w:val="51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t xml:space="preserve">Викладачі дисципліни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22"/>
              <w:ind w:left="108"/>
              <w:jc w:val="left"/>
            </w:pPr>
            <w:r>
              <w:rPr>
                <w:b w:val="0"/>
                <w:sz w:val="22"/>
              </w:rPr>
              <w:t xml:space="preserve">Дух Олег Зіновійович, кандидат історичних наук, доцент </w:t>
            </w:r>
          </w:p>
          <w:p w:rsidR="001B17CB" w:rsidRDefault="00842229">
            <w:pPr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Целуйко</w:t>
            </w:r>
            <w:proofErr w:type="spellEnd"/>
            <w:r>
              <w:rPr>
                <w:b w:val="0"/>
                <w:sz w:val="22"/>
              </w:rPr>
              <w:t xml:space="preserve"> Олександр Петрович, кандидат історичних наук, доцент </w:t>
            </w:r>
          </w:p>
        </w:tc>
      </w:tr>
      <w:tr w:rsidR="001B17CB">
        <w:trPr>
          <w:trHeight w:val="256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firstLine="2"/>
            </w:pPr>
            <w:r>
              <w:rPr>
                <w:sz w:val="22"/>
              </w:rPr>
              <w:t xml:space="preserve">Контактна інформація викладачів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5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AFAFA"/>
          </w:tcPr>
          <w:p w:rsidR="001B17CB" w:rsidRDefault="00842229">
            <w:pPr>
              <w:jc w:val="both"/>
            </w:pPr>
            <w:r>
              <w:rPr>
                <w:b w:val="0"/>
                <w:color w:val="0000FF"/>
                <w:sz w:val="22"/>
                <w:u w:val="single" w:color="0000FF"/>
              </w:rPr>
              <w:t>oleh.dukh@lnu.edu.ua</w:t>
            </w:r>
            <w:r>
              <w:rPr>
                <w:b w:val="0"/>
                <w:color w:val="0080BD"/>
                <w:sz w:val="22"/>
              </w:rPr>
              <w:t>, https://clio.lnu.edu.ua/employee/duh-o-z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1B17CB" w:rsidRDefault="00842229">
            <w:pPr>
              <w:ind w:left="39"/>
              <w:jc w:val="left"/>
            </w:pPr>
            <w:hyperlink r:id="rId6">
              <w:r>
                <w:rPr>
                  <w:b w:val="0"/>
                  <w:color w:val="0000FF"/>
                  <w:sz w:val="22"/>
                  <w:u w:val="single" w:color="0000FF"/>
                </w:rPr>
                <w:t>/</w:t>
              </w:r>
              <w:proofErr w:type="spellStart"/>
            </w:hyperlink>
            <w:hyperlink r:id="rId7">
              <w:r>
                <w:rPr>
                  <w:b w:val="0"/>
                  <w:color w:val="0000FF"/>
                  <w:sz w:val="22"/>
                  <w:u w:val="single" w:color="0000FF"/>
                </w:rPr>
                <w:t>tselujko</w:t>
              </w:r>
              <w:proofErr w:type="spellEnd"/>
            </w:hyperlink>
            <w:hyperlink r:id="rId8">
              <w:r>
                <w:rPr>
                  <w:b w:val="0"/>
                  <w:color w:val="0000FF"/>
                  <w:sz w:val="22"/>
                  <w:u w:val="single" w:color="0000FF"/>
                </w:rPr>
                <w:t>-o-</w:t>
              </w:r>
            </w:hyperlink>
            <w:hyperlink r:id="rId9">
              <w:r>
                <w:rPr>
                  <w:b w:val="0"/>
                  <w:color w:val="0000FF"/>
                  <w:sz w:val="22"/>
                  <w:u w:val="single" w:color="0000FF"/>
                </w:rPr>
                <w:t>p</w:t>
              </w:r>
            </w:hyperlink>
            <w:hyperlink r:id="rId10">
              <w:r>
                <w:rPr>
                  <w:b w:val="0"/>
                  <w:sz w:val="22"/>
                </w:rPr>
                <w:t xml:space="preserve"> </w:t>
              </w:r>
            </w:hyperlink>
          </w:p>
        </w:tc>
      </w:tr>
      <w:tr w:rsidR="001B17CB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7CB" w:rsidRDefault="00842229">
            <w:pPr>
              <w:ind w:right="-38"/>
              <w:jc w:val="both"/>
            </w:pPr>
            <w:r>
              <w:rPr>
                <w:b w:val="0"/>
                <w:color w:val="0000FF"/>
                <w:sz w:val="22"/>
                <w:u w:val="single" w:color="0000FF"/>
              </w:rPr>
              <w:t>oleksandr.tseluyko@lnu.edu.ua</w:t>
            </w:r>
            <w:r>
              <w:rPr>
                <w:b w:val="0"/>
                <w:sz w:val="22"/>
              </w:rPr>
              <w:t xml:space="preserve">, </w:t>
            </w:r>
            <w:hyperlink r:id="rId11">
              <w:r>
                <w:rPr>
                  <w:b w:val="0"/>
                  <w:color w:val="0000FF"/>
                  <w:sz w:val="22"/>
                  <w:u w:val="single" w:color="0000FF"/>
                </w:rPr>
                <w:t>https</w:t>
              </w:r>
            </w:hyperlink>
            <w:hyperlink r:id="rId12">
              <w:r>
                <w:rPr>
                  <w:b w:val="0"/>
                  <w:color w:val="0000FF"/>
                  <w:sz w:val="22"/>
                  <w:u w:val="single" w:color="0000FF"/>
                </w:rPr>
                <w:t>://</w:t>
              </w:r>
            </w:hyperlink>
            <w:hyperlink r:id="rId13">
              <w:r>
                <w:rPr>
                  <w:b w:val="0"/>
                  <w:color w:val="0000FF"/>
                  <w:sz w:val="22"/>
                  <w:u w:val="single" w:color="0000FF"/>
                </w:rPr>
                <w:t>clio</w:t>
              </w:r>
            </w:hyperlink>
            <w:hyperlink r:id="rId14">
              <w:r>
                <w:rPr>
                  <w:b w:val="0"/>
                  <w:color w:val="0000FF"/>
                  <w:sz w:val="22"/>
                  <w:u w:val="single" w:color="0000FF"/>
                </w:rPr>
                <w:t>.</w:t>
              </w:r>
            </w:hyperlink>
            <w:hyperlink r:id="rId15">
              <w:r>
                <w:rPr>
                  <w:b w:val="0"/>
                  <w:color w:val="0000FF"/>
                  <w:sz w:val="22"/>
                  <w:u w:val="single" w:color="0000FF"/>
                </w:rPr>
                <w:t>lnu</w:t>
              </w:r>
            </w:hyperlink>
            <w:hyperlink r:id="rId16">
              <w:r>
                <w:rPr>
                  <w:b w:val="0"/>
                  <w:color w:val="0000FF"/>
                  <w:sz w:val="22"/>
                  <w:u w:val="single" w:color="0000FF"/>
                </w:rPr>
                <w:t>.</w:t>
              </w:r>
            </w:hyperlink>
            <w:hyperlink r:id="rId17">
              <w:r>
                <w:rPr>
                  <w:b w:val="0"/>
                  <w:color w:val="0000FF"/>
                  <w:sz w:val="22"/>
                  <w:u w:val="single" w:color="0000FF"/>
                </w:rPr>
                <w:t>edu</w:t>
              </w:r>
            </w:hyperlink>
            <w:hyperlink r:id="rId18">
              <w:r>
                <w:rPr>
                  <w:b w:val="0"/>
                  <w:color w:val="0000FF"/>
                  <w:sz w:val="22"/>
                  <w:u w:val="single" w:color="0000FF"/>
                </w:rPr>
                <w:t>.</w:t>
              </w:r>
            </w:hyperlink>
            <w:hyperlink r:id="rId19">
              <w:r>
                <w:rPr>
                  <w:b w:val="0"/>
                  <w:color w:val="0000FF"/>
                  <w:sz w:val="22"/>
                  <w:u w:val="single" w:color="0000FF"/>
                </w:rPr>
                <w:t>ua</w:t>
              </w:r>
            </w:hyperlink>
            <w:hyperlink r:id="rId20">
              <w:r>
                <w:rPr>
                  <w:b w:val="0"/>
                  <w:color w:val="0000FF"/>
                  <w:sz w:val="22"/>
                  <w:u w:val="single" w:color="0000FF"/>
                </w:rPr>
                <w:t>/</w:t>
              </w:r>
            </w:hyperlink>
            <w:hyperlink r:id="rId21">
              <w:r>
                <w:rPr>
                  <w:b w:val="0"/>
                  <w:color w:val="0000FF"/>
                  <w:sz w:val="22"/>
                  <w:u w:val="single" w:color="0000FF"/>
                </w:rPr>
                <w:t>employee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77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30"/>
            </w:pPr>
            <w:r>
              <w:rPr>
                <w:sz w:val="22"/>
              </w:rPr>
              <w:t xml:space="preserve">Консультації по дисципліні відбуваються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Консультації в день проведення семінарських занять за попередньою домовленістю; на кафедрі у часі годин чергування викладача. </w:t>
            </w:r>
          </w:p>
        </w:tc>
      </w:tr>
      <w:tr w:rsidR="001B17CB">
        <w:trPr>
          <w:trHeight w:val="203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t xml:space="preserve">Сторінка дисципліни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 w:right="24"/>
              <w:jc w:val="left"/>
            </w:pPr>
            <w:r>
              <w:rPr>
                <w:b w:val="0"/>
                <w:sz w:val="22"/>
              </w:rPr>
              <w:t>Курс розроблено таким чином, щоб надати його учасникам необхідний фактографічний і теоретичний матеріал для отримання цілісної картини з історії України. Тому в курсі представлено перебіг основних подій політичного процесу, його діячів, соціально-економічн</w:t>
            </w:r>
            <w:r>
              <w:rPr>
                <w:b w:val="0"/>
                <w:sz w:val="22"/>
              </w:rPr>
              <w:t>і зміни, що відбулися на українських землях, основні етапи духовного і культурного життя українського суспільства, біографічні дані про видатних державних, політичних, військових діячів, представників духовенства, культури, освіти і науки, загальні тенденц</w:t>
            </w:r>
            <w:r>
              <w:rPr>
                <w:b w:val="0"/>
                <w:sz w:val="22"/>
              </w:rPr>
              <w:t xml:space="preserve">ії розвитку українських земель. </w:t>
            </w:r>
          </w:p>
        </w:tc>
      </w:tr>
      <w:tr w:rsidR="001B17CB">
        <w:trPr>
          <w:trHeight w:val="77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43" w:line="239" w:lineRule="auto"/>
              <w:ind w:left="43"/>
            </w:pPr>
            <w:r>
              <w:rPr>
                <w:sz w:val="22"/>
              </w:rPr>
              <w:t xml:space="preserve">Інформація про </w:t>
            </w:r>
          </w:p>
          <w:p w:rsidR="001B17CB" w:rsidRDefault="00842229">
            <w:pPr>
              <w:ind w:left="2"/>
            </w:pPr>
            <w:r>
              <w:rPr>
                <w:sz w:val="22"/>
              </w:rPr>
              <w:t xml:space="preserve">дисципліну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>Дисципліна «Історія України» є нормативною навчальною дисципліною для спеціальностей факультету педагогічної освіти і викладається у першому семестрі в обсязі 3 кредитів (за Європейською Кредитн</w:t>
            </w:r>
            <w:r>
              <w:rPr>
                <w:b w:val="0"/>
                <w:sz w:val="22"/>
              </w:rPr>
              <w:t xml:space="preserve">о-Трансферною Системою ECTS). </w:t>
            </w:r>
          </w:p>
        </w:tc>
      </w:tr>
      <w:tr w:rsidR="001B17CB">
        <w:trPr>
          <w:trHeight w:val="152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t xml:space="preserve">Коротка анотація дисципліни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 w:right="104"/>
              <w:jc w:val="both"/>
            </w:pPr>
            <w:r>
              <w:rPr>
                <w:b w:val="0"/>
                <w:sz w:val="22"/>
              </w:rPr>
              <w:t xml:space="preserve">Курс розроблено таким чином, щоби подати студентам важливий фактографічний і теоретичний матеріал з історії України, допомогти їм узагальнити знання з цієї дисципліни, отримані у часі навчання у школі, підготувати та надати інструменти для отримання інших </w:t>
            </w:r>
            <w:r>
              <w:rPr>
                <w:b w:val="0"/>
                <w:sz w:val="22"/>
              </w:rPr>
              <w:t xml:space="preserve">відомостей фактографічного характеру із політичної, соціальної, культурної історії наших земель, виробити навички критичного аналізу роботи із історіографією та джерельними пам’ятками. </w:t>
            </w:r>
          </w:p>
        </w:tc>
      </w:tr>
      <w:tr w:rsidR="001B17CB">
        <w:trPr>
          <w:trHeight w:val="178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t xml:space="preserve">Мета та цілі дисципліни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 w:right="103"/>
              <w:jc w:val="both"/>
            </w:pPr>
            <w:r>
              <w:rPr>
                <w:b w:val="0"/>
                <w:sz w:val="22"/>
              </w:rPr>
              <w:t>Використовуючи найновіші здобутки джерелозна</w:t>
            </w:r>
            <w:r>
              <w:rPr>
                <w:b w:val="0"/>
                <w:sz w:val="22"/>
              </w:rPr>
              <w:t xml:space="preserve">вства, </w:t>
            </w:r>
            <w:proofErr w:type="spellStart"/>
            <w:r>
              <w:rPr>
                <w:b w:val="0"/>
                <w:sz w:val="22"/>
              </w:rPr>
              <w:t>історіографії,інших</w:t>
            </w:r>
            <w:proofErr w:type="spellEnd"/>
            <w:r>
              <w:rPr>
                <w:b w:val="0"/>
                <w:sz w:val="22"/>
              </w:rPr>
              <w:t xml:space="preserve"> історичних наук сформувати у студентів цілісне розуміння </w:t>
            </w:r>
            <w:proofErr w:type="spellStart"/>
            <w:r>
              <w:rPr>
                <w:b w:val="0"/>
                <w:sz w:val="22"/>
              </w:rPr>
              <w:t>об᾽єктивних</w:t>
            </w:r>
            <w:proofErr w:type="spellEnd"/>
            <w:r>
              <w:rPr>
                <w:b w:val="0"/>
                <w:sz w:val="22"/>
              </w:rPr>
              <w:t xml:space="preserve"> закономірностей та особливостей історичного розвитку українських земель й етногенезу українців, сприяти усвідомленню суті сучасних поглядів на історичні події т</w:t>
            </w:r>
            <w:r>
              <w:rPr>
                <w:b w:val="0"/>
                <w:sz w:val="22"/>
              </w:rPr>
              <w:t xml:space="preserve">а явища, сформувати знання про діячів, які суттєво вплинули на український історичний процес, виховання високого рівня культури, громадянської відповідальності, національної гідності, патріотизму. </w:t>
            </w:r>
          </w:p>
        </w:tc>
      </w:tr>
      <w:tr w:rsidR="001B17CB">
        <w:trPr>
          <w:trHeight w:val="279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70" w:right="18"/>
            </w:pPr>
            <w:r>
              <w:rPr>
                <w:sz w:val="22"/>
              </w:rPr>
              <w:lastRenderedPageBreak/>
              <w:t xml:space="preserve">Література для вивчення дисципліни </w:t>
            </w:r>
          </w:p>
        </w:tc>
        <w:tc>
          <w:tcPr>
            <w:tcW w:w="8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39" w:lineRule="auto"/>
              <w:ind w:left="108"/>
              <w:jc w:val="both"/>
            </w:pPr>
            <w:proofErr w:type="spellStart"/>
            <w:r>
              <w:rPr>
                <w:b w:val="0"/>
                <w:sz w:val="22"/>
              </w:rPr>
              <w:t>Апанович</w:t>
            </w:r>
            <w:proofErr w:type="spellEnd"/>
            <w:r>
              <w:rPr>
                <w:b w:val="0"/>
                <w:sz w:val="22"/>
              </w:rPr>
              <w:t xml:space="preserve"> О. М. Гетьмани України і кошові отамани Запорозької Січі. К. : Либідь, 1993. </w:t>
            </w:r>
          </w:p>
          <w:p w:rsidR="001B17CB" w:rsidRDefault="00842229">
            <w:pPr>
              <w:spacing w:after="21"/>
              <w:ind w:left="108"/>
              <w:jc w:val="left"/>
            </w:pPr>
            <w:r>
              <w:rPr>
                <w:b w:val="0"/>
                <w:sz w:val="22"/>
              </w:rPr>
              <w:t xml:space="preserve">Історія України від найдавніших часів до сьогодення: </w:t>
            </w:r>
            <w:proofErr w:type="spellStart"/>
            <w:r>
              <w:rPr>
                <w:b w:val="0"/>
                <w:sz w:val="22"/>
              </w:rPr>
              <w:t>Зб</w:t>
            </w:r>
            <w:proofErr w:type="spellEnd"/>
            <w:r>
              <w:rPr>
                <w:b w:val="0"/>
                <w:sz w:val="22"/>
              </w:rPr>
              <w:t xml:space="preserve">. документів і матеріалів. </w:t>
            </w:r>
          </w:p>
          <w:p w:rsidR="001B17CB" w:rsidRDefault="00842229">
            <w:pPr>
              <w:spacing w:after="19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Київ,Чернівці</w:t>
            </w:r>
            <w:proofErr w:type="spellEnd"/>
            <w:r>
              <w:rPr>
                <w:b w:val="0"/>
                <w:sz w:val="22"/>
              </w:rPr>
              <w:t xml:space="preserve">, 2008.  </w:t>
            </w:r>
          </w:p>
          <w:p w:rsidR="001B17CB" w:rsidRDefault="00842229">
            <w:pPr>
              <w:spacing w:after="19"/>
              <w:ind w:left="108"/>
              <w:jc w:val="left"/>
            </w:pPr>
            <w:r>
              <w:rPr>
                <w:b w:val="0"/>
                <w:sz w:val="22"/>
              </w:rPr>
              <w:t xml:space="preserve">Бойко О.Д. Історія України : </w:t>
            </w:r>
            <w:proofErr w:type="spellStart"/>
            <w:r>
              <w:rPr>
                <w:b w:val="0"/>
                <w:sz w:val="22"/>
              </w:rPr>
              <w:t>навч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посібн</w:t>
            </w:r>
            <w:proofErr w:type="spellEnd"/>
            <w:r>
              <w:rPr>
                <w:b w:val="0"/>
                <w:sz w:val="22"/>
              </w:rPr>
              <w:t xml:space="preserve">. 4-те вид, </w:t>
            </w:r>
            <w:proofErr w:type="spellStart"/>
            <w:r>
              <w:rPr>
                <w:b w:val="0"/>
                <w:sz w:val="22"/>
              </w:rPr>
              <w:t>виправл</w:t>
            </w:r>
            <w:proofErr w:type="spellEnd"/>
            <w:r>
              <w:rPr>
                <w:b w:val="0"/>
                <w:sz w:val="22"/>
              </w:rPr>
              <w:t xml:space="preserve">., </w:t>
            </w:r>
            <w:proofErr w:type="spellStart"/>
            <w:r>
              <w:rPr>
                <w:b w:val="0"/>
                <w:sz w:val="22"/>
              </w:rPr>
              <w:t>доповн</w:t>
            </w:r>
            <w:proofErr w:type="spellEnd"/>
            <w:r>
              <w:rPr>
                <w:b w:val="0"/>
                <w:sz w:val="22"/>
              </w:rPr>
              <w:t xml:space="preserve">. К.: </w:t>
            </w:r>
          </w:p>
          <w:p w:rsidR="001B17CB" w:rsidRDefault="00842229">
            <w:pPr>
              <w:spacing w:after="19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Академвидав</w:t>
            </w:r>
            <w:proofErr w:type="spellEnd"/>
            <w:r>
              <w:rPr>
                <w:b w:val="0"/>
                <w:sz w:val="22"/>
              </w:rPr>
              <w:t xml:space="preserve">, 2012 (та інші видання цієї праці). </w:t>
            </w:r>
          </w:p>
          <w:p w:rsidR="001B17CB" w:rsidRDefault="00842229">
            <w:pPr>
              <w:spacing w:after="3" w:line="277" w:lineRule="auto"/>
              <w:ind w:left="108" w:right="25"/>
              <w:jc w:val="both"/>
            </w:pPr>
            <w:r>
              <w:rPr>
                <w:b w:val="0"/>
                <w:sz w:val="22"/>
              </w:rPr>
              <w:t xml:space="preserve">Грицак Я. Нарис Історії України: формування модерної української нації XIX‒ </w:t>
            </w:r>
            <w:proofErr w:type="spellStart"/>
            <w:r>
              <w:rPr>
                <w:b w:val="0"/>
                <w:sz w:val="22"/>
              </w:rPr>
              <w:t>ХХст</w:t>
            </w:r>
            <w:proofErr w:type="spellEnd"/>
            <w:r>
              <w:rPr>
                <w:b w:val="0"/>
                <w:sz w:val="22"/>
              </w:rPr>
              <w:t xml:space="preserve">. К., 1996 (та інші видання). </w:t>
            </w:r>
          </w:p>
          <w:p w:rsidR="001B17CB" w:rsidRDefault="00842229">
            <w:pPr>
              <w:spacing w:after="13"/>
              <w:ind w:left="108"/>
              <w:jc w:val="left"/>
            </w:pPr>
            <w:r>
              <w:rPr>
                <w:b w:val="0"/>
                <w:sz w:val="22"/>
              </w:rPr>
              <w:t xml:space="preserve">Грушевський М. Ілюстрована історія України. Київ, 1990.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Грушевський М. Історія України Руси: В 11 т.,12кн. Київ, 1991-1999.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Грушевський М. Звичайна схема “руської” історії і справа раціонального укладу </w:t>
            </w:r>
          </w:p>
        </w:tc>
      </w:tr>
    </w:tbl>
    <w:p w:rsidR="001B17CB" w:rsidRDefault="001B17CB">
      <w:pPr>
        <w:ind w:left="-1416" w:right="11106"/>
        <w:jc w:val="left"/>
      </w:pPr>
    </w:p>
    <w:tbl>
      <w:tblPr>
        <w:tblStyle w:val="TableGrid"/>
        <w:tblW w:w="9856" w:type="dxa"/>
        <w:tblInd w:w="-108" w:type="dxa"/>
        <w:tblCellMar>
          <w:top w:w="4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613"/>
        <w:gridCol w:w="8243"/>
      </w:tblGrid>
      <w:tr w:rsidR="001B17CB">
        <w:trPr>
          <w:trHeight w:val="709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41" w:line="239" w:lineRule="auto"/>
              <w:jc w:val="both"/>
            </w:pPr>
            <w:r>
              <w:rPr>
                <w:b w:val="0"/>
                <w:sz w:val="22"/>
              </w:rPr>
              <w:t xml:space="preserve">історії східного </w:t>
            </w:r>
            <w:proofErr w:type="spellStart"/>
            <w:r>
              <w:rPr>
                <w:b w:val="0"/>
                <w:sz w:val="22"/>
              </w:rPr>
              <w:t>слов᾽янства</w:t>
            </w:r>
            <w:proofErr w:type="spellEnd"/>
            <w:r>
              <w:rPr>
                <w:b w:val="0"/>
                <w:sz w:val="22"/>
              </w:rPr>
              <w:t xml:space="preserve"> // Вивід прав України. Львів : МП “Слово”, 1991. С. 7‒ 13. </w:t>
            </w:r>
          </w:p>
          <w:p w:rsidR="001B17CB" w:rsidRDefault="00842229">
            <w:pPr>
              <w:spacing w:line="279" w:lineRule="auto"/>
              <w:jc w:val="both"/>
            </w:pPr>
            <w:proofErr w:type="spellStart"/>
            <w:r>
              <w:rPr>
                <w:b w:val="0"/>
                <w:sz w:val="22"/>
              </w:rPr>
              <w:t>Гуржій</w:t>
            </w:r>
            <w:proofErr w:type="spellEnd"/>
            <w:r>
              <w:rPr>
                <w:b w:val="0"/>
                <w:sz w:val="22"/>
              </w:rPr>
              <w:t xml:space="preserve"> О. Селяни України та їх оподаткування в XVII – середині ХІХ ст. / О. </w:t>
            </w:r>
            <w:proofErr w:type="spellStart"/>
            <w:r>
              <w:rPr>
                <w:b w:val="0"/>
                <w:sz w:val="22"/>
              </w:rPr>
              <w:t>Гуржій</w:t>
            </w:r>
            <w:proofErr w:type="spellEnd"/>
            <w:r>
              <w:rPr>
                <w:b w:val="0"/>
                <w:sz w:val="22"/>
              </w:rPr>
              <w:t xml:space="preserve">, В. Орлик; відп. ред. В. А. Смолій. К., 2012.  </w:t>
            </w:r>
          </w:p>
          <w:p w:rsidR="001B17CB" w:rsidRDefault="00842229">
            <w:pPr>
              <w:spacing w:after="3" w:line="276" w:lineRule="auto"/>
              <w:jc w:val="left"/>
            </w:pPr>
            <w:r>
              <w:rPr>
                <w:b w:val="0"/>
                <w:sz w:val="22"/>
              </w:rPr>
              <w:t xml:space="preserve">Даниленко В. М. Сталінізм на Україні: 20–30-ті роки. / В.М. Даниленко, Г.В. Касьянов, С.В. Кульчицький. К. : Либідь, 1991.  </w:t>
            </w:r>
          </w:p>
          <w:p w:rsidR="001B17CB" w:rsidRDefault="00842229">
            <w:pPr>
              <w:spacing w:line="277" w:lineRule="auto"/>
              <w:ind w:right="55"/>
              <w:jc w:val="both"/>
            </w:pPr>
            <w:r>
              <w:rPr>
                <w:b w:val="0"/>
                <w:sz w:val="22"/>
              </w:rPr>
              <w:t xml:space="preserve">Довідник з історії України. А−Я / за </w:t>
            </w:r>
            <w:proofErr w:type="spellStart"/>
            <w:r>
              <w:rPr>
                <w:b w:val="0"/>
                <w:sz w:val="22"/>
              </w:rPr>
              <w:t>заг</w:t>
            </w:r>
            <w:proofErr w:type="spellEnd"/>
            <w:r>
              <w:rPr>
                <w:b w:val="0"/>
                <w:sz w:val="22"/>
              </w:rPr>
              <w:t xml:space="preserve">. ред. І. Підкови, Р. Шуста; Ін-т </w:t>
            </w:r>
            <w:proofErr w:type="spellStart"/>
            <w:r>
              <w:rPr>
                <w:b w:val="0"/>
                <w:sz w:val="22"/>
              </w:rPr>
              <w:t>істор</w:t>
            </w:r>
            <w:proofErr w:type="spellEnd"/>
            <w:r>
              <w:rPr>
                <w:b w:val="0"/>
                <w:sz w:val="22"/>
              </w:rPr>
              <w:t xml:space="preserve">. досліджень ЛНУ ім. І. Франка. 2-ге вид., </w:t>
            </w:r>
            <w:proofErr w:type="spellStart"/>
            <w:r>
              <w:rPr>
                <w:b w:val="0"/>
                <w:sz w:val="22"/>
              </w:rPr>
              <w:t>доопрац</w:t>
            </w:r>
            <w:proofErr w:type="spellEnd"/>
            <w:r>
              <w:rPr>
                <w:b w:val="0"/>
                <w:sz w:val="22"/>
              </w:rPr>
              <w:t xml:space="preserve">. і </w:t>
            </w:r>
            <w:proofErr w:type="spellStart"/>
            <w:r>
              <w:rPr>
                <w:b w:val="0"/>
                <w:sz w:val="22"/>
              </w:rPr>
              <w:t>доп</w:t>
            </w:r>
            <w:proofErr w:type="spellEnd"/>
            <w:r>
              <w:rPr>
                <w:b w:val="0"/>
                <w:sz w:val="22"/>
              </w:rPr>
              <w:t xml:space="preserve">. К. : Ґенеза, 2001 (та інші видання).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Зайцев Ю. Дисиденти. Сторінки історії України. XX ст. К., 1993. </w:t>
            </w:r>
          </w:p>
          <w:p w:rsidR="001B17CB" w:rsidRDefault="00842229">
            <w:pPr>
              <w:spacing w:line="239" w:lineRule="auto"/>
              <w:jc w:val="both"/>
            </w:pPr>
            <w:r>
              <w:rPr>
                <w:b w:val="0"/>
                <w:sz w:val="22"/>
              </w:rPr>
              <w:t>Збірник козацьк</w:t>
            </w:r>
            <w:r>
              <w:rPr>
                <w:b w:val="0"/>
                <w:sz w:val="22"/>
              </w:rPr>
              <w:t xml:space="preserve">их літописів: Густинський, Самійла Величка, Граб’янки. К. : Дніпро, 2006.  </w:t>
            </w:r>
          </w:p>
          <w:p w:rsidR="001B17CB" w:rsidRDefault="00842229">
            <w:pPr>
              <w:spacing w:after="10" w:line="268" w:lineRule="auto"/>
              <w:ind w:right="55"/>
              <w:jc w:val="both"/>
            </w:pPr>
            <w:r>
              <w:rPr>
                <w:b w:val="0"/>
                <w:sz w:val="22"/>
              </w:rPr>
              <w:t xml:space="preserve">Історія України: Документи. Матеріали: </w:t>
            </w:r>
            <w:proofErr w:type="spellStart"/>
            <w:r>
              <w:rPr>
                <w:b w:val="0"/>
                <w:sz w:val="22"/>
              </w:rPr>
              <w:t>посібн</w:t>
            </w:r>
            <w:proofErr w:type="spellEnd"/>
            <w:r>
              <w:rPr>
                <w:b w:val="0"/>
                <w:sz w:val="22"/>
              </w:rPr>
              <w:t xml:space="preserve">. для </w:t>
            </w:r>
            <w:proofErr w:type="spellStart"/>
            <w:r>
              <w:rPr>
                <w:b w:val="0"/>
                <w:sz w:val="22"/>
              </w:rPr>
              <w:t>студ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вищ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закл</w:t>
            </w:r>
            <w:proofErr w:type="spellEnd"/>
            <w:r>
              <w:rPr>
                <w:b w:val="0"/>
                <w:sz w:val="22"/>
              </w:rPr>
              <w:t xml:space="preserve">. освіти, учнів та вчителів шкіл, ліцеїв, гімназій / </w:t>
            </w:r>
            <w:proofErr w:type="spellStart"/>
            <w:r>
              <w:rPr>
                <w:b w:val="0"/>
                <w:sz w:val="22"/>
              </w:rPr>
              <w:t>Укл</w:t>
            </w:r>
            <w:proofErr w:type="spellEnd"/>
            <w:r>
              <w:rPr>
                <w:b w:val="0"/>
                <w:sz w:val="22"/>
              </w:rPr>
              <w:t>.,коментар. В.Ю.  Король. К. : Академія, 2001.  Касьянов Г</w:t>
            </w:r>
            <w:r>
              <w:rPr>
                <w:b w:val="0"/>
                <w:sz w:val="22"/>
              </w:rPr>
              <w:t xml:space="preserve">.В. Незгодні: українська інтелігенція в русі опору 1960 ‒ 1980-х рр. К., 1995. Крип’якевич І. Історія України. Львів: Світ, 1990 (та інші видання). </w:t>
            </w:r>
          </w:p>
          <w:p w:rsidR="001B17CB" w:rsidRDefault="00842229">
            <w:pPr>
              <w:spacing w:after="21" w:line="258" w:lineRule="auto"/>
              <w:ind w:right="154"/>
              <w:jc w:val="left"/>
            </w:pPr>
            <w:r>
              <w:rPr>
                <w:b w:val="0"/>
                <w:sz w:val="22"/>
              </w:rPr>
              <w:t xml:space="preserve">Лазарович М. В. Історія України : </w:t>
            </w:r>
            <w:proofErr w:type="spellStart"/>
            <w:r>
              <w:rPr>
                <w:b w:val="0"/>
                <w:sz w:val="22"/>
              </w:rPr>
              <w:t>навч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посібн</w:t>
            </w:r>
            <w:proofErr w:type="spellEnd"/>
            <w:r>
              <w:rPr>
                <w:b w:val="0"/>
                <w:sz w:val="22"/>
              </w:rPr>
              <w:t xml:space="preserve">. 2-ге вид., </w:t>
            </w:r>
            <w:proofErr w:type="spellStart"/>
            <w:r>
              <w:rPr>
                <w:b w:val="0"/>
                <w:sz w:val="22"/>
              </w:rPr>
              <w:t>випр</w:t>
            </w:r>
            <w:proofErr w:type="spellEnd"/>
            <w:r>
              <w:rPr>
                <w:b w:val="0"/>
                <w:sz w:val="22"/>
              </w:rPr>
              <w:t xml:space="preserve">. і </w:t>
            </w:r>
            <w:proofErr w:type="spellStart"/>
            <w:r>
              <w:rPr>
                <w:b w:val="0"/>
                <w:sz w:val="22"/>
              </w:rPr>
              <w:t>доповн</w:t>
            </w:r>
            <w:proofErr w:type="spellEnd"/>
            <w:r>
              <w:rPr>
                <w:b w:val="0"/>
                <w:sz w:val="22"/>
              </w:rPr>
              <w:t xml:space="preserve">. К.: Знання, 2011. </w:t>
            </w:r>
            <w:proofErr w:type="spellStart"/>
            <w:r>
              <w:rPr>
                <w:b w:val="0"/>
                <w:sz w:val="22"/>
              </w:rPr>
              <w:t>Лисяк-Рудиицьк</w:t>
            </w:r>
            <w:r>
              <w:rPr>
                <w:b w:val="0"/>
                <w:sz w:val="22"/>
              </w:rPr>
              <w:t>ий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І.Історичні</w:t>
            </w:r>
            <w:proofErr w:type="spellEnd"/>
            <w:r>
              <w:rPr>
                <w:b w:val="0"/>
                <w:sz w:val="22"/>
              </w:rPr>
              <w:t xml:space="preserve"> есе: у 2 т. К. : Основи, 1994. </w:t>
            </w:r>
          </w:p>
          <w:p w:rsidR="001B17CB" w:rsidRDefault="00842229">
            <w:pPr>
              <w:spacing w:line="278" w:lineRule="auto"/>
              <w:jc w:val="left"/>
            </w:pPr>
            <w:r>
              <w:rPr>
                <w:b w:val="0"/>
                <w:sz w:val="22"/>
              </w:rPr>
              <w:t xml:space="preserve">Марочко В. Голодомор 1932‒1933 років в Україні: Хроніка. К.: “Києво-Могилянська академія”, 2008.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Полонська-Василенко </w:t>
            </w:r>
            <w:proofErr w:type="spellStart"/>
            <w:r>
              <w:rPr>
                <w:b w:val="0"/>
                <w:sz w:val="22"/>
              </w:rPr>
              <w:t>Н.Історія</w:t>
            </w:r>
            <w:proofErr w:type="spellEnd"/>
            <w:r>
              <w:rPr>
                <w:b w:val="0"/>
                <w:sz w:val="22"/>
              </w:rPr>
              <w:t xml:space="preserve"> України: у 2 т. К.: Либідь, 1992.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>Повість минулих літ ( Літопис Руський). К.: Ви</w:t>
            </w:r>
            <w:r>
              <w:rPr>
                <w:b w:val="0"/>
                <w:sz w:val="22"/>
              </w:rPr>
              <w:t xml:space="preserve">ща школа, 1989.  </w:t>
            </w:r>
          </w:p>
          <w:p w:rsidR="001B17CB" w:rsidRDefault="00842229">
            <w:pPr>
              <w:spacing w:after="21"/>
              <w:jc w:val="left"/>
            </w:pPr>
            <w:proofErr w:type="spellStart"/>
            <w:r>
              <w:rPr>
                <w:b w:val="0"/>
                <w:sz w:val="22"/>
              </w:rPr>
              <w:t>Сергійчук</w:t>
            </w:r>
            <w:proofErr w:type="spellEnd"/>
            <w:r>
              <w:rPr>
                <w:b w:val="0"/>
                <w:sz w:val="22"/>
              </w:rPr>
              <w:t xml:space="preserve"> В. Морські походи запорожців. К. : </w:t>
            </w:r>
            <w:proofErr w:type="spellStart"/>
            <w:r>
              <w:rPr>
                <w:b w:val="0"/>
                <w:sz w:val="22"/>
              </w:rPr>
              <w:t>Фотовідеосервіс</w:t>
            </w:r>
            <w:proofErr w:type="spellEnd"/>
            <w:r>
              <w:rPr>
                <w:b w:val="0"/>
                <w:sz w:val="22"/>
              </w:rPr>
              <w:t xml:space="preserve">, 1992.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 xml:space="preserve">Яворницький </w:t>
            </w:r>
            <w:proofErr w:type="spellStart"/>
            <w:r>
              <w:rPr>
                <w:b w:val="0"/>
                <w:sz w:val="22"/>
              </w:rPr>
              <w:t>Д.Історія</w:t>
            </w:r>
            <w:proofErr w:type="spellEnd"/>
            <w:r>
              <w:rPr>
                <w:b w:val="0"/>
                <w:sz w:val="22"/>
              </w:rPr>
              <w:t xml:space="preserve"> запорозьких козаків: у 3 т. К., 1990−1991.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Яковенко Н. Нарис історії середньовічної та </w:t>
            </w:r>
            <w:proofErr w:type="spellStart"/>
            <w:r>
              <w:rPr>
                <w:b w:val="0"/>
                <w:sz w:val="22"/>
              </w:rPr>
              <w:t>ранньомодерної</w:t>
            </w:r>
            <w:proofErr w:type="spellEnd"/>
            <w:r>
              <w:rPr>
                <w:b w:val="0"/>
                <w:sz w:val="22"/>
              </w:rPr>
              <w:t xml:space="preserve"> України. 4-</w:t>
            </w:r>
            <w:r>
              <w:rPr>
                <w:b w:val="0"/>
                <w:sz w:val="22"/>
              </w:rPr>
              <w:t xml:space="preserve">те вид. К. : Критика, 2009 (та інші видання). </w:t>
            </w:r>
          </w:p>
        </w:tc>
      </w:tr>
      <w:tr w:rsidR="001B17CB">
        <w:trPr>
          <w:trHeight w:val="108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93" w:lineRule="auto"/>
              <w:ind w:left="108"/>
              <w:jc w:val="left"/>
            </w:pPr>
            <w:r>
              <w:rPr>
                <w:sz w:val="22"/>
              </w:rPr>
              <w:t xml:space="preserve">Тривалість та обсяг курсу </w:t>
            </w:r>
            <w:r>
              <w:rPr>
                <w:b w:val="0"/>
                <w:sz w:val="22"/>
              </w:rPr>
              <w:t xml:space="preserve"> </w:t>
            </w:r>
          </w:p>
          <w:p w:rsidR="001B17CB" w:rsidRDefault="00842229">
            <w:pPr>
              <w:ind w:right="55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both"/>
            </w:pPr>
            <w:r>
              <w:rPr>
                <w:b w:val="0"/>
                <w:sz w:val="22"/>
              </w:rPr>
              <w:t xml:space="preserve">90 годин (16 годин лекцій, 16 годин семінарських занять, 58 годин самостійної роботи). </w:t>
            </w:r>
          </w:p>
        </w:tc>
      </w:tr>
      <w:tr w:rsidR="001B17CB">
        <w:trPr>
          <w:trHeight w:val="612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lastRenderedPageBreak/>
              <w:t xml:space="preserve">Очікувані результати навчання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57"/>
              <w:ind w:left="566"/>
              <w:jc w:val="left"/>
            </w:pPr>
            <w:r>
              <w:rPr>
                <w:b w:val="0"/>
                <w:i/>
                <w:sz w:val="22"/>
              </w:rPr>
              <w:t xml:space="preserve">В результаті вивчення даного курсу студент повинен  </w:t>
            </w:r>
          </w:p>
          <w:p w:rsidR="001B17CB" w:rsidRDefault="00842229">
            <w:pPr>
              <w:numPr>
                <w:ilvl w:val="0"/>
                <w:numId w:val="1"/>
              </w:numPr>
              <w:spacing w:after="21" w:line="293" w:lineRule="auto"/>
              <w:ind w:right="55" w:firstLine="566"/>
              <w:jc w:val="both"/>
            </w:pPr>
            <w:proofErr w:type="spellStart"/>
            <w:r>
              <w:rPr>
                <w:b w:val="0"/>
                <w:i/>
                <w:sz w:val="22"/>
              </w:rPr>
              <w:t>знати</w:t>
            </w:r>
            <w:r>
              <w:rPr>
                <w:b w:val="0"/>
                <w:sz w:val="22"/>
              </w:rPr>
              <w:t>основні</w:t>
            </w:r>
            <w:proofErr w:type="spellEnd"/>
            <w:r>
              <w:rPr>
                <w:b w:val="0"/>
                <w:sz w:val="22"/>
              </w:rPr>
              <w:t xml:space="preserve"> епохи в історії людства та їх хронологію, витоки української нації та її місце у загальнолюдських процесах, перебіг основних подій політичного процесу, його діячів, соціально-економічні зміни, що відбулися на українських землях, основні етапи духов</w:t>
            </w:r>
            <w:r>
              <w:rPr>
                <w:b w:val="0"/>
                <w:sz w:val="22"/>
              </w:rPr>
              <w:t>ного і культурного життя українського суспільства, біографічні дані про видатних державних, політичних, релігійних представників, діячів культури, освіти і науки, загальні тенденції розвитку українських земель в умовах конкретної історичної епохи.</w:t>
            </w:r>
            <w:r>
              <w:rPr>
                <w:sz w:val="22"/>
              </w:rPr>
              <w:t xml:space="preserve">;  </w:t>
            </w:r>
          </w:p>
          <w:p w:rsidR="001B17CB" w:rsidRPr="00AB6499" w:rsidRDefault="00842229">
            <w:pPr>
              <w:numPr>
                <w:ilvl w:val="0"/>
                <w:numId w:val="1"/>
              </w:numPr>
              <w:ind w:right="55" w:firstLine="566"/>
              <w:jc w:val="both"/>
            </w:pPr>
            <w:proofErr w:type="spellStart"/>
            <w:r>
              <w:rPr>
                <w:b w:val="0"/>
                <w:i/>
                <w:sz w:val="22"/>
              </w:rPr>
              <w:t>вміти</w:t>
            </w:r>
            <w:r>
              <w:rPr>
                <w:b w:val="0"/>
                <w:sz w:val="22"/>
              </w:rPr>
              <w:t>аналізувати</w:t>
            </w:r>
            <w:proofErr w:type="spellEnd"/>
            <w:r>
              <w:rPr>
                <w:b w:val="0"/>
                <w:sz w:val="22"/>
              </w:rPr>
              <w:t xml:space="preserve"> особливості формування і розвитку української </w:t>
            </w:r>
            <w:proofErr w:type="spellStart"/>
            <w:r>
              <w:rPr>
                <w:b w:val="0"/>
                <w:sz w:val="22"/>
              </w:rPr>
              <w:t>державності;оперувати</w:t>
            </w:r>
            <w:proofErr w:type="spellEnd"/>
            <w:r>
              <w:rPr>
                <w:b w:val="0"/>
                <w:sz w:val="22"/>
              </w:rPr>
              <w:t xml:space="preserve"> термінологією історичною науки; порівнювати, пояснювати, аналізувати, узагальнювати історичні факти та діяльність історичних осіб, спираючись на здобуті знання, на основі альте</w:t>
            </w:r>
            <w:r>
              <w:rPr>
                <w:b w:val="0"/>
                <w:sz w:val="22"/>
              </w:rPr>
              <w:t>рнативних поглядів на історичні проблеми; зіставляти історичні події, процеси з періодами (епохами), орієнтуватись у науковій періодизації історії; оцінювати події та діяльність людей в історичному процесі з позиції загальнолюдських цінностей; користуватис</w:t>
            </w:r>
            <w:r>
              <w:rPr>
                <w:b w:val="0"/>
                <w:sz w:val="22"/>
              </w:rPr>
              <w:t>я історичними джерелами та довідковими матеріалами з історії України, всесвітньої історії; аргументовано, на основі історичних фактів обстоювати власні погляди на ту чи іншу проблему, толерантно ставитися до протилежних думок, брати участь у дискусіях, вия</w:t>
            </w:r>
            <w:r>
              <w:rPr>
                <w:b w:val="0"/>
                <w:sz w:val="22"/>
              </w:rPr>
              <w:t xml:space="preserve">вляти розбіжності в позиціях, критично ставитись до тенденційної </w:t>
            </w:r>
            <w:proofErr w:type="spellStart"/>
            <w:r>
              <w:rPr>
                <w:b w:val="0"/>
                <w:sz w:val="22"/>
              </w:rPr>
              <w:t>інформації;застосовувати</w:t>
            </w:r>
            <w:proofErr w:type="spellEnd"/>
            <w:r>
              <w:rPr>
                <w:b w:val="0"/>
                <w:sz w:val="22"/>
              </w:rPr>
              <w:t xml:space="preserve"> одержані знання при вирішенні професійних завдань, організації </w:t>
            </w:r>
            <w:proofErr w:type="spellStart"/>
            <w:r>
              <w:rPr>
                <w:b w:val="0"/>
                <w:sz w:val="22"/>
              </w:rPr>
              <w:t>міжлюдських</w:t>
            </w:r>
            <w:proofErr w:type="spellEnd"/>
            <w:r>
              <w:rPr>
                <w:b w:val="0"/>
                <w:sz w:val="22"/>
              </w:rPr>
              <w:t xml:space="preserve"> та міжнаціональних відносин. </w:t>
            </w:r>
          </w:p>
          <w:p w:rsidR="00AB6499" w:rsidRPr="00842229" w:rsidRDefault="00AB6499" w:rsidP="00842229">
            <w:pPr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Інтегральна компетентність</w:t>
            </w:r>
          </w:p>
          <w:p w:rsidR="00AB6499" w:rsidRPr="00842229" w:rsidRDefault="00AB6499" w:rsidP="00AB6499">
            <w:pPr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методів соціальної роботи і характеризується комплексністю та невизначеністю умов.</w:t>
            </w:r>
          </w:p>
          <w:p w:rsidR="00AB6499" w:rsidRPr="00842229" w:rsidRDefault="00AB6499" w:rsidP="00AB6499">
            <w:pPr>
              <w:jc w:val="both"/>
              <w:rPr>
                <w:b w:val="0"/>
                <w:szCs w:val="24"/>
              </w:rPr>
            </w:pPr>
          </w:p>
          <w:p w:rsidR="00AB6499" w:rsidRPr="00842229" w:rsidRDefault="00AB6499" w:rsidP="00AB6499">
            <w:pPr>
              <w:widowControl w:val="0"/>
              <w:spacing w:line="240" w:lineRule="auto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Загальні компетентності (ЗК)</w:t>
            </w:r>
          </w:p>
          <w:p w:rsidR="00AB6499" w:rsidRPr="00842229" w:rsidRDefault="00AB6499" w:rsidP="00AB6499">
            <w:pPr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людині громадянина в Україні.</w:t>
            </w:r>
          </w:p>
          <w:p w:rsidR="00AB6499" w:rsidRPr="00842229" w:rsidRDefault="00AB6499" w:rsidP="00AB6499">
            <w:pPr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 xml:space="preserve">ЗК2. Здатність зберігати та примножувати </w:t>
            </w:r>
            <w:proofErr w:type="spellStart"/>
            <w:r w:rsidRPr="00842229">
              <w:rPr>
                <w:b w:val="0"/>
                <w:szCs w:val="24"/>
              </w:rPr>
              <w:t>моральні,культурні</w:t>
            </w:r>
            <w:proofErr w:type="spellEnd"/>
            <w:r w:rsidRPr="00842229">
              <w:rPr>
                <w:b w:val="0"/>
                <w:szCs w:val="24"/>
              </w:rPr>
              <w:t>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AB6499" w:rsidRPr="00842229" w:rsidRDefault="00AB6499" w:rsidP="00AB6499">
            <w:pPr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ЗК3. Здатність до абстрактного мислення, аналізу та синтезу.</w:t>
            </w:r>
          </w:p>
          <w:p w:rsidR="00AB6499" w:rsidRPr="00842229" w:rsidRDefault="00AB6499" w:rsidP="00AB6499">
            <w:pPr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ЗК5. Здатність планувати та управляти часом.</w:t>
            </w:r>
          </w:p>
          <w:p w:rsidR="00AB6499" w:rsidRPr="00842229" w:rsidRDefault="00AB6499" w:rsidP="00AB6499">
            <w:pPr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ЗК10. Здатність до пошуку, оброблення та аналізу інформації з різних джерел.</w:t>
            </w:r>
          </w:p>
          <w:p w:rsidR="00AB6499" w:rsidRPr="00842229" w:rsidRDefault="00AB6499" w:rsidP="00AB6499">
            <w:pPr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ЗК11. Вміння виявляти, ставити та вирішувати проблеми.</w:t>
            </w:r>
          </w:p>
          <w:p w:rsidR="00AB6499" w:rsidRPr="00842229" w:rsidRDefault="00AB6499" w:rsidP="00AB6499">
            <w:pPr>
              <w:widowControl w:val="0"/>
              <w:spacing w:line="240" w:lineRule="auto"/>
              <w:rPr>
                <w:b w:val="0"/>
                <w:szCs w:val="24"/>
              </w:rPr>
            </w:pPr>
          </w:p>
          <w:p w:rsidR="00AB6499" w:rsidRPr="00842229" w:rsidRDefault="00AB6499" w:rsidP="00AB6499">
            <w:pPr>
              <w:widowControl w:val="0"/>
              <w:spacing w:line="240" w:lineRule="auto"/>
              <w:rPr>
                <w:b w:val="0"/>
                <w:szCs w:val="24"/>
              </w:rPr>
            </w:pPr>
          </w:p>
          <w:p w:rsidR="00AB6499" w:rsidRPr="00842229" w:rsidRDefault="00AB6499" w:rsidP="00AB6499">
            <w:pPr>
              <w:widowControl w:val="0"/>
              <w:spacing w:line="240" w:lineRule="auto"/>
              <w:rPr>
                <w:b w:val="0"/>
              </w:rPr>
            </w:pPr>
            <w:r w:rsidRPr="00842229">
              <w:rPr>
                <w:b w:val="0"/>
              </w:rPr>
              <w:t>Фахові компетентності спеціальності (ФК)</w:t>
            </w:r>
          </w:p>
          <w:p w:rsidR="00AB6499" w:rsidRPr="00842229" w:rsidRDefault="00AB6499" w:rsidP="00AB6499">
            <w:pPr>
              <w:widowControl w:val="0"/>
              <w:suppressAutoHyphens/>
              <w:spacing w:line="240" w:lineRule="auto"/>
              <w:ind w:left="56" w:firstLine="284"/>
              <w:jc w:val="both"/>
              <w:rPr>
                <w:b w:val="0"/>
                <w:szCs w:val="24"/>
                <w:lang w:eastAsia="zh-CN"/>
              </w:rPr>
            </w:pPr>
            <w:r w:rsidRPr="00842229">
              <w:rPr>
                <w:b w:val="0"/>
                <w:szCs w:val="24"/>
              </w:rPr>
              <w:t>ФК</w:t>
            </w:r>
            <w:r w:rsidRPr="00842229">
              <w:rPr>
                <w:b w:val="0"/>
                <w:szCs w:val="24"/>
                <w:lang w:eastAsia="zh-CN"/>
              </w:rPr>
              <w:t>1. Знання і розуміння сутності, значення і видів соціальної роботи та основних її напрямів (психологічного, соціально-педагогічного, юридичного, економічного, медичного).</w:t>
            </w:r>
          </w:p>
          <w:p w:rsidR="00AB6499" w:rsidRPr="00842229" w:rsidRDefault="00AB6499" w:rsidP="00AB6499">
            <w:pPr>
              <w:widowControl w:val="0"/>
              <w:suppressAutoHyphens/>
              <w:spacing w:line="240" w:lineRule="auto"/>
              <w:ind w:left="56" w:firstLine="284"/>
              <w:jc w:val="both"/>
              <w:rPr>
                <w:b w:val="0"/>
                <w:szCs w:val="24"/>
                <w:lang w:eastAsia="zh-CN"/>
              </w:rPr>
            </w:pPr>
            <w:r w:rsidRPr="00842229">
              <w:rPr>
                <w:b w:val="0"/>
                <w:szCs w:val="24"/>
              </w:rPr>
              <w:t>ФК</w:t>
            </w:r>
            <w:r w:rsidRPr="00842229">
              <w:rPr>
                <w:b w:val="0"/>
                <w:szCs w:val="24"/>
                <w:lang w:eastAsia="zh-CN"/>
              </w:rPr>
              <w:t>3. Знання і розуміння нормативно-правової бази стосовно соціальної роботи та соціального забезпечення.</w:t>
            </w:r>
          </w:p>
          <w:p w:rsidR="00AB6499" w:rsidRPr="00842229" w:rsidRDefault="00AB6499" w:rsidP="00AB6499">
            <w:pPr>
              <w:jc w:val="both"/>
              <w:rPr>
                <w:b w:val="0"/>
                <w:szCs w:val="24"/>
              </w:rPr>
            </w:pPr>
          </w:p>
          <w:p w:rsidR="00AB6499" w:rsidRPr="00842229" w:rsidRDefault="00AB6499" w:rsidP="00AB6499">
            <w:pPr>
              <w:widowControl w:val="0"/>
              <w:spacing w:line="240" w:lineRule="auto"/>
              <w:rPr>
                <w:b w:val="0"/>
                <w:szCs w:val="24"/>
              </w:rPr>
            </w:pPr>
            <w:r w:rsidRPr="00842229">
              <w:rPr>
                <w:b w:val="0"/>
                <w:szCs w:val="24"/>
              </w:rPr>
              <w:t>Програмні результати навчання (ПРН)</w:t>
            </w:r>
          </w:p>
          <w:p w:rsidR="00AB6499" w:rsidRPr="00842229" w:rsidRDefault="00AB6499" w:rsidP="00AB6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rStyle w:val="fontstyle01"/>
                <w:rFonts w:hint="default"/>
                <w:b w:val="0"/>
                <w:szCs w:val="24"/>
              </w:rPr>
              <w:lastRenderedPageBreak/>
              <w:t>ПРН</w:t>
            </w:r>
            <w:r w:rsidRPr="00842229">
              <w:rPr>
                <w:b w:val="0"/>
                <w:szCs w:val="24"/>
              </w:rPr>
              <w:t>8. Критично аналізувати й оцінювати чинну соціальну політику країни, соціально-політичні процеси на загальнодержавному, регіональному та місцевому рівнях.</w:t>
            </w:r>
          </w:p>
          <w:p w:rsidR="00AB6499" w:rsidRPr="00842229" w:rsidRDefault="00AB6499" w:rsidP="00AB6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rStyle w:val="fontstyle01"/>
                <w:rFonts w:hint="default"/>
                <w:b w:val="0"/>
                <w:szCs w:val="24"/>
              </w:rPr>
            </w:pPr>
            <w:r w:rsidRPr="00842229">
              <w:rPr>
                <w:rStyle w:val="fontstyle01"/>
                <w:rFonts w:hint="default"/>
                <w:b w:val="0"/>
                <w:szCs w:val="24"/>
              </w:rPr>
              <w:t>ПРН</w:t>
            </w:r>
            <w:r w:rsidRPr="00842229">
              <w:rPr>
                <w:b w:val="0"/>
                <w:szCs w:val="24"/>
              </w:rPr>
              <w:t>9. Використовувати відповідні наукові дослідження</w:t>
            </w:r>
            <w:r w:rsidRPr="00842229">
              <w:rPr>
                <w:rStyle w:val="fontstyle01"/>
                <w:rFonts w:hint="default"/>
                <w:b w:val="0"/>
                <w:szCs w:val="24"/>
              </w:rPr>
              <w:t xml:space="preserve"> </w:t>
            </w:r>
          </w:p>
          <w:p w:rsidR="00AB6499" w:rsidRPr="00842229" w:rsidRDefault="00AB6499" w:rsidP="00AB6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rStyle w:val="fontstyle01"/>
                <w:rFonts w:hint="default"/>
                <w:b w:val="0"/>
                <w:szCs w:val="24"/>
              </w:rPr>
              <w:t>ПРН</w:t>
            </w:r>
            <w:r w:rsidRPr="00842229">
              <w:rPr>
                <w:b w:val="0"/>
                <w:szCs w:val="24"/>
              </w:rPr>
              <w:t>10. Аналізувати соціально-психологічні процеси в малих та великих групах.</w:t>
            </w:r>
          </w:p>
          <w:p w:rsidR="00AB6499" w:rsidRPr="00842229" w:rsidRDefault="00AB6499" w:rsidP="00AB64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0"/>
              <w:jc w:val="both"/>
              <w:rPr>
                <w:b w:val="0"/>
                <w:szCs w:val="24"/>
              </w:rPr>
            </w:pPr>
            <w:r w:rsidRPr="00842229">
              <w:rPr>
                <w:rStyle w:val="fontstyle01"/>
                <w:rFonts w:hint="default"/>
                <w:b w:val="0"/>
                <w:szCs w:val="24"/>
              </w:rPr>
              <w:t>ПРН</w:t>
            </w:r>
            <w:r w:rsidRPr="00842229">
              <w:rPr>
                <w:b w:val="0"/>
                <w:szCs w:val="24"/>
              </w:rPr>
              <w:t>15. Приймати практичні рішення для покращення соціального добробуту та підвищення соціальної безпеки.</w:t>
            </w:r>
          </w:p>
          <w:p w:rsidR="00AB6499" w:rsidRDefault="00AB6499" w:rsidP="008422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0"/>
              <w:jc w:val="both"/>
            </w:pPr>
            <w:r w:rsidRPr="00842229">
              <w:rPr>
                <w:rStyle w:val="fontstyle01"/>
                <w:rFonts w:hint="default"/>
                <w:b w:val="0"/>
                <w:szCs w:val="24"/>
              </w:rPr>
              <w:t>ПРН</w:t>
            </w:r>
            <w:r w:rsidRPr="00842229">
              <w:rPr>
                <w:b w:val="0"/>
                <w:szCs w:val="24"/>
              </w:rPr>
              <w:t>21. Демонструвати толерантну поведінку, виявляти повагу до культурних, релігійних, етнічних відмінностей, розрізняти вплив стереотипів та упереджень.</w:t>
            </w:r>
            <w:bookmarkStart w:id="0" w:name="_GoBack"/>
            <w:bookmarkEnd w:id="0"/>
          </w:p>
        </w:tc>
      </w:tr>
      <w:tr w:rsidR="001B17CB">
        <w:trPr>
          <w:trHeight w:val="51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lastRenderedPageBreak/>
              <w:t xml:space="preserve">Ключові слова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Україна, історія, державне будівництво, українська нація, українська культура </w:t>
            </w:r>
          </w:p>
        </w:tc>
      </w:tr>
      <w:tr w:rsidR="001B17CB">
        <w:trPr>
          <w:trHeight w:val="26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right="60"/>
            </w:pPr>
            <w:r>
              <w:rPr>
                <w:sz w:val="22"/>
              </w:rPr>
              <w:t xml:space="preserve">Формат 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очний </w:t>
            </w:r>
          </w:p>
        </w:tc>
      </w:tr>
    </w:tbl>
    <w:p w:rsidR="001B17CB" w:rsidRDefault="001B17CB">
      <w:pPr>
        <w:ind w:left="-1416" w:right="11106"/>
        <w:jc w:val="left"/>
      </w:pPr>
    </w:p>
    <w:tbl>
      <w:tblPr>
        <w:tblStyle w:val="TableGrid"/>
        <w:tblW w:w="9856" w:type="dxa"/>
        <w:tblInd w:w="-108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977"/>
        <w:gridCol w:w="108"/>
        <w:gridCol w:w="3029"/>
        <w:gridCol w:w="1056"/>
        <w:gridCol w:w="519"/>
        <w:gridCol w:w="242"/>
        <w:gridCol w:w="922"/>
        <w:gridCol w:w="993"/>
      </w:tblGrid>
      <w:tr w:rsidR="001B17CB">
        <w:trPr>
          <w:trHeight w:val="26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right="2"/>
            </w:pPr>
            <w:r>
              <w:rPr>
                <w:sz w:val="22"/>
              </w:rPr>
              <w:t xml:space="preserve">курсу  </w:t>
            </w:r>
          </w:p>
        </w:tc>
        <w:tc>
          <w:tcPr>
            <w:tcW w:w="8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102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firstLine="8"/>
            </w:pPr>
            <w:r>
              <w:rPr>
                <w:sz w:val="22"/>
              </w:rPr>
              <w:t xml:space="preserve">Час і місце проведення навчальної дисципліни  </w:t>
            </w:r>
          </w:p>
        </w:tc>
        <w:tc>
          <w:tcPr>
            <w:tcW w:w="8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7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Лекційні та семінарські заняття відбуваються відповідно до запланованого обсягу курсу (раз на два </w:t>
            </w:r>
            <w:r>
              <w:rPr>
                <w:b w:val="0"/>
                <w:sz w:val="22"/>
              </w:rPr>
              <w:t xml:space="preserve">тижні) у визначених розкладом аудиторіях. </w:t>
            </w:r>
          </w:p>
          <w:p w:rsidR="001B17CB" w:rsidRDefault="00842229">
            <w:pPr>
              <w:ind w:left="108" w:right="27"/>
              <w:jc w:val="left"/>
            </w:pPr>
            <w:r>
              <w:rPr>
                <w:b w:val="0"/>
                <w:sz w:val="22"/>
              </w:rPr>
              <w:t xml:space="preserve">У випадку переходу на дистанційне навчання заняття будуть проходити на платформі Microsoft </w:t>
            </w:r>
            <w:proofErr w:type="spellStart"/>
            <w:r>
              <w:rPr>
                <w:b w:val="0"/>
                <w:sz w:val="22"/>
              </w:rPr>
              <w:t>Times</w:t>
            </w:r>
            <w:proofErr w:type="spellEnd"/>
            <w:r>
              <w:rPr>
                <w:b w:val="0"/>
                <w:sz w:val="22"/>
              </w:rPr>
              <w:t xml:space="preserve">. </w:t>
            </w:r>
          </w:p>
        </w:tc>
      </w:tr>
      <w:tr w:rsidR="001B17CB">
        <w:trPr>
          <w:trHeight w:val="76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t>Теми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38" w:line="236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Форма </w:t>
            </w:r>
            <w:proofErr w:type="spellStart"/>
            <w:r>
              <w:rPr>
                <w:b w:val="0"/>
                <w:sz w:val="22"/>
              </w:rPr>
              <w:t>діяльно</w:t>
            </w:r>
            <w:proofErr w:type="spellEnd"/>
          </w:p>
          <w:p w:rsidR="001B17CB" w:rsidRDefault="00842229">
            <w:pPr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сті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Література, ресурси в інтернеті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Завдан</w:t>
            </w:r>
            <w:proofErr w:type="spellEnd"/>
            <w:r>
              <w:rPr>
                <w:b w:val="0"/>
                <w:sz w:val="22"/>
              </w:rPr>
              <w:t xml:space="preserve"> ня, години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37" w:line="236" w:lineRule="auto"/>
              <w:ind w:left="110"/>
              <w:jc w:val="left"/>
            </w:pPr>
            <w:r>
              <w:rPr>
                <w:b w:val="0"/>
                <w:sz w:val="22"/>
              </w:rPr>
              <w:t xml:space="preserve">Термін </w:t>
            </w:r>
            <w:proofErr w:type="spellStart"/>
            <w:r>
              <w:rPr>
                <w:b w:val="0"/>
                <w:sz w:val="22"/>
              </w:rPr>
              <w:t>виконан</w:t>
            </w:r>
            <w:proofErr w:type="spellEnd"/>
          </w:p>
          <w:p w:rsidR="001B17CB" w:rsidRDefault="00842229">
            <w:pPr>
              <w:ind w:left="110"/>
              <w:jc w:val="left"/>
            </w:pPr>
            <w:r>
              <w:rPr>
                <w:b w:val="0"/>
                <w:sz w:val="22"/>
              </w:rPr>
              <w:t xml:space="preserve">ня </w:t>
            </w:r>
          </w:p>
        </w:tc>
      </w:tr>
      <w:tr w:rsidR="001B17CB">
        <w:trPr>
          <w:trHeight w:val="304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38" w:lineRule="auto"/>
              <w:ind w:left="108"/>
              <w:jc w:val="left"/>
            </w:pPr>
            <w:r>
              <w:rPr>
                <w:b w:val="0"/>
                <w:sz w:val="22"/>
              </w:rPr>
              <w:t>1.</w:t>
            </w:r>
            <w:r>
              <w:rPr>
                <w:b w:val="0"/>
                <w:sz w:val="22"/>
              </w:rPr>
              <w:t xml:space="preserve">Витоки людського суспільства та </w:t>
            </w:r>
            <w:proofErr w:type="spellStart"/>
            <w:r>
              <w:rPr>
                <w:b w:val="0"/>
                <w:sz w:val="22"/>
              </w:rPr>
              <w:t>державотворч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их</w:t>
            </w:r>
            <w:proofErr w:type="spellEnd"/>
            <w:r>
              <w:rPr>
                <w:b w:val="0"/>
                <w:sz w:val="22"/>
              </w:rPr>
              <w:t xml:space="preserve"> традицій на українських землях. Княжа </w:t>
            </w:r>
          </w:p>
          <w:p w:rsidR="001B17CB" w:rsidRDefault="00842229">
            <w:pPr>
              <w:spacing w:after="16"/>
              <w:ind w:left="108"/>
              <w:jc w:val="left"/>
            </w:pPr>
            <w:r>
              <w:rPr>
                <w:b w:val="0"/>
                <w:sz w:val="22"/>
              </w:rPr>
              <w:t xml:space="preserve">доба в історії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України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18"/>
              <w:ind w:left="108"/>
              <w:jc w:val="left"/>
            </w:pPr>
            <w:r>
              <w:rPr>
                <w:b w:val="0"/>
                <w:sz w:val="22"/>
              </w:rPr>
              <w:t xml:space="preserve">Баран В. Давні слов’яни. Київ, Україна крізь віки. К.,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1998ю </w:t>
            </w:r>
          </w:p>
          <w:p w:rsidR="001B17CB" w:rsidRDefault="00842229">
            <w:pPr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Брайчевский</w:t>
            </w:r>
            <w:proofErr w:type="spellEnd"/>
            <w:r>
              <w:rPr>
                <w:b w:val="0"/>
                <w:sz w:val="22"/>
              </w:rPr>
              <w:t xml:space="preserve"> М. </w:t>
            </w:r>
            <w:proofErr w:type="spellStart"/>
            <w:r>
              <w:rPr>
                <w:b w:val="0"/>
                <w:sz w:val="22"/>
              </w:rPr>
              <w:t>Утверждениехристианства</w:t>
            </w:r>
            <w:proofErr w:type="spellEnd"/>
            <w:r>
              <w:rPr>
                <w:b w:val="0"/>
                <w:sz w:val="22"/>
              </w:rPr>
              <w:t xml:space="preserve"> на Руси. </w:t>
            </w:r>
          </w:p>
          <w:p w:rsidR="001B17CB" w:rsidRDefault="00842229">
            <w:pPr>
              <w:spacing w:line="257" w:lineRule="auto"/>
              <w:ind w:left="108" w:right="110"/>
              <w:jc w:val="both"/>
            </w:pPr>
            <w:r>
              <w:rPr>
                <w:b w:val="0"/>
                <w:sz w:val="22"/>
              </w:rPr>
              <w:t>К., 1989. Грушевський М. Звичайна схема «</w:t>
            </w:r>
            <w:proofErr w:type="spellStart"/>
            <w:r>
              <w:rPr>
                <w:b w:val="0"/>
                <w:sz w:val="22"/>
              </w:rPr>
              <w:t>русскої</w:t>
            </w:r>
            <w:proofErr w:type="spellEnd"/>
            <w:r>
              <w:rPr>
                <w:b w:val="0"/>
                <w:sz w:val="22"/>
              </w:rPr>
              <w:t xml:space="preserve">» історії й справа раціонального укладу історії східного слов'янства // Вивід прав України. Львів, 1992. Повість минулих літ ( Літопис Руський). К.: Вища школа, 1989.  </w:t>
            </w:r>
          </w:p>
          <w:p w:rsidR="001B17CB" w:rsidRDefault="00842229">
            <w:pPr>
              <w:spacing w:line="279" w:lineRule="auto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Щодра</w:t>
            </w:r>
            <w:proofErr w:type="spellEnd"/>
            <w:r>
              <w:rPr>
                <w:b w:val="0"/>
                <w:sz w:val="22"/>
              </w:rPr>
              <w:t xml:space="preserve"> О. М. Слов’яни  і Русь в ранньому</w:t>
            </w:r>
            <w:r>
              <w:rPr>
                <w:b w:val="0"/>
                <w:sz w:val="22"/>
              </w:rPr>
              <w:t xml:space="preserve"> середньовіччі. Львів, 2021.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Войтович Л. Княжа доба на Русі: портрети еліти. Біла Церква, 2006.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1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304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lastRenderedPageBreak/>
              <w:t xml:space="preserve">2.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Давньоруська та </w:t>
            </w:r>
            <w:proofErr w:type="spellStart"/>
            <w:r>
              <w:rPr>
                <w:b w:val="0"/>
                <w:sz w:val="22"/>
              </w:rPr>
              <w:t>ГалицькоВолинська</w:t>
            </w:r>
            <w:proofErr w:type="spellEnd"/>
            <w:r>
              <w:rPr>
                <w:b w:val="0"/>
                <w:sz w:val="22"/>
              </w:rPr>
              <w:t xml:space="preserve"> держави у ІХХІV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8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Войтович Л. Княжа доба на Русі: портрети еліти. Біла Церква, 2006. </w:t>
            </w:r>
          </w:p>
          <w:p w:rsidR="001B17CB" w:rsidRDefault="00842229">
            <w:pPr>
              <w:spacing w:line="257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Войтович Л. Князь Лев Данилович. Львів, 2012.  Галицько-Волинський літопис. – Ізборник ‒ [Електронний ресурс]. ‒ Режим доступу: </w:t>
            </w:r>
          </w:p>
          <w:p w:rsidR="001B17CB" w:rsidRDefault="00842229">
            <w:pPr>
              <w:spacing w:line="279" w:lineRule="auto"/>
              <w:ind w:left="108" w:right="156"/>
              <w:jc w:val="left"/>
            </w:pPr>
            <w:r>
              <w:rPr>
                <w:b w:val="0"/>
                <w:sz w:val="22"/>
              </w:rPr>
              <w:t>litopys.org.ua/</w:t>
            </w:r>
            <w:proofErr w:type="spellStart"/>
            <w:r>
              <w:rPr>
                <w:b w:val="0"/>
                <w:sz w:val="22"/>
              </w:rPr>
              <w:t>links</w:t>
            </w:r>
            <w:proofErr w:type="spellEnd"/>
            <w:r>
              <w:rPr>
                <w:b w:val="0"/>
                <w:sz w:val="22"/>
              </w:rPr>
              <w:t xml:space="preserve">/galvol.htm </w:t>
            </w:r>
            <w:proofErr w:type="spellStart"/>
            <w:r>
              <w:rPr>
                <w:b w:val="0"/>
                <w:sz w:val="22"/>
              </w:rPr>
              <w:t>Ісаєвич</w:t>
            </w:r>
            <w:proofErr w:type="spellEnd"/>
            <w:r>
              <w:rPr>
                <w:b w:val="0"/>
                <w:sz w:val="22"/>
              </w:rPr>
              <w:t xml:space="preserve"> Я. Галицько-Волинська держава. Львів, 1999. </w:t>
            </w:r>
          </w:p>
          <w:p w:rsidR="001B17CB" w:rsidRDefault="00842229">
            <w:pPr>
              <w:spacing w:after="18"/>
              <w:ind w:left="108"/>
              <w:jc w:val="left"/>
            </w:pPr>
            <w:r>
              <w:rPr>
                <w:b w:val="0"/>
                <w:sz w:val="22"/>
              </w:rPr>
              <w:t xml:space="preserve">Котляр М. Данило Галицький. Біографічний </w:t>
            </w:r>
            <w:proofErr w:type="spellStart"/>
            <w:r>
              <w:rPr>
                <w:b w:val="0"/>
                <w:sz w:val="22"/>
              </w:rPr>
              <w:t>н</w:t>
            </w:r>
            <w:r>
              <w:rPr>
                <w:b w:val="0"/>
                <w:sz w:val="22"/>
              </w:rPr>
              <w:t>арисК</w:t>
            </w:r>
            <w:proofErr w:type="spellEnd"/>
            <w:r>
              <w:rPr>
                <w:b w:val="0"/>
                <w:sz w:val="22"/>
              </w:rPr>
              <w:t xml:space="preserve">. </w:t>
            </w:r>
          </w:p>
          <w:p w:rsidR="001B17CB" w:rsidRDefault="00842229">
            <w:pPr>
              <w:spacing w:after="21"/>
              <w:ind w:left="108"/>
              <w:jc w:val="left"/>
            </w:pPr>
            <w:r>
              <w:rPr>
                <w:b w:val="0"/>
                <w:sz w:val="22"/>
              </w:rPr>
              <w:t xml:space="preserve">: Альтернатива, 2002. </w:t>
            </w:r>
          </w:p>
          <w:p w:rsidR="001B17CB" w:rsidRDefault="00842229">
            <w:pPr>
              <w:spacing w:after="17"/>
              <w:ind w:left="108"/>
              <w:jc w:val="left"/>
            </w:pPr>
            <w:r>
              <w:rPr>
                <w:b w:val="0"/>
                <w:sz w:val="22"/>
              </w:rPr>
              <w:t xml:space="preserve">Крип’якевич І.П. Галицько-Волинське князівство. </w:t>
            </w:r>
          </w:p>
          <w:p w:rsidR="001B17CB" w:rsidRDefault="00842229">
            <w:pPr>
              <w:spacing w:after="22"/>
              <w:ind w:left="108"/>
              <w:jc w:val="left"/>
            </w:pPr>
            <w:r>
              <w:rPr>
                <w:b w:val="0"/>
                <w:sz w:val="22"/>
              </w:rPr>
              <w:t xml:space="preserve">Львів, 1999.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Толочко П.П. Київська Русь. Київ, 1996.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1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1262"/>
        </w:trPr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2" w:line="237" w:lineRule="auto"/>
              <w:ind w:left="108" w:right="107"/>
              <w:jc w:val="both"/>
            </w:pPr>
            <w:r>
              <w:rPr>
                <w:b w:val="0"/>
                <w:sz w:val="22"/>
              </w:rPr>
              <w:t xml:space="preserve">3. Українські землі під владою Литви та Польщі </w:t>
            </w:r>
          </w:p>
          <w:p w:rsidR="001B17CB" w:rsidRDefault="00842229">
            <w:pPr>
              <w:spacing w:after="43" w:line="236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(ХІV − перша половина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XVII ст.)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842229">
            <w:pPr>
              <w:spacing w:line="272" w:lineRule="auto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Апанович</w:t>
            </w:r>
            <w:proofErr w:type="spellEnd"/>
            <w:r>
              <w:rPr>
                <w:b w:val="0"/>
                <w:sz w:val="22"/>
              </w:rPr>
              <w:t xml:space="preserve"> О. М. Гетьмани України і кошові отамани Запорозької Січі. К. : Либідь, 1993. </w:t>
            </w:r>
          </w:p>
          <w:p w:rsidR="001B17CB" w:rsidRDefault="00842229">
            <w:pPr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Ґудзяк</w:t>
            </w:r>
            <w:proofErr w:type="spellEnd"/>
            <w:r>
              <w:rPr>
                <w:b w:val="0"/>
                <w:sz w:val="22"/>
              </w:rPr>
              <w:t xml:space="preserve"> Б. Криза і реформа: Київська митрополія, Царгородський патріархат і </w:t>
            </w:r>
            <w:proofErr w:type="spellStart"/>
            <w:r>
              <w:rPr>
                <w:b w:val="0"/>
                <w:sz w:val="22"/>
              </w:rPr>
              <w:t>генеза</w:t>
            </w:r>
            <w:proofErr w:type="spellEnd"/>
            <w:r>
              <w:rPr>
                <w:b w:val="0"/>
                <w:sz w:val="22"/>
              </w:rPr>
              <w:t xml:space="preserve"> Берестейської унії Львів, 2000.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1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4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FCFC"/>
          </w:tcPr>
          <w:p w:rsidR="001B17CB" w:rsidRDefault="00842229">
            <w:pPr>
              <w:jc w:val="both"/>
            </w:pPr>
            <w:r>
              <w:rPr>
                <w:b w:val="0"/>
                <w:sz w:val="22"/>
              </w:rPr>
              <w:t xml:space="preserve">Русина О. В. Україна під татарами і Литвою / За </w:t>
            </w:r>
            <w:proofErr w:type="spellStart"/>
            <w:r>
              <w:rPr>
                <w:b w:val="0"/>
                <w:sz w:val="22"/>
              </w:rPr>
              <w:t>заг</w:t>
            </w:r>
            <w:proofErr w:type="spellEnd"/>
            <w:r>
              <w:rPr>
                <w:b w:val="0"/>
                <w:sz w:val="22"/>
              </w:rPr>
              <w:t>.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-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CFC"/>
          </w:tcPr>
          <w:p w:rsidR="001B17CB" w:rsidRDefault="00842229">
            <w:pPr>
              <w:jc w:val="both"/>
            </w:pPr>
            <w:r>
              <w:rPr>
                <w:b w:val="0"/>
                <w:sz w:val="22"/>
              </w:rPr>
              <w:t>ред. В. Смолія. НАН України. Інститут історії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7CB" w:rsidRDefault="00842229">
            <w:pPr>
              <w:ind w:left="-1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FCFC"/>
          </w:tcPr>
          <w:p w:rsidR="001B17CB" w:rsidRDefault="00842229">
            <w:pPr>
              <w:ind w:right="-2"/>
              <w:jc w:val="both"/>
            </w:pPr>
            <w:r>
              <w:rPr>
                <w:b w:val="0"/>
                <w:sz w:val="22"/>
              </w:rPr>
              <w:t>України. К.: Альтернативи, 1999.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279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 w:right="27"/>
              <w:jc w:val="left"/>
            </w:pPr>
            <w:r>
              <w:rPr>
                <w:b w:val="0"/>
                <w:sz w:val="22"/>
              </w:rPr>
              <w:t xml:space="preserve">4. Українське козацтво у XV– середині XVII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7" w:lineRule="auto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Апанович</w:t>
            </w:r>
            <w:proofErr w:type="spellEnd"/>
            <w:r>
              <w:rPr>
                <w:b w:val="0"/>
                <w:sz w:val="22"/>
              </w:rPr>
              <w:t xml:space="preserve"> О. М. Гетьмани України і кошові отамани Запорозької Січі. К. : Либідь, 1993. </w:t>
            </w:r>
          </w:p>
          <w:p w:rsidR="001B17CB" w:rsidRDefault="00842229">
            <w:pPr>
              <w:spacing w:after="21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Сергійчук</w:t>
            </w:r>
            <w:proofErr w:type="spellEnd"/>
            <w:r>
              <w:rPr>
                <w:b w:val="0"/>
                <w:sz w:val="22"/>
              </w:rPr>
              <w:t xml:space="preserve"> В. Морські походи запорожців. К. : </w:t>
            </w:r>
          </w:p>
          <w:p w:rsidR="001B17CB" w:rsidRDefault="00842229">
            <w:pPr>
              <w:spacing w:after="19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Фотовідеосервіс</w:t>
            </w:r>
            <w:proofErr w:type="spellEnd"/>
            <w:r>
              <w:rPr>
                <w:b w:val="0"/>
                <w:sz w:val="22"/>
              </w:rPr>
              <w:t xml:space="preserve">, 1992. </w:t>
            </w:r>
          </w:p>
          <w:p w:rsidR="001B17CB" w:rsidRDefault="00842229">
            <w:pPr>
              <w:spacing w:after="21"/>
              <w:ind w:left="108"/>
              <w:jc w:val="left"/>
            </w:pPr>
            <w:proofErr w:type="spellStart"/>
            <w:r>
              <w:rPr>
                <w:b w:val="0"/>
                <w:sz w:val="22"/>
              </w:rPr>
              <w:t>Леп’явко</w:t>
            </w:r>
            <w:proofErr w:type="spellEnd"/>
            <w:r>
              <w:rPr>
                <w:b w:val="0"/>
                <w:sz w:val="22"/>
              </w:rPr>
              <w:t xml:space="preserve"> С. Козацькі війни кінця XVI ст. в Україні.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Чернігів, 1996. </w:t>
            </w:r>
          </w:p>
          <w:p w:rsidR="001B17CB" w:rsidRDefault="00842229">
            <w:pPr>
              <w:spacing w:line="275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Яворницький </w:t>
            </w:r>
            <w:proofErr w:type="spellStart"/>
            <w:r>
              <w:rPr>
                <w:b w:val="0"/>
                <w:sz w:val="22"/>
              </w:rPr>
              <w:t>Д.Історія</w:t>
            </w:r>
            <w:proofErr w:type="spellEnd"/>
            <w:r>
              <w:rPr>
                <w:b w:val="0"/>
                <w:sz w:val="22"/>
              </w:rPr>
              <w:t xml:space="preserve"> запороз</w:t>
            </w:r>
            <w:r>
              <w:rPr>
                <w:b w:val="0"/>
                <w:sz w:val="22"/>
              </w:rPr>
              <w:t xml:space="preserve">ьких козаків: у 3 т. К., 1990−1991.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Смолій В.А. Історія українського козацтва: нариси у 2-х т. / </w:t>
            </w:r>
            <w:proofErr w:type="spellStart"/>
            <w:r>
              <w:rPr>
                <w:b w:val="0"/>
                <w:sz w:val="22"/>
              </w:rPr>
              <w:t>Редкол</w:t>
            </w:r>
            <w:proofErr w:type="spellEnd"/>
            <w:r>
              <w:rPr>
                <w:b w:val="0"/>
                <w:sz w:val="22"/>
              </w:rPr>
              <w:t xml:space="preserve">. В. А. Смолій та ін. К. : Вид. дім Києво-Могилянської академії, 2006.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5 (2+3)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1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203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42" w:line="242" w:lineRule="auto"/>
              <w:ind w:right="107"/>
              <w:jc w:val="right"/>
            </w:pPr>
            <w:r>
              <w:rPr>
                <w:b w:val="0"/>
                <w:sz w:val="22"/>
              </w:rPr>
              <w:t>5.</w:t>
            </w:r>
            <w:r>
              <w:rPr>
                <w:b w:val="0"/>
                <w:sz w:val="22"/>
              </w:rPr>
              <w:t xml:space="preserve">Українська національна революція середини ХVІІ ст. Українські землі в добу Руїни </w:t>
            </w:r>
            <w:r>
              <w:rPr>
                <w:b w:val="0"/>
                <w:sz w:val="22"/>
              </w:rPr>
              <w:tab/>
              <w:t xml:space="preserve">та </w:t>
            </w:r>
          </w:p>
          <w:p w:rsidR="001B17CB" w:rsidRDefault="00842229">
            <w:pPr>
              <w:ind w:left="108"/>
              <w:jc w:val="both"/>
            </w:pPr>
            <w:r>
              <w:rPr>
                <w:b w:val="0"/>
                <w:sz w:val="22"/>
              </w:rPr>
              <w:t xml:space="preserve">Гетьманщини.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44" w:line="238" w:lineRule="auto"/>
              <w:ind w:left="108"/>
              <w:jc w:val="left"/>
            </w:pPr>
            <w:r>
              <w:rPr>
                <w:b w:val="0"/>
                <w:sz w:val="22"/>
              </w:rPr>
              <w:t xml:space="preserve">Крип’якевич І. Богдан Хмельницький. Львів, 1990.  Смолій В., Степанков С. Богдан Хмельницький. Київ, 1995. </w:t>
            </w:r>
          </w:p>
          <w:p w:rsidR="001B17CB" w:rsidRDefault="00842229">
            <w:pPr>
              <w:spacing w:line="276" w:lineRule="auto"/>
              <w:ind w:left="108" w:right="40"/>
              <w:jc w:val="left"/>
            </w:pPr>
            <w:proofErr w:type="spellStart"/>
            <w:r>
              <w:rPr>
                <w:b w:val="0"/>
                <w:sz w:val="22"/>
              </w:rPr>
              <w:t>Чухліб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Т. Гетьмани і монархи. Українська держава в міжнародних відносинах 1648–1714 </w:t>
            </w:r>
            <w:proofErr w:type="spellStart"/>
            <w:r>
              <w:rPr>
                <w:b w:val="0"/>
                <w:sz w:val="22"/>
              </w:rPr>
              <w:t>pp</w:t>
            </w:r>
            <w:proofErr w:type="spellEnd"/>
            <w:r>
              <w:rPr>
                <w:b w:val="0"/>
                <w:sz w:val="22"/>
              </w:rPr>
              <w:t xml:space="preserve">. K.; </w:t>
            </w:r>
            <w:proofErr w:type="spellStart"/>
            <w:r>
              <w:rPr>
                <w:b w:val="0"/>
                <w:sz w:val="22"/>
              </w:rPr>
              <w:t>НьюЙорк</w:t>
            </w:r>
            <w:proofErr w:type="spellEnd"/>
            <w:r>
              <w:rPr>
                <w:b w:val="0"/>
                <w:sz w:val="22"/>
              </w:rPr>
              <w:t xml:space="preserve">, 2003. </w:t>
            </w:r>
          </w:p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Збірник козацьких літописів: Густинський, Самійла Величка, Граб’янки. К. : Дніпро, 2006.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08"/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11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B17CB" w:rsidRDefault="001B17CB">
      <w:pPr>
        <w:ind w:left="-1416" w:right="11106"/>
        <w:jc w:val="left"/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632"/>
        <w:gridCol w:w="944"/>
        <w:gridCol w:w="5233"/>
        <w:gridCol w:w="711"/>
        <w:gridCol w:w="336"/>
      </w:tblGrid>
      <w:tr w:rsidR="001B17CB">
        <w:trPr>
          <w:trHeight w:val="380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2" w:line="238" w:lineRule="auto"/>
              <w:ind w:right="53"/>
              <w:jc w:val="both"/>
            </w:pPr>
            <w:r>
              <w:rPr>
                <w:b w:val="0"/>
                <w:sz w:val="22"/>
              </w:rPr>
              <w:lastRenderedPageBreak/>
              <w:t xml:space="preserve">6. Політична боротьба в Україна та </w:t>
            </w:r>
          </w:p>
          <w:p w:rsidR="001B17CB" w:rsidRDefault="00842229">
            <w:pPr>
              <w:spacing w:line="237" w:lineRule="auto"/>
              <w:jc w:val="left"/>
            </w:pPr>
            <w:r>
              <w:rPr>
                <w:b w:val="0"/>
                <w:sz w:val="22"/>
              </w:rPr>
              <w:t xml:space="preserve">руїна суверенної державності. Гетьманщина </w:t>
            </w:r>
          </w:p>
          <w:p w:rsidR="001B17CB" w:rsidRDefault="00842229">
            <w:pPr>
              <w:spacing w:after="36" w:line="239" w:lineRule="auto"/>
              <w:jc w:val="both"/>
            </w:pPr>
            <w:r>
              <w:rPr>
                <w:b w:val="0"/>
                <w:sz w:val="22"/>
              </w:rPr>
              <w:t xml:space="preserve">у другій половині ХVІІ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– </w:t>
            </w:r>
            <w:r>
              <w:rPr>
                <w:b w:val="0"/>
                <w:sz w:val="22"/>
              </w:rPr>
              <w:tab/>
              <w:t xml:space="preserve"> </w:t>
            </w:r>
            <w:r>
              <w:rPr>
                <w:b w:val="0"/>
                <w:sz w:val="22"/>
              </w:rPr>
              <w:tab/>
              <w:t xml:space="preserve">першій третині ХVІІІ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9" w:lineRule="auto"/>
              <w:jc w:val="left"/>
            </w:pPr>
            <w:proofErr w:type="spellStart"/>
            <w:r>
              <w:rPr>
                <w:b w:val="0"/>
                <w:sz w:val="22"/>
              </w:rPr>
              <w:t>Андрусяк</w:t>
            </w:r>
            <w:proofErr w:type="spellEnd"/>
            <w:r>
              <w:rPr>
                <w:b w:val="0"/>
                <w:sz w:val="22"/>
              </w:rPr>
              <w:t xml:space="preserve"> М., Є. Маланюк. Гетьман Іван Мазепа як культурний діяч. К., 1991. </w:t>
            </w:r>
          </w:p>
          <w:p w:rsidR="001B17CB" w:rsidRDefault="00842229">
            <w:pPr>
              <w:spacing w:line="279" w:lineRule="auto"/>
              <w:jc w:val="left"/>
            </w:pPr>
            <w:proofErr w:type="spellStart"/>
            <w:r>
              <w:rPr>
                <w:b w:val="0"/>
                <w:sz w:val="22"/>
              </w:rPr>
              <w:t>Борщак</w:t>
            </w:r>
            <w:proofErr w:type="spellEnd"/>
            <w:r>
              <w:rPr>
                <w:b w:val="0"/>
                <w:sz w:val="22"/>
              </w:rPr>
              <w:t xml:space="preserve"> І. Мазепа. Орлик. Войнаровський. Історичні есе. Львів, 1991. </w:t>
            </w:r>
          </w:p>
          <w:p w:rsidR="001B17CB" w:rsidRDefault="00842229">
            <w:pPr>
              <w:spacing w:after="2" w:line="236" w:lineRule="auto"/>
              <w:jc w:val="left"/>
            </w:pPr>
            <w:r>
              <w:rPr>
                <w:b w:val="0"/>
                <w:sz w:val="22"/>
              </w:rPr>
              <w:t xml:space="preserve">Липа К., Руденко Л. Військо </w:t>
            </w:r>
            <w:proofErr w:type="spellStart"/>
            <w:r>
              <w:rPr>
                <w:b w:val="0"/>
                <w:sz w:val="22"/>
              </w:rPr>
              <w:t>Б.Хмельницького</w:t>
            </w:r>
            <w:proofErr w:type="spellEnd"/>
            <w:r>
              <w:rPr>
                <w:b w:val="0"/>
                <w:sz w:val="22"/>
              </w:rPr>
              <w:t xml:space="preserve">. К., 2009. </w:t>
            </w:r>
          </w:p>
          <w:p w:rsidR="001B17CB" w:rsidRDefault="00842229">
            <w:pPr>
              <w:spacing w:after="10"/>
              <w:jc w:val="left"/>
            </w:pPr>
            <w:r>
              <w:rPr>
                <w:b w:val="0"/>
                <w:sz w:val="22"/>
              </w:rPr>
              <w:t xml:space="preserve">Мицик Ю. Конотопська битва очима гетьмана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Виговського // Старожитності. – 1994.-Ч.5-6 </w:t>
            </w:r>
          </w:p>
          <w:p w:rsidR="001B17CB" w:rsidRDefault="00842229">
            <w:pPr>
              <w:spacing w:after="18"/>
              <w:jc w:val="left"/>
            </w:pPr>
            <w:r>
              <w:rPr>
                <w:b w:val="0"/>
                <w:sz w:val="22"/>
              </w:rPr>
              <w:t>Таїрова-</w:t>
            </w:r>
            <w:proofErr w:type="spellStart"/>
            <w:r>
              <w:rPr>
                <w:b w:val="0"/>
                <w:sz w:val="22"/>
              </w:rPr>
              <w:t>Яковєва</w:t>
            </w:r>
            <w:proofErr w:type="spellEnd"/>
            <w:r>
              <w:rPr>
                <w:b w:val="0"/>
                <w:sz w:val="22"/>
              </w:rPr>
              <w:t xml:space="preserve"> Т. Іван Мазепа і Російська імперія.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Історія «зради». К., 2012. </w:t>
            </w:r>
          </w:p>
          <w:p w:rsidR="001B17CB" w:rsidRDefault="00842229">
            <w:pPr>
              <w:spacing w:line="277" w:lineRule="auto"/>
              <w:jc w:val="left"/>
            </w:pPr>
            <w:proofErr w:type="spellStart"/>
            <w:r>
              <w:rPr>
                <w:b w:val="0"/>
                <w:sz w:val="22"/>
              </w:rPr>
              <w:t>Чухліб</w:t>
            </w:r>
            <w:proofErr w:type="spellEnd"/>
            <w:r>
              <w:rPr>
                <w:b w:val="0"/>
                <w:sz w:val="22"/>
              </w:rPr>
              <w:t xml:space="preserve"> Т. Гетьмани і монархи. У</w:t>
            </w:r>
            <w:r>
              <w:rPr>
                <w:b w:val="0"/>
                <w:sz w:val="22"/>
              </w:rPr>
              <w:t xml:space="preserve">країнська держава в міжнародних відносинах 1648–1714 </w:t>
            </w:r>
            <w:proofErr w:type="spellStart"/>
            <w:r>
              <w:rPr>
                <w:b w:val="0"/>
                <w:sz w:val="22"/>
              </w:rPr>
              <w:t>pp</w:t>
            </w:r>
            <w:proofErr w:type="spellEnd"/>
            <w:r>
              <w:rPr>
                <w:b w:val="0"/>
                <w:sz w:val="22"/>
              </w:rPr>
              <w:t xml:space="preserve">. K.; </w:t>
            </w:r>
            <w:proofErr w:type="spellStart"/>
            <w:r>
              <w:rPr>
                <w:b w:val="0"/>
                <w:sz w:val="22"/>
              </w:rPr>
              <w:t>НьюЙорк</w:t>
            </w:r>
            <w:proofErr w:type="spellEnd"/>
            <w:r>
              <w:rPr>
                <w:b w:val="0"/>
                <w:sz w:val="22"/>
              </w:rPr>
              <w:t xml:space="preserve">, 2003.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Збірник козацьких літописів: Густинський, Самійла Величка, Граб’янки. К. : Дніпро, 2006.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5 (2+3)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380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2" w:line="237" w:lineRule="auto"/>
              <w:jc w:val="left"/>
            </w:pPr>
            <w:r>
              <w:rPr>
                <w:b w:val="0"/>
                <w:sz w:val="22"/>
              </w:rPr>
              <w:t xml:space="preserve">7.Українські землі у складі Російської та </w:t>
            </w:r>
          </w:p>
          <w:p w:rsidR="001B17CB" w:rsidRDefault="00842229">
            <w:pPr>
              <w:spacing w:after="15"/>
              <w:jc w:val="left"/>
            </w:pPr>
            <w:r>
              <w:rPr>
                <w:b w:val="0"/>
                <w:sz w:val="22"/>
              </w:rPr>
              <w:t xml:space="preserve">Австрійської / </w:t>
            </w:r>
          </w:p>
          <w:p w:rsidR="001B17CB" w:rsidRDefault="00842229">
            <w:pPr>
              <w:ind w:right="330"/>
              <w:jc w:val="left"/>
            </w:pPr>
            <w:proofErr w:type="spellStart"/>
            <w:r>
              <w:rPr>
                <w:b w:val="0"/>
                <w:sz w:val="22"/>
              </w:rPr>
              <w:t>Австро</w:t>
            </w:r>
            <w:r>
              <w:rPr>
                <w:b w:val="0"/>
                <w:sz w:val="22"/>
              </w:rPr>
              <w:t>Угорської</w:t>
            </w:r>
            <w:proofErr w:type="spellEnd"/>
            <w:r>
              <w:rPr>
                <w:b w:val="0"/>
                <w:sz w:val="22"/>
              </w:rPr>
              <w:t xml:space="preserve"> імперій наприкінці XVIII – на початку ХХ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5" w:lineRule="auto"/>
              <w:ind w:right="215"/>
              <w:jc w:val="both"/>
            </w:pPr>
            <w:r>
              <w:rPr>
                <w:b w:val="0"/>
                <w:sz w:val="22"/>
              </w:rPr>
              <w:t>Грицак Я. Нарис Історії України: формування модерної української нації XIX‒</w:t>
            </w:r>
            <w:proofErr w:type="spellStart"/>
            <w:r>
              <w:rPr>
                <w:b w:val="0"/>
                <w:sz w:val="22"/>
              </w:rPr>
              <w:t>ХХст</w:t>
            </w:r>
            <w:proofErr w:type="spellEnd"/>
            <w:r>
              <w:rPr>
                <w:b w:val="0"/>
                <w:sz w:val="22"/>
              </w:rPr>
              <w:t xml:space="preserve">. К., 1996 (та інші видання). </w:t>
            </w:r>
          </w:p>
          <w:p w:rsidR="001B17CB" w:rsidRDefault="00842229">
            <w:pPr>
              <w:spacing w:line="276" w:lineRule="auto"/>
              <w:jc w:val="both"/>
            </w:pPr>
            <w:r>
              <w:rPr>
                <w:b w:val="0"/>
                <w:sz w:val="22"/>
              </w:rPr>
              <w:t xml:space="preserve">Крип’якевич І. Історія України. Львів: Світ, 1990 (та інші видання). </w:t>
            </w:r>
          </w:p>
          <w:p w:rsidR="001B17CB" w:rsidRDefault="00842229">
            <w:pPr>
              <w:spacing w:after="17"/>
              <w:jc w:val="left"/>
            </w:pPr>
            <w:proofErr w:type="spellStart"/>
            <w:r>
              <w:rPr>
                <w:b w:val="0"/>
                <w:sz w:val="22"/>
              </w:rPr>
              <w:t>Сарбей</w:t>
            </w:r>
            <w:proofErr w:type="spellEnd"/>
            <w:r>
              <w:rPr>
                <w:b w:val="0"/>
                <w:sz w:val="22"/>
              </w:rPr>
              <w:t xml:space="preserve"> В. Г. Національне відродження України.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Київ, 1999.  </w:t>
            </w:r>
          </w:p>
          <w:p w:rsidR="001B17CB" w:rsidRDefault="00842229">
            <w:pPr>
              <w:spacing w:after="24" w:line="256" w:lineRule="auto"/>
              <w:ind w:right="50"/>
              <w:jc w:val="left"/>
            </w:pPr>
            <w:proofErr w:type="spellStart"/>
            <w:r>
              <w:rPr>
                <w:b w:val="0"/>
                <w:sz w:val="22"/>
              </w:rPr>
              <w:t>Світленко</w:t>
            </w:r>
            <w:proofErr w:type="spellEnd"/>
            <w:r>
              <w:rPr>
                <w:b w:val="0"/>
                <w:sz w:val="22"/>
              </w:rPr>
              <w:t xml:space="preserve"> С. Народництво в Наддніпрянській Україні 60-80-х років ХІХ століття: Теоретичні проблеми джерелознавства та історії.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Дніпропетровськ, 1999. 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Сухий О. Від русофільства до москвофільств</w:t>
            </w:r>
            <w:r>
              <w:rPr>
                <w:b w:val="0"/>
                <w:sz w:val="22"/>
              </w:rPr>
              <w:t xml:space="preserve">а (російський чинник у громадській думці та суспільно політичному житті галицьких українців у ХІХ столітті). Львів, 2003.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456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8. </w:t>
            </w:r>
          </w:p>
          <w:p w:rsidR="001B17CB" w:rsidRDefault="00842229">
            <w:pPr>
              <w:ind w:right="43"/>
              <w:jc w:val="left"/>
            </w:pPr>
            <w:r>
              <w:rPr>
                <w:b w:val="0"/>
                <w:sz w:val="22"/>
              </w:rPr>
              <w:t xml:space="preserve">Національне відродження на українських землях у ХІХ ст.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14" w:line="264" w:lineRule="auto"/>
              <w:jc w:val="left"/>
            </w:pPr>
            <w:r>
              <w:rPr>
                <w:b w:val="0"/>
                <w:sz w:val="22"/>
              </w:rPr>
              <w:t xml:space="preserve">Кондратюк К.К. Нарис історії </w:t>
            </w:r>
            <w:proofErr w:type="spellStart"/>
            <w:r>
              <w:rPr>
                <w:b w:val="0"/>
                <w:sz w:val="22"/>
              </w:rPr>
              <w:t>національно</w:t>
            </w:r>
            <w:r>
              <w:rPr>
                <w:b w:val="0"/>
                <w:sz w:val="22"/>
              </w:rPr>
              <w:t>визвольного</w:t>
            </w:r>
            <w:proofErr w:type="spellEnd"/>
            <w:r>
              <w:rPr>
                <w:b w:val="0"/>
                <w:sz w:val="22"/>
              </w:rPr>
              <w:t xml:space="preserve"> руху XIX ст. Тернопіль: Збруч, 1993.  </w:t>
            </w:r>
            <w:proofErr w:type="spellStart"/>
            <w:r>
              <w:rPr>
                <w:b w:val="0"/>
                <w:sz w:val="22"/>
              </w:rPr>
              <w:t>Кугутяк</w:t>
            </w:r>
            <w:proofErr w:type="spellEnd"/>
            <w:r>
              <w:rPr>
                <w:b w:val="0"/>
                <w:sz w:val="22"/>
              </w:rPr>
              <w:t xml:space="preserve"> М. Галичина : сторінки історії. Нарис суспільно-політичного руху (ХІХ ст. – 1939 р.).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Івано-Франківськ, 1993.  </w:t>
            </w:r>
          </w:p>
          <w:p w:rsidR="001B17CB" w:rsidRDefault="00842229">
            <w:pPr>
              <w:spacing w:line="277" w:lineRule="auto"/>
              <w:jc w:val="left"/>
            </w:pPr>
            <w:r>
              <w:rPr>
                <w:b w:val="0"/>
                <w:sz w:val="22"/>
              </w:rPr>
              <w:t xml:space="preserve">Міхновський М. Самостійна Україна // Вивід прав України. Львів : Світ, 1991.  </w:t>
            </w:r>
          </w:p>
          <w:p w:rsidR="001B17CB" w:rsidRDefault="00842229">
            <w:pPr>
              <w:spacing w:after="29" w:line="249" w:lineRule="auto"/>
              <w:ind w:right="82"/>
              <w:jc w:val="left"/>
            </w:pPr>
            <w:r>
              <w:rPr>
                <w:b w:val="0"/>
                <w:sz w:val="22"/>
              </w:rPr>
              <w:t>Нариси</w:t>
            </w:r>
            <w:r>
              <w:rPr>
                <w:b w:val="0"/>
                <w:sz w:val="22"/>
              </w:rPr>
              <w:t xml:space="preserve"> з історії українського національного руху / За ред. В.Г. </w:t>
            </w:r>
            <w:proofErr w:type="spellStart"/>
            <w:r>
              <w:rPr>
                <w:b w:val="0"/>
                <w:sz w:val="22"/>
              </w:rPr>
              <w:t>Сарбея</w:t>
            </w:r>
            <w:proofErr w:type="spellEnd"/>
            <w:r>
              <w:rPr>
                <w:b w:val="0"/>
                <w:sz w:val="22"/>
              </w:rPr>
              <w:t xml:space="preserve">. К.: Інститут історії НАН України, 1994.  Тейлор А. </w:t>
            </w:r>
            <w:proofErr w:type="spellStart"/>
            <w:r>
              <w:rPr>
                <w:b w:val="0"/>
                <w:sz w:val="22"/>
              </w:rPr>
              <w:t>Дж</w:t>
            </w:r>
            <w:proofErr w:type="spellEnd"/>
            <w:r>
              <w:rPr>
                <w:b w:val="0"/>
                <w:sz w:val="22"/>
              </w:rPr>
              <w:t xml:space="preserve">. П. Габсбурзька монархія 1809 – 1918. </w:t>
            </w:r>
          </w:p>
          <w:p w:rsidR="001B17CB" w:rsidRDefault="00842229">
            <w:pPr>
              <w:spacing w:after="20"/>
              <w:jc w:val="left"/>
            </w:pPr>
            <w:r>
              <w:rPr>
                <w:b w:val="0"/>
                <w:sz w:val="22"/>
              </w:rPr>
              <w:t xml:space="preserve">Історія Австрійської імперії та Австро-Угорщини.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Львів : ВНТЛ-Класика, 2002.  </w:t>
            </w:r>
          </w:p>
          <w:p w:rsidR="001B17CB" w:rsidRDefault="00842229">
            <w:pPr>
              <w:spacing w:line="276" w:lineRule="auto"/>
              <w:jc w:val="left"/>
            </w:pPr>
            <w:r>
              <w:rPr>
                <w:b w:val="0"/>
                <w:sz w:val="22"/>
              </w:rPr>
              <w:t>Федько Ю.М. та ін</w:t>
            </w:r>
            <w:r>
              <w:rPr>
                <w:b w:val="0"/>
                <w:sz w:val="22"/>
              </w:rPr>
              <w:t xml:space="preserve">. «Братство тарасівців» та його діяльність в Наддніпрянській Україні (1891 – 1898) [Електронний ресурс]. – Режим доступу: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pyatka.in.ua/</w:t>
            </w:r>
            <w:proofErr w:type="spellStart"/>
            <w:r>
              <w:rPr>
                <w:b w:val="0"/>
                <w:sz w:val="22"/>
              </w:rPr>
              <w:t>index.php?option</w:t>
            </w:r>
            <w:proofErr w:type="spellEnd"/>
            <w:r>
              <w:rPr>
                <w:b w:val="0"/>
                <w:sz w:val="22"/>
              </w:rPr>
              <w:t>=</w:t>
            </w:r>
            <w:proofErr w:type="spellStart"/>
            <w:r>
              <w:rPr>
                <w:b w:val="0"/>
                <w:sz w:val="22"/>
              </w:rPr>
              <w:t>com_docman&amp;task</w:t>
            </w:r>
            <w:proofErr w:type="spellEnd"/>
            <w:r>
              <w:rPr>
                <w:b w:val="0"/>
                <w:sz w:val="22"/>
              </w:rPr>
              <w:t>=</w:t>
            </w:r>
            <w:proofErr w:type="spellStart"/>
            <w:r>
              <w:rPr>
                <w:b w:val="0"/>
                <w:sz w:val="22"/>
              </w:rPr>
              <w:t>doc</w:t>
            </w:r>
            <w:proofErr w:type="spellEnd"/>
            <w:r>
              <w:rPr>
                <w:b w:val="0"/>
                <w:sz w:val="22"/>
              </w:rPr>
              <w:t>..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.</w:t>
            </w:r>
            <w:proofErr w:type="spellStart"/>
            <w:r>
              <w:rPr>
                <w:b w:val="0"/>
                <w:sz w:val="22"/>
              </w:rPr>
              <w:t>gid</w:t>
            </w:r>
            <w:proofErr w:type="spellEnd"/>
            <w:r>
              <w:rPr>
                <w:b w:val="0"/>
                <w:sz w:val="22"/>
              </w:rPr>
              <w:t xml:space="preserve">...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279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57" w:lineRule="auto"/>
              <w:jc w:val="left"/>
            </w:pPr>
            <w:r>
              <w:rPr>
                <w:b w:val="0"/>
                <w:sz w:val="22"/>
              </w:rPr>
              <w:lastRenderedPageBreak/>
              <w:t xml:space="preserve">9. Українська </w:t>
            </w:r>
            <w:proofErr w:type="spellStart"/>
            <w:r>
              <w:rPr>
                <w:b w:val="0"/>
                <w:sz w:val="22"/>
              </w:rPr>
              <w:t>національнодемократична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1B17CB" w:rsidRDefault="00842229">
            <w:pPr>
              <w:ind w:right="53"/>
              <w:jc w:val="both"/>
            </w:pPr>
            <w:r>
              <w:rPr>
                <w:b w:val="0"/>
                <w:sz w:val="22"/>
              </w:rPr>
              <w:t xml:space="preserve">революція 1917 – </w:t>
            </w:r>
            <w:r>
              <w:rPr>
                <w:b w:val="0"/>
                <w:sz w:val="22"/>
              </w:rPr>
              <w:t xml:space="preserve">1921 рр.: основні віхи </w:t>
            </w:r>
            <w:r>
              <w:rPr>
                <w:b w:val="0"/>
                <w:sz w:val="22"/>
              </w:rPr>
              <w:tab/>
              <w:t xml:space="preserve">та особливості.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8" w:lineRule="auto"/>
              <w:jc w:val="left"/>
            </w:pPr>
            <w:proofErr w:type="spellStart"/>
            <w:r>
              <w:rPr>
                <w:b w:val="0"/>
                <w:sz w:val="22"/>
              </w:rPr>
              <w:t>Верстюк</w:t>
            </w:r>
            <w:proofErr w:type="spellEnd"/>
            <w:r>
              <w:rPr>
                <w:b w:val="0"/>
                <w:sz w:val="22"/>
              </w:rPr>
              <w:t xml:space="preserve"> В. Українська Центральна Рада: </w:t>
            </w:r>
            <w:proofErr w:type="spellStart"/>
            <w:r>
              <w:rPr>
                <w:b w:val="0"/>
                <w:sz w:val="22"/>
              </w:rPr>
              <w:t>навч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посіб</w:t>
            </w:r>
            <w:proofErr w:type="spellEnd"/>
            <w:r>
              <w:rPr>
                <w:b w:val="0"/>
                <w:sz w:val="22"/>
              </w:rPr>
              <w:t xml:space="preserve">. К. : Заповіт, 1997. </w:t>
            </w:r>
          </w:p>
          <w:p w:rsidR="001B17CB" w:rsidRDefault="00842229">
            <w:pPr>
              <w:spacing w:line="279" w:lineRule="auto"/>
              <w:jc w:val="left"/>
            </w:pPr>
            <w:r>
              <w:rPr>
                <w:b w:val="0"/>
                <w:sz w:val="22"/>
              </w:rPr>
              <w:t xml:space="preserve">Кондратюк К.К. Новітня історія України. 1914 - 1945 рр.: </w:t>
            </w:r>
            <w:proofErr w:type="spellStart"/>
            <w:r>
              <w:rPr>
                <w:b w:val="0"/>
                <w:sz w:val="22"/>
              </w:rPr>
              <w:t>навч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посіб</w:t>
            </w:r>
            <w:proofErr w:type="spellEnd"/>
            <w:r>
              <w:rPr>
                <w:b w:val="0"/>
                <w:sz w:val="22"/>
              </w:rPr>
              <w:t xml:space="preserve">. Львів, 2007. </w:t>
            </w:r>
          </w:p>
          <w:p w:rsidR="001B17CB" w:rsidRDefault="00842229">
            <w:pPr>
              <w:spacing w:after="17"/>
              <w:jc w:val="left"/>
            </w:pPr>
            <w:r>
              <w:rPr>
                <w:b w:val="0"/>
                <w:sz w:val="22"/>
              </w:rPr>
              <w:t xml:space="preserve">Литвин М. Українсько-польська війна 1918-1919 рр.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Львів, 1998.  </w:t>
            </w:r>
          </w:p>
          <w:p w:rsidR="001B17CB" w:rsidRDefault="00842229">
            <w:pPr>
              <w:spacing w:after="19"/>
              <w:jc w:val="left"/>
            </w:pPr>
            <w:proofErr w:type="spellStart"/>
            <w:r>
              <w:rPr>
                <w:b w:val="0"/>
                <w:sz w:val="22"/>
              </w:rPr>
              <w:t>Макарчук</w:t>
            </w:r>
            <w:proofErr w:type="spellEnd"/>
            <w:r>
              <w:rPr>
                <w:b w:val="0"/>
                <w:sz w:val="22"/>
              </w:rPr>
              <w:t xml:space="preserve"> С.А. Українська республіка галичан.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Нариси про ЗУНР. Львів : Світ, 1997. 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Пиріг Р. Гетьманат Павла Скоропадського: між Німеччиною і Росією. К. : Інститут історії України, 2008.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B17CB" w:rsidRDefault="001B17CB">
      <w:pPr>
        <w:ind w:left="-1416" w:right="11106"/>
        <w:jc w:val="left"/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632"/>
        <w:gridCol w:w="977"/>
        <w:gridCol w:w="4577"/>
        <w:gridCol w:w="872"/>
        <w:gridCol w:w="798"/>
      </w:tblGrid>
      <w:tr w:rsidR="001B17CB">
        <w:trPr>
          <w:trHeight w:val="51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Рубльов О. Українські визвольні змагання 1917–1921 рр. К. : Альтернативи, 1999.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3300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25" w:line="251" w:lineRule="auto"/>
              <w:jc w:val="left"/>
            </w:pPr>
            <w:r>
              <w:rPr>
                <w:b w:val="0"/>
                <w:sz w:val="22"/>
              </w:rPr>
              <w:t xml:space="preserve">10.Українська </w:t>
            </w:r>
            <w:proofErr w:type="spellStart"/>
            <w:r>
              <w:rPr>
                <w:b w:val="0"/>
                <w:sz w:val="22"/>
              </w:rPr>
              <w:t>національнодемократична</w:t>
            </w:r>
            <w:proofErr w:type="spellEnd"/>
            <w:r>
              <w:rPr>
                <w:b w:val="0"/>
                <w:sz w:val="22"/>
              </w:rPr>
              <w:t xml:space="preserve"> революція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1917‒1921 рр.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9" w:lineRule="auto"/>
              <w:jc w:val="left"/>
            </w:pPr>
            <w:proofErr w:type="spellStart"/>
            <w:r>
              <w:rPr>
                <w:b w:val="0"/>
                <w:sz w:val="22"/>
              </w:rPr>
              <w:t>Верстюк</w:t>
            </w:r>
            <w:proofErr w:type="spellEnd"/>
            <w:r>
              <w:rPr>
                <w:b w:val="0"/>
                <w:sz w:val="22"/>
              </w:rPr>
              <w:t xml:space="preserve"> В. Українська Центральна Рада: </w:t>
            </w:r>
            <w:proofErr w:type="spellStart"/>
            <w:r>
              <w:rPr>
                <w:b w:val="0"/>
                <w:sz w:val="22"/>
              </w:rPr>
              <w:t>навч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посіб</w:t>
            </w:r>
            <w:proofErr w:type="spellEnd"/>
            <w:r>
              <w:rPr>
                <w:b w:val="0"/>
                <w:sz w:val="22"/>
              </w:rPr>
              <w:t xml:space="preserve">. К. : Заповіт, 1997.  </w:t>
            </w:r>
          </w:p>
          <w:p w:rsidR="001B17CB" w:rsidRDefault="00842229">
            <w:pPr>
              <w:spacing w:line="279" w:lineRule="auto"/>
              <w:jc w:val="left"/>
            </w:pPr>
            <w:r>
              <w:rPr>
                <w:b w:val="0"/>
                <w:sz w:val="22"/>
              </w:rPr>
              <w:t>Кондратюк К.К. Новітня і</w:t>
            </w:r>
            <w:r>
              <w:rPr>
                <w:b w:val="0"/>
                <w:sz w:val="22"/>
              </w:rPr>
              <w:t xml:space="preserve">сторія України. 1914 - 1945 рр.: </w:t>
            </w:r>
            <w:proofErr w:type="spellStart"/>
            <w:r>
              <w:rPr>
                <w:b w:val="0"/>
                <w:sz w:val="22"/>
              </w:rPr>
              <w:t>навч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посіб</w:t>
            </w:r>
            <w:proofErr w:type="spellEnd"/>
            <w:r>
              <w:rPr>
                <w:b w:val="0"/>
                <w:sz w:val="22"/>
              </w:rPr>
              <w:t xml:space="preserve">. Львів, 2007. </w:t>
            </w:r>
          </w:p>
          <w:p w:rsidR="001B17CB" w:rsidRDefault="00842229">
            <w:pPr>
              <w:spacing w:after="17"/>
              <w:jc w:val="left"/>
            </w:pPr>
            <w:r>
              <w:rPr>
                <w:b w:val="0"/>
                <w:sz w:val="22"/>
              </w:rPr>
              <w:t xml:space="preserve">Литвин М. Українсько-польська війна 1918-1919 рр.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Львів, 1998.  </w:t>
            </w:r>
          </w:p>
          <w:p w:rsidR="001B17CB" w:rsidRDefault="00842229">
            <w:pPr>
              <w:spacing w:after="19"/>
              <w:jc w:val="left"/>
            </w:pPr>
            <w:proofErr w:type="spellStart"/>
            <w:r>
              <w:rPr>
                <w:b w:val="0"/>
                <w:sz w:val="22"/>
              </w:rPr>
              <w:t>Макарчук</w:t>
            </w:r>
            <w:proofErr w:type="spellEnd"/>
            <w:r>
              <w:rPr>
                <w:b w:val="0"/>
                <w:sz w:val="22"/>
              </w:rPr>
              <w:t xml:space="preserve"> С.А. Українська республіка галичан.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Нариси про ЗУНР. Львів : Світ, 1997.  </w:t>
            </w:r>
          </w:p>
          <w:p w:rsidR="001B17CB" w:rsidRDefault="00842229">
            <w:pPr>
              <w:spacing w:after="42" w:line="236" w:lineRule="auto"/>
              <w:jc w:val="left"/>
            </w:pPr>
            <w:r>
              <w:rPr>
                <w:b w:val="0"/>
                <w:sz w:val="22"/>
              </w:rPr>
              <w:t xml:space="preserve">Пиріг Р. Гетьманат Павла Скоропадського: між Німеччиною і Росією. К. : Інститут історії України, 2008.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Рубльов О. Українські визвольні змагання 1917–1921 рр. К. : Альтернативи, 1999.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228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3"/>
              <w:jc w:val="left"/>
            </w:pPr>
            <w:r>
              <w:rPr>
                <w:b w:val="0"/>
                <w:sz w:val="22"/>
              </w:rPr>
              <w:t xml:space="preserve">11Українські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землі </w:t>
            </w:r>
            <w:r>
              <w:rPr>
                <w:b w:val="0"/>
                <w:sz w:val="22"/>
              </w:rPr>
              <w:tab/>
              <w:t xml:space="preserve">у міжвоєнний період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6" w:lineRule="auto"/>
              <w:ind w:right="61"/>
              <w:jc w:val="both"/>
            </w:pPr>
            <w:r>
              <w:rPr>
                <w:b w:val="0"/>
                <w:sz w:val="22"/>
              </w:rPr>
              <w:t>Грицак Я. Нарис Історії України: формування модерної української нації XIX‒</w:t>
            </w:r>
            <w:proofErr w:type="spellStart"/>
            <w:r>
              <w:rPr>
                <w:b w:val="0"/>
                <w:sz w:val="22"/>
              </w:rPr>
              <w:t>ХХст</w:t>
            </w:r>
            <w:proofErr w:type="spellEnd"/>
            <w:r>
              <w:rPr>
                <w:b w:val="0"/>
                <w:sz w:val="22"/>
              </w:rPr>
              <w:t xml:space="preserve">. К., 1996 (та інші видання). </w:t>
            </w:r>
          </w:p>
          <w:p w:rsidR="001B17CB" w:rsidRDefault="00842229">
            <w:pPr>
              <w:spacing w:line="277" w:lineRule="auto"/>
              <w:ind w:right="53"/>
              <w:jc w:val="both"/>
            </w:pPr>
            <w:r>
              <w:rPr>
                <w:b w:val="0"/>
                <w:sz w:val="22"/>
              </w:rPr>
              <w:t xml:space="preserve">Даниленко В. М. Сталінізм на Україні: 20–30-ті роки. / В.М. Даниленко, Г.В. Касьянов, С.В. Кульчицький. К. : Либідь, 1991.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>Марочко В. Голодомор 1</w:t>
            </w:r>
            <w:r>
              <w:rPr>
                <w:b w:val="0"/>
                <w:sz w:val="22"/>
              </w:rPr>
              <w:t xml:space="preserve">932‒1933 років в Україні: </w:t>
            </w:r>
          </w:p>
          <w:p w:rsidR="001B17CB" w:rsidRDefault="00842229">
            <w:pPr>
              <w:spacing w:after="15"/>
              <w:jc w:val="left"/>
            </w:pPr>
            <w:r>
              <w:rPr>
                <w:b w:val="0"/>
                <w:sz w:val="22"/>
              </w:rPr>
              <w:t xml:space="preserve">Хроніка. К.: “Києво-Могилянська академія”, 2008.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Шаповал Ю. Україна 20-50-х років. Київ, 1993.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5 (2+3)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380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lastRenderedPageBreak/>
              <w:t xml:space="preserve">12. </w:t>
            </w:r>
          </w:p>
          <w:p w:rsidR="001B17CB" w:rsidRDefault="00842229">
            <w:pPr>
              <w:ind w:right="54"/>
              <w:jc w:val="both"/>
            </w:pPr>
            <w:proofErr w:type="spellStart"/>
            <w:r>
              <w:rPr>
                <w:b w:val="0"/>
                <w:sz w:val="22"/>
              </w:rPr>
              <w:t>Західноукраїн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ські</w:t>
            </w:r>
            <w:proofErr w:type="spellEnd"/>
            <w:r>
              <w:rPr>
                <w:b w:val="0"/>
                <w:sz w:val="22"/>
              </w:rPr>
              <w:t xml:space="preserve"> землі у 1919‒1939 рр.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5" w:lineRule="auto"/>
              <w:ind w:right="61"/>
              <w:jc w:val="both"/>
            </w:pPr>
            <w:r>
              <w:rPr>
                <w:b w:val="0"/>
                <w:sz w:val="22"/>
              </w:rPr>
              <w:t>Грицак Я. Нарис Історії України: формування модерної української нації XIX‒</w:t>
            </w:r>
            <w:proofErr w:type="spellStart"/>
            <w:r>
              <w:rPr>
                <w:b w:val="0"/>
                <w:sz w:val="22"/>
              </w:rPr>
              <w:t>ХХст</w:t>
            </w:r>
            <w:proofErr w:type="spellEnd"/>
            <w:r>
              <w:rPr>
                <w:b w:val="0"/>
                <w:sz w:val="22"/>
              </w:rPr>
              <w:t xml:space="preserve">. К., 1996 (та інші видання). </w:t>
            </w:r>
          </w:p>
          <w:p w:rsidR="001B17CB" w:rsidRDefault="00842229">
            <w:pPr>
              <w:spacing w:line="238" w:lineRule="auto"/>
              <w:ind w:right="54"/>
              <w:jc w:val="both"/>
            </w:pPr>
            <w:proofErr w:type="spellStart"/>
            <w:r>
              <w:rPr>
                <w:b w:val="0"/>
                <w:sz w:val="22"/>
              </w:rPr>
              <w:t>Вегеш</w:t>
            </w:r>
            <w:proofErr w:type="spellEnd"/>
            <w:r>
              <w:rPr>
                <w:b w:val="0"/>
                <w:sz w:val="22"/>
              </w:rPr>
              <w:t xml:space="preserve"> М.М. Карпатська Україна 1938–1939 років у загальноєвропейському контексті: В 2 т. Ужгород, 1997.  </w:t>
            </w:r>
          </w:p>
          <w:p w:rsidR="001B17CB" w:rsidRDefault="00842229">
            <w:pPr>
              <w:spacing w:line="277" w:lineRule="auto"/>
              <w:jc w:val="both"/>
            </w:pPr>
            <w:r>
              <w:rPr>
                <w:b w:val="0"/>
                <w:sz w:val="22"/>
              </w:rPr>
              <w:t xml:space="preserve">Гунчак Т. Україна: Перша половина ХХ століття: Нариси політичної історії. К. : Либідь, 1993.  </w:t>
            </w:r>
          </w:p>
          <w:p w:rsidR="001B17CB" w:rsidRDefault="00842229">
            <w:pPr>
              <w:spacing w:line="276" w:lineRule="auto"/>
              <w:jc w:val="both"/>
            </w:pPr>
            <w:proofErr w:type="spellStart"/>
            <w:r>
              <w:rPr>
                <w:b w:val="0"/>
                <w:sz w:val="22"/>
              </w:rPr>
              <w:t>Зашкільняк</w:t>
            </w:r>
            <w:proofErr w:type="spellEnd"/>
            <w:r>
              <w:rPr>
                <w:b w:val="0"/>
                <w:sz w:val="22"/>
              </w:rPr>
              <w:t xml:space="preserve"> Л. Історія Польщі: Від найдавніших часів до наших днів. Львів, 2002. </w:t>
            </w:r>
          </w:p>
          <w:p w:rsidR="001B17CB" w:rsidRDefault="00842229">
            <w:pPr>
              <w:spacing w:line="276" w:lineRule="auto"/>
              <w:jc w:val="both"/>
            </w:pPr>
            <w:proofErr w:type="spellStart"/>
            <w:r>
              <w:rPr>
                <w:b w:val="0"/>
                <w:sz w:val="22"/>
              </w:rPr>
              <w:t>Кентій</w:t>
            </w:r>
            <w:proofErr w:type="spellEnd"/>
            <w:r>
              <w:rPr>
                <w:b w:val="0"/>
                <w:sz w:val="22"/>
              </w:rPr>
              <w:t xml:space="preserve"> А. Нариси історії організації українських націоналістів (1929-1941 рр.). </w:t>
            </w:r>
            <w:r>
              <w:rPr>
                <w:b w:val="0"/>
                <w:sz w:val="22"/>
              </w:rPr>
              <w:t xml:space="preserve">К., 1998. </w:t>
            </w:r>
          </w:p>
          <w:p w:rsidR="001B17CB" w:rsidRDefault="00842229">
            <w:pPr>
              <w:ind w:right="54"/>
              <w:jc w:val="both"/>
            </w:pPr>
            <w:r>
              <w:rPr>
                <w:b w:val="0"/>
                <w:sz w:val="22"/>
              </w:rPr>
              <w:t xml:space="preserve">Рубльов О.С. Західноукраїнська інтелігенція у загальнонаціональних політичних та культурних процесах (1914-1939). Київ: Ін-т історії НАНУ, 2004.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5 (2+3)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456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13.Україна </w:t>
            </w:r>
            <w:r>
              <w:rPr>
                <w:b w:val="0"/>
                <w:sz w:val="22"/>
              </w:rPr>
              <w:tab/>
              <w:t xml:space="preserve">в роки </w:t>
            </w:r>
            <w:r>
              <w:rPr>
                <w:b w:val="0"/>
                <w:sz w:val="22"/>
              </w:rPr>
              <w:tab/>
              <w:t xml:space="preserve">Другої світової війни. Радянська Україна.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5" w:lineRule="auto"/>
              <w:jc w:val="left"/>
            </w:pPr>
            <w:r>
              <w:rPr>
                <w:b w:val="0"/>
                <w:sz w:val="22"/>
              </w:rPr>
              <w:t xml:space="preserve">Бажан О.Г. Український національний рух: основні тенденції і етапи розвитку (кінець 1950-х – 1980-ті рр.). К. : Рід. край, 2000.  </w:t>
            </w:r>
          </w:p>
          <w:p w:rsidR="001B17CB" w:rsidRDefault="00842229">
            <w:pPr>
              <w:spacing w:line="256" w:lineRule="auto"/>
              <w:jc w:val="left"/>
            </w:pPr>
            <w:r>
              <w:rPr>
                <w:b w:val="0"/>
                <w:sz w:val="22"/>
              </w:rPr>
              <w:t xml:space="preserve">Баран В.К., Даниленко В.М. Україна в умовах системної кризи (1946–1980-і рр.). К. : Альтернативи, 1999. </w:t>
            </w:r>
          </w:p>
          <w:p w:rsidR="001B17CB" w:rsidRDefault="00842229">
            <w:pPr>
              <w:spacing w:line="276" w:lineRule="auto"/>
              <w:ind w:right="215"/>
              <w:jc w:val="both"/>
            </w:pPr>
            <w:r>
              <w:rPr>
                <w:b w:val="0"/>
                <w:sz w:val="22"/>
              </w:rPr>
              <w:t>Грицак Я. Нарис Істо</w:t>
            </w:r>
            <w:r>
              <w:rPr>
                <w:b w:val="0"/>
                <w:sz w:val="22"/>
              </w:rPr>
              <w:t>рії України: формування модерної української нації XIX‒</w:t>
            </w:r>
            <w:proofErr w:type="spellStart"/>
            <w:r>
              <w:rPr>
                <w:b w:val="0"/>
                <w:sz w:val="22"/>
              </w:rPr>
              <w:t>ХХст</w:t>
            </w:r>
            <w:proofErr w:type="spellEnd"/>
            <w:r>
              <w:rPr>
                <w:b w:val="0"/>
                <w:sz w:val="22"/>
              </w:rPr>
              <w:t xml:space="preserve">. К., 1996 (та інші видання). </w:t>
            </w:r>
          </w:p>
          <w:p w:rsidR="001B17CB" w:rsidRDefault="00842229">
            <w:pPr>
              <w:spacing w:line="275" w:lineRule="auto"/>
              <w:jc w:val="left"/>
            </w:pPr>
            <w:r>
              <w:rPr>
                <w:b w:val="0"/>
                <w:sz w:val="22"/>
              </w:rPr>
              <w:t xml:space="preserve">Зайцев Ю. Дисиденти. Сторінки історії України. XX ст. К., 1993. </w:t>
            </w:r>
          </w:p>
          <w:p w:rsidR="001B17CB" w:rsidRDefault="00842229">
            <w:pPr>
              <w:spacing w:line="278" w:lineRule="auto"/>
              <w:jc w:val="both"/>
            </w:pPr>
            <w:r>
              <w:rPr>
                <w:b w:val="0"/>
                <w:sz w:val="22"/>
              </w:rPr>
              <w:t xml:space="preserve">Касьянов Г.В. Незгодні: українська інтелігенція в русі опору 1960 ‒ 1980-х рр. К., 1995. </w:t>
            </w:r>
          </w:p>
          <w:p w:rsidR="001B17CB" w:rsidRDefault="00842229">
            <w:pPr>
              <w:spacing w:after="16" w:line="261" w:lineRule="auto"/>
              <w:jc w:val="left"/>
            </w:pPr>
            <w:proofErr w:type="spellStart"/>
            <w:r>
              <w:rPr>
                <w:b w:val="0"/>
                <w:sz w:val="22"/>
              </w:rPr>
              <w:t>Концур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Н. Львівський собор 1946 року та його місце в історії УГКЦ // Наукові записки Тернопільського ун-ту </w:t>
            </w:r>
            <w:proofErr w:type="spellStart"/>
            <w:r>
              <w:rPr>
                <w:b w:val="0"/>
                <w:sz w:val="22"/>
              </w:rPr>
              <w:t>В.Гнатюка</w:t>
            </w:r>
            <w:proofErr w:type="spellEnd"/>
            <w:r>
              <w:rPr>
                <w:b w:val="0"/>
                <w:sz w:val="22"/>
              </w:rPr>
              <w:t xml:space="preserve">. Серія: Історія. </w:t>
            </w:r>
            <w:proofErr w:type="spellStart"/>
            <w:r>
              <w:rPr>
                <w:b w:val="0"/>
                <w:sz w:val="22"/>
              </w:rPr>
              <w:t>Вип</w:t>
            </w:r>
            <w:proofErr w:type="spellEnd"/>
            <w:r>
              <w:rPr>
                <w:b w:val="0"/>
                <w:sz w:val="22"/>
              </w:rPr>
              <w:t xml:space="preserve">. 2. Тернопіль, 2006. С.55–59.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Шаповал Ю. Україна 20-50-х років. Київ, 1993.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51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tabs>
                <w:tab w:val="center" w:pos="138"/>
                <w:tab w:val="center" w:pos="783"/>
                <w:tab w:val="center" w:pos="1344"/>
              </w:tabs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 xml:space="preserve">14. </w:t>
            </w:r>
            <w:r>
              <w:rPr>
                <w:b w:val="0"/>
                <w:sz w:val="22"/>
              </w:rPr>
              <w:tab/>
              <w:t xml:space="preserve">УРСР </w:t>
            </w:r>
            <w:r>
              <w:rPr>
                <w:b w:val="0"/>
                <w:sz w:val="22"/>
              </w:rPr>
              <w:tab/>
              <w:t xml:space="preserve">у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у1945‒1953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Акція «</w:t>
            </w:r>
            <w:proofErr w:type="spellStart"/>
            <w:r>
              <w:rPr>
                <w:b w:val="0"/>
                <w:sz w:val="22"/>
              </w:rPr>
              <w:t>Вісла».Документи</w:t>
            </w:r>
            <w:proofErr w:type="spellEnd"/>
            <w:r>
              <w:rPr>
                <w:b w:val="0"/>
                <w:sz w:val="22"/>
              </w:rPr>
              <w:t xml:space="preserve">. Львів, 1997.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Грицак Я. Нарис Історії України: формування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6 (2+4)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1B17CB" w:rsidRDefault="001B17CB">
      <w:pPr>
        <w:ind w:left="-1416" w:right="11106"/>
        <w:jc w:val="left"/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613"/>
        <w:gridCol w:w="992"/>
        <w:gridCol w:w="5295"/>
        <w:gridCol w:w="946"/>
        <w:gridCol w:w="1010"/>
      </w:tblGrid>
      <w:tr w:rsidR="001B17CB">
        <w:trPr>
          <w:trHeight w:val="152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рр.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8" w:lineRule="auto"/>
              <w:jc w:val="left"/>
            </w:pPr>
            <w:r>
              <w:rPr>
                <w:b w:val="0"/>
                <w:sz w:val="22"/>
              </w:rPr>
              <w:t>модерної української нації XIX‒</w:t>
            </w:r>
            <w:proofErr w:type="spellStart"/>
            <w:r>
              <w:rPr>
                <w:b w:val="0"/>
                <w:sz w:val="22"/>
              </w:rPr>
              <w:t>ХХст</w:t>
            </w:r>
            <w:proofErr w:type="spellEnd"/>
            <w:r>
              <w:rPr>
                <w:b w:val="0"/>
                <w:sz w:val="22"/>
              </w:rPr>
              <w:t xml:space="preserve">. К., 1996 (та інші видання). </w:t>
            </w:r>
          </w:p>
          <w:p w:rsidR="001B17CB" w:rsidRDefault="00842229">
            <w:pPr>
              <w:spacing w:after="21"/>
              <w:jc w:val="left"/>
            </w:pPr>
            <w:proofErr w:type="spellStart"/>
            <w:r>
              <w:rPr>
                <w:b w:val="0"/>
                <w:sz w:val="22"/>
              </w:rPr>
              <w:t>Сергійчук</w:t>
            </w:r>
            <w:proofErr w:type="spellEnd"/>
            <w:r>
              <w:rPr>
                <w:b w:val="0"/>
                <w:sz w:val="22"/>
              </w:rPr>
              <w:t xml:space="preserve"> В.І. Десять буремних літ: </w:t>
            </w:r>
          </w:p>
          <w:p w:rsidR="001B17CB" w:rsidRDefault="00842229">
            <w:pPr>
              <w:spacing w:line="276" w:lineRule="auto"/>
              <w:jc w:val="left"/>
            </w:pPr>
            <w:r>
              <w:rPr>
                <w:b w:val="0"/>
                <w:sz w:val="22"/>
              </w:rPr>
              <w:t>західноукраїнські землі у 1944-</w:t>
            </w:r>
            <w:r>
              <w:rPr>
                <w:b w:val="0"/>
                <w:sz w:val="22"/>
              </w:rPr>
              <w:t xml:space="preserve">1953 рр.: нові документи. Київ, 1998.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Шаповал Ю. Україна 20-50-х років. Київ, 1993.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</w:tr>
      <w:tr w:rsidR="001B17CB">
        <w:trPr>
          <w:trHeight w:val="304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lastRenderedPageBreak/>
              <w:t xml:space="preserve">15. Україна в роки незалежності.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Лекція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Конституція України. К., 1996 .  </w:t>
            </w:r>
          </w:p>
          <w:p w:rsidR="001B17CB" w:rsidRDefault="00842229">
            <w:pPr>
              <w:spacing w:line="278" w:lineRule="auto"/>
              <w:jc w:val="left"/>
            </w:pPr>
            <w:r>
              <w:rPr>
                <w:b w:val="0"/>
                <w:sz w:val="22"/>
              </w:rPr>
              <w:t xml:space="preserve">Майдан. Від першої особи. 45 історій Революції гідності. К., 2015. 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Гай-Нижник П.П. Росія </w:t>
            </w:r>
            <w:r>
              <w:rPr>
                <w:b w:val="0"/>
                <w:sz w:val="22"/>
              </w:rPr>
              <w:t xml:space="preserve">проти України (1990-2016 ): від політики шантажу і примусу до війни на </w:t>
            </w:r>
            <w:proofErr w:type="spellStart"/>
            <w:r>
              <w:rPr>
                <w:b w:val="0"/>
                <w:sz w:val="22"/>
              </w:rPr>
              <w:t>попоглинання</w:t>
            </w:r>
            <w:proofErr w:type="spellEnd"/>
            <w:r>
              <w:rPr>
                <w:b w:val="0"/>
                <w:sz w:val="22"/>
              </w:rPr>
              <w:t xml:space="preserve"> та спроби знищення. – К., .2017. Кульчицький С. В. Помаранчева революція Інститут історії України НАН України. — К.: </w:t>
            </w:r>
            <w:proofErr w:type="spellStart"/>
            <w:r>
              <w:rPr>
                <w:b w:val="0"/>
                <w:sz w:val="22"/>
              </w:rPr>
              <w:t>Генеза</w:t>
            </w:r>
            <w:proofErr w:type="spellEnd"/>
            <w:r>
              <w:rPr>
                <w:b w:val="0"/>
                <w:sz w:val="22"/>
              </w:rPr>
              <w:t>, .2005. Революція Гідності 2013-2014 рр. та агре</w:t>
            </w:r>
            <w:r>
              <w:rPr>
                <w:b w:val="0"/>
                <w:sz w:val="22"/>
              </w:rPr>
              <w:t xml:space="preserve">сія Росії проти України: наук.- метод. матеріали за </w:t>
            </w:r>
            <w:proofErr w:type="spellStart"/>
            <w:r>
              <w:rPr>
                <w:b w:val="0"/>
                <w:sz w:val="22"/>
              </w:rPr>
              <w:t>заг</w:t>
            </w:r>
            <w:proofErr w:type="spellEnd"/>
            <w:r>
              <w:rPr>
                <w:b w:val="0"/>
                <w:sz w:val="22"/>
              </w:rPr>
              <w:t xml:space="preserve">. ред. Павла Полянського. - Київ : Ун-т ім. Б. Грінченка, 2015.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5 (2+3)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2287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3"/>
              <w:jc w:val="left"/>
            </w:pPr>
            <w:r>
              <w:rPr>
                <w:b w:val="0"/>
                <w:sz w:val="22"/>
              </w:rPr>
              <w:t xml:space="preserve">16. Незалежна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Україна </w:t>
            </w:r>
            <w:r>
              <w:rPr>
                <w:b w:val="0"/>
                <w:sz w:val="22"/>
              </w:rPr>
              <w:tab/>
              <w:t xml:space="preserve">у сучасному світі.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Семінар 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Нариси з історії дипломатії України. – К., 2001. </w:t>
            </w:r>
          </w:p>
          <w:p w:rsidR="001B17CB" w:rsidRDefault="00842229">
            <w:pPr>
              <w:spacing w:after="16"/>
              <w:jc w:val="left"/>
            </w:pPr>
            <w:r>
              <w:rPr>
                <w:b w:val="0"/>
                <w:sz w:val="22"/>
              </w:rPr>
              <w:t xml:space="preserve">Зовнішня політика України в умовах глобалізації.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 xml:space="preserve">1991-2003. Анотована історична хроніка </w:t>
            </w:r>
          </w:p>
          <w:p w:rsidR="001B17CB" w:rsidRDefault="00842229">
            <w:pPr>
              <w:spacing w:line="277" w:lineRule="auto"/>
              <w:jc w:val="left"/>
            </w:pPr>
            <w:r>
              <w:rPr>
                <w:b w:val="0"/>
                <w:sz w:val="22"/>
              </w:rPr>
              <w:t xml:space="preserve">міжнародних відносин. </w:t>
            </w:r>
            <w:proofErr w:type="spellStart"/>
            <w:r>
              <w:rPr>
                <w:b w:val="0"/>
                <w:sz w:val="22"/>
              </w:rPr>
              <w:t>Відп.ред</w:t>
            </w:r>
            <w:proofErr w:type="spellEnd"/>
            <w:r>
              <w:rPr>
                <w:b w:val="0"/>
                <w:sz w:val="22"/>
              </w:rPr>
              <w:t xml:space="preserve">. </w:t>
            </w:r>
            <w:proofErr w:type="spellStart"/>
            <w:r>
              <w:rPr>
                <w:b w:val="0"/>
                <w:sz w:val="22"/>
              </w:rPr>
              <w:t>С.В.Віднянський</w:t>
            </w:r>
            <w:proofErr w:type="spellEnd"/>
            <w:r>
              <w:rPr>
                <w:b w:val="0"/>
                <w:sz w:val="22"/>
              </w:rPr>
              <w:t xml:space="preserve"> – К., 2004. </w:t>
            </w:r>
          </w:p>
          <w:p w:rsidR="001B17CB" w:rsidRDefault="00842229">
            <w:pPr>
              <w:spacing w:after="2" w:line="236" w:lineRule="auto"/>
              <w:jc w:val="left"/>
            </w:pPr>
            <w:r>
              <w:rPr>
                <w:b w:val="0"/>
                <w:sz w:val="22"/>
              </w:rPr>
              <w:t xml:space="preserve">Україна та ЄС. ‒ [Електронний ресурс]. – Режим доступу: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eeas.europa.eu/</w:t>
            </w:r>
            <w:proofErr w:type="spellStart"/>
            <w:r>
              <w:rPr>
                <w:b w:val="0"/>
                <w:sz w:val="22"/>
              </w:rPr>
              <w:t>delegations</w:t>
            </w:r>
            <w:proofErr w:type="spellEnd"/>
            <w:r>
              <w:rPr>
                <w:b w:val="0"/>
                <w:sz w:val="22"/>
              </w:rPr>
              <w:t>/</w:t>
            </w:r>
            <w:proofErr w:type="spellStart"/>
            <w:r>
              <w:rPr>
                <w:b w:val="0"/>
                <w:sz w:val="22"/>
              </w:rPr>
              <w:t>ukraine</w:t>
            </w:r>
            <w:proofErr w:type="spellEnd"/>
            <w:r>
              <w:rPr>
                <w:b w:val="0"/>
                <w:sz w:val="22"/>
              </w:rPr>
              <w:t>/</w:t>
            </w:r>
            <w:proofErr w:type="spellStart"/>
            <w:r>
              <w:rPr>
                <w:b w:val="0"/>
                <w:sz w:val="22"/>
              </w:rPr>
              <w:t>eu_ukraine</w:t>
            </w:r>
            <w:proofErr w:type="spellEnd"/>
            <w:r>
              <w:rPr>
                <w:b w:val="0"/>
                <w:sz w:val="22"/>
              </w:rPr>
              <w:t>/</w:t>
            </w:r>
            <w:proofErr w:type="spellStart"/>
            <w:r>
              <w:rPr>
                <w:b w:val="0"/>
                <w:sz w:val="22"/>
              </w:rPr>
              <w:t>political</w:t>
            </w:r>
            <w:proofErr w:type="spellEnd"/>
            <w:r>
              <w:rPr>
                <w:b w:val="0"/>
                <w:sz w:val="22"/>
              </w:rPr>
              <w:t>...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/index_uk.htm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5 (2+3)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2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516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sz w:val="22"/>
              </w:rPr>
              <w:t>Підсумковий контроль, форма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Іспит </w:t>
            </w:r>
          </w:p>
        </w:tc>
      </w:tr>
      <w:tr w:rsidR="001B17CB">
        <w:trPr>
          <w:trHeight w:val="768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proofErr w:type="spellStart"/>
            <w:r>
              <w:rPr>
                <w:sz w:val="22"/>
              </w:rPr>
              <w:t>Пререквізити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Для вивчення курсу студенти потребують базових знань із курсу історія України, котрі вони повинні були отримати у загальноосвітній середній школі. </w:t>
            </w:r>
          </w:p>
        </w:tc>
      </w:tr>
      <w:tr w:rsidR="001B17CB">
        <w:trPr>
          <w:trHeight w:val="1022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sz w:val="22"/>
              </w:rPr>
              <w:t>Навчальні методи та техніки, які будуть використовуватися під час викладання курсу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Презентація, лекції, се</w:t>
            </w:r>
            <w:r>
              <w:rPr>
                <w:b w:val="0"/>
                <w:sz w:val="22"/>
              </w:rPr>
              <w:t xml:space="preserve">мінарські заняття, дискусія, </w:t>
            </w:r>
            <w:proofErr w:type="spellStart"/>
            <w:r>
              <w:rPr>
                <w:b w:val="0"/>
                <w:sz w:val="22"/>
              </w:rPr>
              <w:t>тюторство</w:t>
            </w:r>
            <w:proofErr w:type="spellEnd"/>
            <w:r>
              <w:rPr>
                <w:b w:val="0"/>
                <w:sz w:val="22"/>
              </w:rPr>
              <w:t xml:space="preserve">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516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left="82"/>
              <w:jc w:val="left"/>
            </w:pPr>
            <w:r>
              <w:rPr>
                <w:sz w:val="22"/>
              </w:rPr>
              <w:t xml:space="preserve">Необхідне обладнання 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both"/>
            </w:pPr>
            <w:r>
              <w:rPr>
                <w:b w:val="0"/>
                <w:sz w:val="22"/>
              </w:rPr>
              <w:t xml:space="preserve">Комп’ютер та мультимедійний проектор, доступ до ресурсів мережі </w:t>
            </w:r>
            <w:proofErr w:type="spellStart"/>
            <w:r>
              <w:rPr>
                <w:b w:val="0"/>
                <w:sz w:val="22"/>
              </w:rPr>
              <w:t>Internet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</w:tr>
      <w:tr w:rsidR="001B17CB">
        <w:trPr>
          <w:trHeight w:val="5324"/>
        </w:trPr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right="60"/>
            </w:pPr>
            <w:r>
              <w:rPr>
                <w:sz w:val="22"/>
              </w:rPr>
              <w:t xml:space="preserve">Критерії оцінювання </w:t>
            </w:r>
          </w:p>
          <w:p w:rsidR="001B17CB" w:rsidRDefault="00842229">
            <w:r>
              <w:rPr>
                <w:sz w:val="22"/>
              </w:rPr>
              <w:t xml:space="preserve">(окремо для кожного виду навчальної діяльності) 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57" w:lineRule="auto"/>
              <w:jc w:val="left"/>
            </w:pPr>
            <w:r>
              <w:rPr>
                <w:b w:val="0"/>
                <w:sz w:val="22"/>
              </w:rPr>
              <w:t xml:space="preserve"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 </w:t>
            </w:r>
          </w:p>
          <w:p w:rsidR="001B17CB" w:rsidRDefault="00842229">
            <w:pPr>
              <w:spacing w:after="1" w:line="278" w:lineRule="auto"/>
              <w:ind w:right="55" w:firstLine="566"/>
              <w:jc w:val="both"/>
            </w:pPr>
            <w:r>
              <w:rPr>
                <w:sz w:val="22"/>
              </w:rPr>
              <w:t xml:space="preserve">Оцінювання знань, вмінь та навиків студентів: </w:t>
            </w:r>
            <w:r>
              <w:rPr>
                <w:b w:val="0"/>
                <w:sz w:val="22"/>
              </w:rPr>
              <w:t xml:space="preserve">результат роботи студента </w:t>
            </w:r>
            <w:r>
              <w:rPr>
                <w:sz w:val="22"/>
              </w:rPr>
              <w:t>протяг</w:t>
            </w:r>
            <w:r>
              <w:rPr>
                <w:sz w:val="22"/>
              </w:rPr>
              <w:t>ом семестру (50 балів)</w:t>
            </w:r>
            <w:r>
              <w:rPr>
                <w:b w:val="0"/>
                <w:sz w:val="22"/>
              </w:rPr>
              <w:t xml:space="preserve"> складається з наступних компонентів: </w:t>
            </w:r>
          </w:p>
          <w:p w:rsidR="001B17CB" w:rsidRDefault="00842229">
            <w:pPr>
              <w:numPr>
                <w:ilvl w:val="0"/>
                <w:numId w:val="2"/>
              </w:numPr>
              <w:spacing w:after="39" w:line="242" w:lineRule="auto"/>
              <w:ind w:right="57" w:firstLine="566"/>
              <w:jc w:val="both"/>
            </w:pPr>
            <w:r>
              <w:rPr>
                <w:b w:val="0"/>
                <w:sz w:val="22"/>
              </w:rPr>
              <w:t xml:space="preserve">Результатів роботи під час </w:t>
            </w:r>
            <w:r>
              <w:rPr>
                <w:i/>
                <w:sz w:val="22"/>
              </w:rPr>
              <w:t>семінарських занять</w:t>
            </w:r>
            <w:r>
              <w:rPr>
                <w:b w:val="0"/>
                <w:sz w:val="22"/>
              </w:rPr>
              <w:t xml:space="preserve"> (25 балів). Підсумкова кількість балів за роботу студента на семінарських заняттях визначається як середній арифметичний показник балів, що їх отрим</w:t>
            </w:r>
            <w:r>
              <w:rPr>
                <w:b w:val="0"/>
                <w:sz w:val="22"/>
              </w:rPr>
              <w:t>ував студент за п’ятибальною шкалою, помножений на коефіцієнт «5». Передбачається, що викладач оцінюватиме знання студента не менше, як на половині від запланованих у семестрі семінарських занять. Пропущені з поважних причин (через хворобу тощо) заняття ст</w:t>
            </w:r>
            <w:r>
              <w:rPr>
                <w:b w:val="0"/>
                <w:sz w:val="22"/>
              </w:rPr>
              <w:t xml:space="preserve">уденти можуть відпрацювати у години, передбачені для щотижневих консультацій викладачів. </w:t>
            </w:r>
          </w:p>
          <w:p w:rsidR="001B17CB" w:rsidRDefault="00842229">
            <w:pPr>
              <w:numPr>
                <w:ilvl w:val="0"/>
                <w:numId w:val="2"/>
              </w:numPr>
              <w:spacing w:after="25" w:line="257" w:lineRule="auto"/>
              <w:ind w:right="57" w:firstLine="566"/>
              <w:jc w:val="both"/>
            </w:pPr>
            <w:r>
              <w:rPr>
                <w:i/>
                <w:sz w:val="22"/>
              </w:rPr>
              <w:t>Двох колоквіумів</w:t>
            </w:r>
            <w:r>
              <w:rPr>
                <w:b w:val="0"/>
                <w:sz w:val="22"/>
              </w:rPr>
              <w:t xml:space="preserve"> (10 балів х 2 = 20 балів), що проводиться за результатами вивчення частини навчального курсу (змістового модуля 1 та змістового модуля 2) і включає т</w:t>
            </w:r>
            <w:r>
              <w:rPr>
                <w:b w:val="0"/>
                <w:sz w:val="22"/>
              </w:rPr>
              <w:t xml:space="preserve">ести. Тестування проводять в академічних групах викладачі, що забезпечують проведення семінарських занять. </w:t>
            </w:r>
          </w:p>
          <w:p w:rsidR="001B17CB" w:rsidRDefault="00842229">
            <w:pPr>
              <w:numPr>
                <w:ilvl w:val="0"/>
                <w:numId w:val="2"/>
              </w:numPr>
              <w:ind w:right="57" w:firstLine="566"/>
              <w:jc w:val="both"/>
            </w:pPr>
            <w:r>
              <w:rPr>
                <w:i/>
                <w:sz w:val="22"/>
              </w:rPr>
              <w:t>Домашньої письмової роботи /реферату</w:t>
            </w:r>
            <w:r>
              <w:rPr>
                <w:b w:val="0"/>
                <w:sz w:val="22"/>
              </w:rPr>
              <w:t xml:space="preserve"> (5 балів), що </w:t>
            </w:r>
          </w:p>
        </w:tc>
      </w:tr>
    </w:tbl>
    <w:p w:rsidR="001B17CB" w:rsidRDefault="001B17CB">
      <w:pPr>
        <w:ind w:left="-1416" w:right="11106"/>
        <w:jc w:val="left"/>
      </w:pPr>
    </w:p>
    <w:tbl>
      <w:tblPr>
        <w:tblStyle w:val="TableGrid"/>
        <w:tblW w:w="9856" w:type="dxa"/>
        <w:tblInd w:w="-108" w:type="dxa"/>
        <w:tblCellMar>
          <w:top w:w="50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605"/>
        <w:gridCol w:w="7251"/>
      </w:tblGrid>
      <w:tr w:rsidR="001B17CB">
        <w:trPr>
          <w:trHeight w:val="127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right="53"/>
              <w:jc w:val="both"/>
            </w:pPr>
            <w:r>
              <w:rPr>
                <w:b w:val="0"/>
                <w:sz w:val="22"/>
              </w:rPr>
              <w:t xml:space="preserve">виконується на вибрану студентом тему із переліку тем, запропонованих лектором. Робота є самостійною і має творчий характер. Обсяг роботи – 8-10 сторінок рукописного тексту. Студент повинен здати роботу викладачеві, який веде семінарські заняття, </w:t>
            </w:r>
            <w:r>
              <w:rPr>
                <w:b w:val="0"/>
                <w:i/>
                <w:sz w:val="22"/>
              </w:rPr>
              <w:t>до 15 лис</w:t>
            </w:r>
            <w:r>
              <w:rPr>
                <w:b w:val="0"/>
                <w:i/>
                <w:sz w:val="22"/>
              </w:rPr>
              <w:t>топада</w:t>
            </w:r>
            <w:r>
              <w:rPr>
                <w:b w:val="0"/>
                <w:sz w:val="22"/>
              </w:rPr>
              <w:t xml:space="preserve"> поточного начального року. </w:t>
            </w:r>
          </w:p>
        </w:tc>
      </w:tr>
      <w:tr w:rsidR="001B17CB">
        <w:trPr>
          <w:trHeight w:val="13674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r>
              <w:rPr>
                <w:sz w:val="22"/>
              </w:rPr>
              <w:lastRenderedPageBreak/>
              <w:t xml:space="preserve">Питання до заліку чи екзамену 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line="277" w:lineRule="auto"/>
              <w:jc w:val="left"/>
            </w:pPr>
            <w:r>
              <w:rPr>
                <w:b w:val="0"/>
                <w:sz w:val="22"/>
              </w:rPr>
              <w:t xml:space="preserve">Населення українських земель у кам’яний, мідно-кам‘яний та бронзовий віки. «Неолітична революція». </w:t>
            </w:r>
            <w:proofErr w:type="spellStart"/>
            <w:r>
              <w:rPr>
                <w:b w:val="0"/>
                <w:sz w:val="22"/>
              </w:rPr>
              <w:t>Трипільска</w:t>
            </w:r>
            <w:proofErr w:type="spellEnd"/>
            <w:r>
              <w:rPr>
                <w:b w:val="0"/>
                <w:sz w:val="22"/>
              </w:rPr>
              <w:t xml:space="preserve"> культура. </w:t>
            </w:r>
          </w:p>
          <w:p w:rsidR="001B17CB" w:rsidRDefault="00842229">
            <w:pPr>
              <w:spacing w:line="265" w:lineRule="auto"/>
              <w:ind w:right="57"/>
              <w:jc w:val="both"/>
            </w:pPr>
            <w:r>
              <w:rPr>
                <w:b w:val="0"/>
                <w:sz w:val="22"/>
              </w:rPr>
              <w:t>Розвиток державотворчої традиції на території України: кіммерійці, с</w:t>
            </w:r>
            <w:r>
              <w:rPr>
                <w:b w:val="0"/>
                <w:sz w:val="22"/>
              </w:rPr>
              <w:t xml:space="preserve">кіфи, сармати. Античні міста-держави Північного Причорномор’я. Етногенез слов‘ян. Антський племінний союз. Утворення Давньоруської держави. Теорії походження Київської Русі. </w:t>
            </w:r>
          </w:p>
          <w:p w:rsidR="001B17CB" w:rsidRDefault="00842229">
            <w:pPr>
              <w:spacing w:after="4" w:line="275" w:lineRule="auto"/>
              <w:jc w:val="both"/>
            </w:pPr>
            <w:r>
              <w:rPr>
                <w:b w:val="0"/>
                <w:sz w:val="22"/>
              </w:rPr>
              <w:t>Становлення та територіальне зростання держави Рюриковичів у ІX – X ст.: правлінн</w:t>
            </w:r>
            <w:r>
              <w:rPr>
                <w:b w:val="0"/>
                <w:sz w:val="22"/>
              </w:rPr>
              <w:t xml:space="preserve">я Олега, Ігоря, Ольги та Святослава.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 xml:space="preserve">Князювання Володимира Великого: внутрішня та зовнішня політика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Давньоруська держава Ярослава Мудрого </w:t>
            </w:r>
          </w:p>
          <w:p w:rsidR="001B17CB" w:rsidRDefault="00842229">
            <w:pPr>
              <w:spacing w:line="277" w:lineRule="auto"/>
              <w:jc w:val="both"/>
            </w:pPr>
            <w:r>
              <w:rPr>
                <w:b w:val="0"/>
                <w:sz w:val="22"/>
              </w:rPr>
              <w:t xml:space="preserve">Держава Рюриковичів у другій пол. XІ  ‒ </w:t>
            </w:r>
            <w:proofErr w:type="spellStart"/>
            <w:r>
              <w:rPr>
                <w:b w:val="0"/>
                <w:sz w:val="22"/>
              </w:rPr>
              <w:t>поч</w:t>
            </w:r>
            <w:proofErr w:type="spellEnd"/>
            <w:r>
              <w:rPr>
                <w:b w:val="0"/>
                <w:sz w:val="22"/>
              </w:rPr>
              <w:t xml:space="preserve">. XІІІ ст.: міжусобна боротьба та послаблення центру. 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Культура Київської Русі </w:t>
            </w:r>
          </w:p>
          <w:p w:rsidR="001B17CB" w:rsidRDefault="00842229">
            <w:pPr>
              <w:spacing w:line="277" w:lineRule="auto"/>
              <w:ind w:right="56"/>
              <w:jc w:val="both"/>
            </w:pPr>
            <w:r>
              <w:rPr>
                <w:b w:val="0"/>
                <w:sz w:val="22"/>
              </w:rPr>
              <w:t xml:space="preserve">Галицька і Волинська землі напередодні об’єднання в єдину державу. Утворення Галицько-Волинського князівства. Правління Романа Мстиславича.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 xml:space="preserve">Внутрішня і зовнішня політика Данила Романовича.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>Галицько-Волинська держава за нащадків Д</w:t>
            </w:r>
            <w:r>
              <w:rPr>
                <w:b w:val="0"/>
                <w:sz w:val="22"/>
              </w:rPr>
              <w:t>анила Романовича (1264‒</w:t>
            </w:r>
          </w:p>
          <w:p w:rsidR="001B17CB" w:rsidRDefault="00842229">
            <w:pPr>
              <w:spacing w:after="18"/>
              <w:jc w:val="left"/>
            </w:pPr>
            <w:r>
              <w:rPr>
                <w:b w:val="0"/>
                <w:sz w:val="22"/>
              </w:rPr>
              <w:t xml:space="preserve">1340).  </w:t>
            </w:r>
          </w:p>
          <w:p w:rsidR="001B17CB" w:rsidRDefault="00842229">
            <w:pPr>
              <w:spacing w:after="2" w:line="277" w:lineRule="auto"/>
              <w:ind w:right="58"/>
              <w:jc w:val="both"/>
            </w:pPr>
            <w:r>
              <w:rPr>
                <w:b w:val="0"/>
                <w:sz w:val="22"/>
              </w:rPr>
              <w:t>Боротьба між сусідніми державами за українські землі</w:t>
            </w:r>
            <w:r>
              <w:rPr>
                <w:sz w:val="22"/>
              </w:rPr>
              <w:t xml:space="preserve"> (</w:t>
            </w:r>
            <w:r>
              <w:rPr>
                <w:b w:val="0"/>
                <w:sz w:val="22"/>
              </w:rPr>
              <w:t>середина XIV – початок XV ст.). Польсько-литовські унії.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Люблінська унія та її наслідки для України </w:t>
            </w:r>
          </w:p>
          <w:p w:rsidR="001B17CB" w:rsidRDefault="00842229">
            <w:pPr>
              <w:spacing w:line="275" w:lineRule="auto"/>
              <w:jc w:val="both"/>
            </w:pPr>
            <w:r>
              <w:rPr>
                <w:b w:val="0"/>
                <w:sz w:val="22"/>
              </w:rPr>
              <w:t>Українська культура у ХІV – першій половині ХVІІ ст. Братства в Укра</w:t>
            </w:r>
            <w:r>
              <w:rPr>
                <w:b w:val="0"/>
                <w:sz w:val="22"/>
              </w:rPr>
              <w:t xml:space="preserve">їні. </w:t>
            </w:r>
          </w:p>
          <w:p w:rsidR="001B17CB" w:rsidRDefault="00842229">
            <w:pPr>
              <w:spacing w:line="279" w:lineRule="auto"/>
              <w:jc w:val="both"/>
            </w:pPr>
            <w:r>
              <w:rPr>
                <w:b w:val="0"/>
                <w:sz w:val="22"/>
              </w:rPr>
              <w:t xml:space="preserve">Берестейська церковна унія 1596 р: причини укладення, наслідки. Церква на українських землях у першій половині 17 ст. </w:t>
            </w:r>
          </w:p>
          <w:p w:rsidR="001B17CB" w:rsidRDefault="00842229">
            <w:pPr>
              <w:spacing w:line="279" w:lineRule="auto"/>
              <w:jc w:val="both"/>
            </w:pPr>
            <w:r>
              <w:rPr>
                <w:b w:val="0"/>
                <w:sz w:val="22"/>
              </w:rPr>
              <w:t xml:space="preserve">Формування українського козацтва. Устрій та військово-політична організація Запорізької Січі. Реєстрові козаки. 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Козацькі повстання кінця 16 – першої половини 17 ст.  </w:t>
            </w:r>
          </w:p>
          <w:p w:rsidR="001B17CB" w:rsidRDefault="00842229">
            <w:pPr>
              <w:spacing w:line="277" w:lineRule="auto"/>
              <w:jc w:val="both"/>
            </w:pPr>
            <w:r>
              <w:rPr>
                <w:b w:val="0"/>
                <w:sz w:val="22"/>
              </w:rPr>
              <w:t xml:space="preserve">Національна революція Богдана Хмельницького: передумови, причини, перебіг.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Формування козацької державності в роки Хмельниччини. </w:t>
            </w:r>
          </w:p>
          <w:p w:rsidR="001B17CB" w:rsidRDefault="00842229">
            <w:pPr>
              <w:spacing w:line="276" w:lineRule="auto"/>
              <w:jc w:val="both"/>
            </w:pPr>
            <w:r>
              <w:rPr>
                <w:b w:val="0"/>
                <w:sz w:val="22"/>
              </w:rPr>
              <w:t>Українські гетьмани в добу Руїни: між особистими амбіціями та державни</w:t>
            </w:r>
            <w:r>
              <w:rPr>
                <w:b w:val="0"/>
                <w:sz w:val="22"/>
              </w:rPr>
              <w:t xml:space="preserve">ми інтересами.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І. Мазепи та козацька держава за його правління.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Політичний розвиток Гетьманщини у першій половині XVIII ст. </w:t>
            </w:r>
          </w:p>
          <w:p w:rsidR="001B17CB" w:rsidRDefault="00842229">
            <w:pPr>
              <w:spacing w:after="21" w:line="257" w:lineRule="auto"/>
              <w:ind w:right="54"/>
              <w:jc w:val="both"/>
            </w:pPr>
            <w:r>
              <w:rPr>
                <w:b w:val="0"/>
                <w:sz w:val="22"/>
              </w:rPr>
              <w:t xml:space="preserve">Гетьманщина в другій половині XVIII ст. </w:t>
            </w:r>
            <w:proofErr w:type="spellStart"/>
            <w:r>
              <w:rPr>
                <w:b w:val="0"/>
                <w:sz w:val="22"/>
              </w:rPr>
              <w:t>ВходжененяПравобреженої</w:t>
            </w:r>
            <w:proofErr w:type="spellEnd"/>
            <w:r>
              <w:rPr>
                <w:b w:val="0"/>
                <w:sz w:val="22"/>
              </w:rPr>
              <w:t xml:space="preserve"> України, </w:t>
            </w:r>
            <w:proofErr w:type="spellStart"/>
            <w:r>
              <w:rPr>
                <w:b w:val="0"/>
                <w:sz w:val="22"/>
              </w:rPr>
              <w:t>Півнчіного</w:t>
            </w:r>
            <w:proofErr w:type="spellEnd"/>
            <w:r>
              <w:rPr>
                <w:b w:val="0"/>
                <w:sz w:val="22"/>
              </w:rPr>
              <w:t xml:space="preserve"> Причорномор‘я та Галичини до складу Російсько</w:t>
            </w:r>
            <w:r>
              <w:rPr>
                <w:b w:val="0"/>
                <w:sz w:val="22"/>
              </w:rPr>
              <w:t xml:space="preserve">ї та Австрійської імперій наприкінці XVIII ст.  </w:t>
            </w:r>
          </w:p>
          <w:p w:rsidR="001B17CB" w:rsidRDefault="00842229">
            <w:pPr>
              <w:spacing w:after="20"/>
              <w:jc w:val="left"/>
            </w:pPr>
            <w:r>
              <w:rPr>
                <w:b w:val="0"/>
                <w:sz w:val="22"/>
              </w:rPr>
              <w:t xml:space="preserve">Слобідська Україна та Запорізька Січ в другій половині XVII-XVIII ст. </w:t>
            </w:r>
          </w:p>
          <w:p w:rsidR="001B17CB" w:rsidRDefault="00842229">
            <w:pPr>
              <w:spacing w:line="277" w:lineRule="auto"/>
              <w:ind w:right="58"/>
              <w:jc w:val="both"/>
            </w:pPr>
            <w:r>
              <w:rPr>
                <w:b w:val="0"/>
                <w:sz w:val="22"/>
              </w:rPr>
              <w:t xml:space="preserve">Особливості  становлення та розвитку </w:t>
            </w:r>
            <w:proofErr w:type="spellStart"/>
            <w:r>
              <w:rPr>
                <w:b w:val="0"/>
                <w:sz w:val="22"/>
              </w:rPr>
              <w:t>Кримсього</w:t>
            </w:r>
            <w:proofErr w:type="spellEnd"/>
            <w:r>
              <w:rPr>
                <w:b w:val="0"/>
                <w:sz w:val="22"/>
              </w:rPr>
              <w:t xml:space="preserve"> ханства у 15–18 ст. Особливості розвитку української культури у другій половині ХVІІ – ХV</w:t>
            </w:r>
            <w:r>
              <w:rPr>
                <w:b w:val="0"/>
                <w:sz w:val="22"/>
              </w:rPr>
              <w:t xml:space="preserve">ІІІ ст. </w:t>
            </w:r>
          </w:p>
          <w:p w:rsidR="001B17CB" w:rsidRDefault="00842229">
            <w:pPr>
              <w:spacing w:after="20" w:line="257" w:lineRule="auto"/>
              <w:ind w:right="58"/>
              <w:jc w:val="both"/>
            </w:pPr>
            <w:r>
              <w:rPr>
                <w:b w:val="0"/>
                <w:sz w:val="22"/>
              </w:rPr>
              <w:t>Суспільно-політичні та національні рухи на українських землях в складі Російської та Австрійської імперій в першій половині ХІХ ст. „Руська трійця”. Кирило-</w:t>
            </w:r>
            <w:proofErr w:type="spellStart"/>
            <w:r>
              <w:rPr>
                <w:b w:val="0"/>
                <w:sz w:val="22"/>
              </w:rPr>
              <w:t>Мефодіївське</w:t>
            </w:r>
            <w:proofErr w:type="spellEnd"/>
            <w:r>
              <w:rPr>
                <w:b w:val="0"/>
                <w:sz w:val="22"/>
              </w:rPr>
              <w:t xml:space="preserve"> товариство. Т. Шевченко.  </w:t>
            </w:r>
          </w:p>
          <w:p w:rsidR="001B17CB" w:rsidRDefault="00842229">
            <w:pPr>
              <w:spacing w:after="23" w:line="257" w:lineRule="auto"/>
              <w:ind w:right="53"/>
              <w:jc w:val="both"/>
            </w:pPr>
            <w:r>
              <w:rPr>
                <w:b w:val="0"/>
                <w:sz w:val="22"/>
              </w:rPr>
              <w:t>Український суспільно-політичний рух в Австро-</w:t>
            </w:r>
            <w:r>
              <w:rPr>
                <w:b w:val="0"/>
                <w:sz w:val="22"/>
              </w:rPr>
              <w:t xml:space="preserve">Угорській імперії в другій половині ХІХ ст.: утворення перших політичних партій та їх програмні вимоги. </w:t>
            </w:r>
          </w:p>
          <w:p w:rsidR="001B17CB" w:rsidRDefault="00842229">
            <w:pPr>
              <w:spacing w:line="277" w:lineRule="auto"/>
              <w:jc w:val="both"/>
            </w:pPr>
            <w:r>
              <w:rPr>
                <w:b w:val="0"/>
                <w:sz w:val="22"/>
              </w:rPr>
              <w:t xml:space="preserve">Суспільно-політичні та національні рухи на українських землях Російської імперії в другій половині ХІХ ст. та їх програмні вимоги.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>Українська культура</w:t>
            </w:r>
            <w:r>
              <w:rPr>
                <w:b w:val="0"/>
                <w:sz w:val="22"/>
              </w:rPr>
              <w:t xml:space="preserve"> у ХІХ ст. ‒ на початку ХХ ст.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Україна в роки Першої світової війни. Українські січові стрільці.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lastRenderedPageBreak/>
              <w:t xml:space="preserve">Утворення Української Центральної Ради (УЦР) та початки формування </w:t>
            </w:r>
          </w:p>
        </w:tc>
      </w:tr>
      <w:tr w:rsidR="001B17CB">
        <w:trPr>
          <w:trHeight w:val="7095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1B17CB">
            <w:pPr>
              <w:spacing w:after="160"/>
              <w:jc w:val="left"/>
            </w:pP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нової української державності. Універсали Центральної ради. 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 xml:space="preserve">Розбудова Української держави гетьманом Павлом Скоропадським. </w:t>
            </w:r>
          </w:p>
          <w:p w:rsidR="001B17CB" w:rsidRDefault="00842229">
            <w:pPr>
              <w:spacing w:after="6"/>
              <w:jc w:val="left"/>
            </w:pPr>
            <w:r>
              <w:rPr>
                <w:b w:val="0"/>
                <w:sz w:val="22"/>
              </w:rPr>
              <w:t xml:space="preserve">Українська Народна Республіка за часів Директорії. Симон Петлюра. </w:t>
            </w:r>
          </w:p>
          <w:p w:rsidR="001B17CB" w:rsidRDefault="00842229">
            <w:pPr>
              <w:spacing w:line="277" w:lineRule="auto"/>
              <w:jc w:val="left"/>
            </w:pPr>
            <w:r>
              <w:rPr>
                <w:b w:val="0"/>
                <w:sz w:val="22"/>
              </w:rPr>
              <w:t xml:space="preserve">Державне </w:t>
            </w:r>
            <w:r>
              <w:rPr>
                <w:b w:val="0"/>
                <w:sz w:val="22"/>
              </w:rPr>
              <w:tab/>
              <w:t xml:space="preserve">будівництво в Західноукраїнській Народній республіці. Українсько-польська війна 1918–1919 рр.  </w:t>
            </w:r>
          </w:p>
          <w:p w:rsidR="001B17CB" w:rsidRDefault="00842229">
            <w:pPr>
              <w:spacing w:line="279" w:lineRule="auto"/>
              <w:jc w:val="both"/>
            </w:pPr>
            <w:r>
              <w:rPr>
                <w:b w:val="0"/>
                <w:sz w:val="22"/>
              </w:rPr>
              <w:t>Причини поразки укра</w:t>
            </w:r>
            <w:r>
              <w:rPr>
                <w:b w:val="0"/>
                <w:sz w:val="22"/>
              </w:rPr>
              <w:t xml:space="preserve">їнської національно-визвольних змагань 1917‒1921 рр. Історичне значення. </w:t>
            </w:r>
          </w:p>
          <w:p w:rsidR="001B17CB" w:rsidRDefault="00842229">
            <w:pPr>
              <w:spacing w:line="278" w:lineRule="auto"/>
              <w:ind w:right="53"/>
              <w:jc w:val="both"/>
            </w:pPr>
            <w:r>
              <w:rPr>
                <w:b w:val="0"/>
                <w:sz w:val="22"/>
              </w:rPr>
              <w:t xml:space="preserve">Особливості радянського політичного та соціально-економічного режиму в Україні на початку 1920-х  років. Політика воєнного комунізму. Політика </w:t>
            </w:r>
            <w:proofErr w:type="spellStart"/>
            <w:r>
              <w:rPr>
                <w:b w:val="0"/>
                <w:sz w:val="22"/>
              </w:rPr>
              <w:t>коренізаціі</w:t>
            </w:r>
            <w:proofErr w:type="spellEnd"/>
            <w:r>
              <w:rPr>
                <w:b w:val="0"/>
                <w:sz w:val="22"/>
              </w:rPr>
              <w:t xml:space="preserve"> в УСРР. НЕП. </w:t>
            </w:r>
          </w:p>
          <w:p w:rsidR="001B17CB" w:rsidRDefault="00842229">
            <w:pPr>
              <w:spacing w:after="11" w:line="262" w:lineRule="auto"/>
              <w:jc w:val="both"/>
            </w:pPr>
            <w:r>
              <w:rPr>
                <w:b w:val="0"/>
                <w:sz w:val="22"/>
              </w:rPr>
              <w:t>Особливості п</w:t>
            </w:r>
            <w:r>
              <w:rPr>
                <w:b w:val="0"/>
                <w:sz w:val="22"/>
              </w:rPr>
              <w:t xml:space="preserve">роведення колективізації в Україні. Геноцид українців у 1932-1933 рр. </w:t>
            </w:r>
          </w:p>
          <w:p w:rsidR="001B17CB" w:rsidRDefault="00842229">
            <w:pPr>
              <w:spacing w:after="16"/>
              <w:jc w:val="left"/>
            </w:pPr>
            <w:r>
              <w:rPr>
                <w:b w:val="0"/>
                <w:sz w:val="22"/>
              </w:rPr>
              <w:t xml:space="preserve">Політичні репресії в Україні у 1920-х -1930-х рр. та їх наслідки.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Радянська модернізація України у 1920-х -1930-х роках. </w:t>
            </w:r>
          </w:p>
          <w:p w:rsidR="001B17CB" w:rsidRDefault="00842229">
            <w:pPr>
              <w:spacing w:after="4" w:line="275" w:lineRule="auto"/>
              <w:jc w:val="left"/>
            </w:pPr>
            <w:r>
              <w:rPr>
                <w:b w:val="0"/>
                <w:sz w:val="22"/>
              </w:rPr>
              <w:t>Західноукраїнські землі у міжвоєнний період: політичне та соці</w:t>
            </w:r>
            <w:r>
              <w:rPr>
                <w:b w:val="0"/>
                <w:sz w:val="22"/>
              </w:rPr>
              <w:t xml:space="preserve">альне становище. </w:t>
            </w:r>
          </w:p>
          <w:p w:rsidR="001B17CB" w:rsidRDefault="00842229">
            <w:pPr>
              <w:spacing w:after="19"/>
              <w:jc w:val="left"/>
            </w:pPr>
            <w:r>
              <w:rPr>
                <w:b w:val="0"/>
                <w:sz w:val="22"/>
              </w:rPr>
              <w:t xml:space="preserve">Українські землі в роки Другої світової війни. Рух Опору..  </w:t>
            </w:r>
          </w:p>
          <w:p w:rsidR="001B17CB" w:rsidRDefault="00842229">
            <w:pPr>
              <w:spacing w:after="21"/>
              <w:jc w:val="left"/>
            </w:pPr>
            <w:r>
              <w:rPr>
                <w:b w:val="0"/>
                <w:sz w:val="22"/>
              </w:rPr>
              <w:t xml:space="preserve">Повоєнний сталінський режим в Україні. </w:t>
            </w:r>
          </w:p>
          <w:p w:rsidR="001B17CB" w:rsidRDefault="00842229">
            <w:pPr>
              <w:spacing w:after="13"/>
              <w:jc w:val="left"/>
            </w:pPr>
            <w:r>
              <w:rPr>
                <w:b w:val="0"/>
                <w:sz w:val="22"/>
              </w:rPr>
              <w:t xml:space="preserve">«Хрущовська відлига» в Україні. </w:t>
            </w:r>
          </w:p>
          <w:p w:rsidR="001B17CB" w:rsidRDefault="00842229">
            <w:pPr>
              <w:spacing w:after="2" w:line="275" w:lineRule="auto"/>
              <w:ind w:right="56"/>
              <w:jc w:val="both"/>
            </w:pPr>
            <w:r>
              <w:rPr>
                <w:b w:val="0"/>
                <w:sz w:val="22"/>
              </w:rPr>
              <w:t>Культурне життя в Україні у 1940-1980-х рр. Україна в часи кризи радянської системи (1964-</w:t>
            </w:r>
            <w:r>
              <w:rPr>
                <w:b w:val="0"/>
                <w:sz w:val="22"/>
              </w:rPr>
              <w:t xml:space="preserve">1985). Дисидентський та опозиційний рух в Україні у 1950-1970-хх рр.  </w:t>
            </w:r>
          </w:p>
          <w:p w:rsidR="001B17CB" w:rsidRDefault="00842229">
            <w:pPr>
              <w:spacing w:after="41" w:line="239" w:lineRule="auto"/>
              <w:jc w:val="both"/>
            </w:pPr>
            <w:r>
              <w:rPr>
                <w:b w:val="0"/>
                <w:sz w:val="22"/>
              </w:rPr>
              <w:t xml:space="preserve">Україна за часів „Перебудови” та на етапі здобуття незалежності (19851991). </w:t>
            </w:r>
          </w:p>
          <w:p w:rsidR="001B17CB" w:rsidRDefault="00842229">
            <w:pPr>
              <w:spacing w:line="277" w:lineRule="auto"/>
              <w:ind w:right="55"/>
              <w:jc w:val="both"/>
            </w:pPr>
            <w:r>
              <w:rPr>
                <w:b w:val="0"/>
                <w:sz w:val="22"/>
              </w:rPr>
              <w:t>Соціально-економічний та політичний розвиток України в роки незалежності (1991–2017). Характерні риси та осо</w:t>
            </w:r>
            <w:r>
              <w:rPr>
                <w:b w:val="0"/>
                <w:sz w:val="22"/>
              </w:rPr>
              <w:t xml:space="preserve">бливості. Революція Гідності. </w:t>
            </w:r>
          </w:p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Релігійне та культурне життя в незалежній Україні </w:t>
            </w:r>
          </w:p>
        </w:tc>
      </w:tr>
      <w:tr w:rsidR="001B17CB">
        <w:trPr>
          <w:trHeight w:val="516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ind w:right="59"/>
            </w:pPr>
            <w:r>
              <w:rPr>
                <w:sz w:val="22"/>
              </w:rPr>
              <w:t xml:space="preserve">Опитування </w:t>
            </w:r>
          </w:p>
        </w:tc>
        <w:tc>
          <w:tcPr>
            <w:tcW w:w="7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7CB" w:rsidRDefault="00842229">
            <w:pPr>
              <w:jc w:val="left"/>
            </w:pPr>
            <w:r>
              <w:rPr>
                <w:b w:val="0"/>
                <w:sz w:val="22"/>
              </w:rPr>
              <w:t xml:space="preserve">Анкету-оцінку з метою оцінювання якості курсу буде надано по завершенню курсу. </w:t>
            </w:r>
          </w:p>
        </w:tc>
      </w:tr>
    </w:tbl>
    <w:p w:rsidR="001B17CB" w:rsidRDefault="00842229">
      <w:pPr>
        <w:spacing w:after="213"/>
        <w:jc w:val="both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:rsidR="001B17CB" w:rsidRDefault="00842229">
      <w:pPr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B17CB">
      <w:pgSz w:w="11906" w:h="16838"/>
      <w:pgMar w:top="850" w:right="800" w:bottom="859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0AD"/>
    <w:multiLevelType w:val="hybridMultilevel"/>
    <w:tmpl w:val="816A3E6E"/>
    <w:lvl w:ilvl="0" w:tplc="6284F0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60D92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0E6F8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4EE34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CAC40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A633A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4E1F6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AEC27A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E8F4A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250AB"/>
    <w:multiLevelType w:val="hybridMultilevel"/>
    <w:tmpl w:val="D2BAAEF8"/>
    <w:lvl w:ilvl="0" w:tplc="08364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8AA462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04CD2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A831B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8D462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E0998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EA5B6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6A91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B29FFA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CB"/>
    <w:rsid w:val="001B17CB"/>
    <w:rsid w:val="00842229"/>
    <w:rsid w:val="00A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CD5C"/>
  <w15:docId w15:val="{B11B1143-1842-4EA1-B4F5-CCCF3EE9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AB6499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o.lnu.edu.ua/employee/tselujko-o-p" TargetMode="External"/><Relationship Id="rId13" Type="http://schemas.openxmlformats.org/officeDocument/2006/relationships/hyperlink" Target="https://clio.lnu.edu.ua/employee/tselujko-o-p" TargetMode="External"/><Relationship Id="rId18" Type="http://schemas.openxmlformats.org/officeDocument/2006/relationships/hyperlink" Target="https://clio.lnu.edu.ua/employee/tselujko-o-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o.lnu.edu.ua/employee/tselujko-o-p" TargetMode="External"/><Relationship Id="rId7" Type="http://schemas.openxmlformats.org/officeDocument/2006/relationships/hyperlink" Target="https://clio.lnu.edu.ua/employee/tselujko-o-p" TargetMode="External"/><Relationship Id="rId12" Type="http://schemas.openxmlformats.org/officeDocument/2006/relationships/hyperlink" Target="https://clio.lnu.edu.ua/employee/tselujko-o-p" TargetMode="External"/><Relationship Id="rId17" Type="http://schemas.openxmlformats.org/officeDocument/2006/relationships/hyperlink" Target="https://clio.lnu.edu.ua/employee/tselujko-o-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o.lnu.edu.ua/employee/tselujko-o-p" TargetMode="External"/><Relationship Id="rId20" Type="http://schemas.openxmlformats.org/officeDocument/2006/relationships/hyperlink" Target="https://clio.lnu.edu.ua/employee/tselujko-o-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o.lnu.edu.ua/employee/tselujko-o-p" TargetMode="External"/><Relationship Id="rId11" Type="http://schemas.openxmlformats.org/officeDocument/2006/relationships/hyperlink" Target="https://clio.lnu.edu.ua/employee/tselujko-o-p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clio.lnu.edu.ua/employee/tselujko-o-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io.lnu.edu.ua/employee/tselujko-o-p" TargetMode="External"/><Relationship Id="rId19" Type="http://schemas.openxmlformats.org/officeDocument/2006/relationships/hyperlink" Target="https://clio.lnu.edu.ua/employee/tselujko-o-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o.lnu.edu.ua/employee/tselujko-o-p" TargetMode="External"/><Relationship Id="rId14" Type="http://schemas.openxmlformats.org/officeDocument/2006/relationships/hyperlink" Target="https://clio.lnu.edu.ua/employee/tselujko-o-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16591</Words>
  <Characters>9457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Sashko</cp:lastModifiedBy>
  <cp:revision>2</cp:revision>
  <dcterms:created xsi:type="dcterms:W3CDTF">2022-02-03T09:26:00Z</dcterms:created>
  <dcterms:modified xsi:type="dcterms:W3CDTF">2022-02-03T09:26:00Z</dcterms:modified>
</cp:coreProperties>
</file>